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E0A06D" w14:textId="77777777" w:rsidR="00FA2FBC" w:rsidRPr="007D573C" w:rsidRDefault="00FA2FBC" w:rsidP="0097433D">
      <w:pPr>
        <w:spacing w:before="120" w:after="120"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7D573C">
        <w:rPr>
          <w:rFonts w:ascii="David" w:hAnsi="David" w:cs="David"/>
          <w:noProof/>
        </w:rPr>
        <w:drawing>
          <wp:inline distT="0" distB="0" distL="0" distR="0" wp14:anchorId="4C7AB836" wp14:editId="1AF9D48C">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C774458" w14:textId="77777777" w:rsidR="00FA2FBC" w:rsidRPr="007D573C" w:rsidRDefault="00FA2FBC" w:rsidP="0097433D">
      <w:pPr>
        <w:spacing w:before="120" w:after="120" w:line="360" w:lineRule="auto"/>
        <w:jc w:val="center"/>
        <w:rPr>
          <w:rFonts w:ascii="David" w:hAnsi="David" w:cs="David"/>
          <w:b/>
          <w:bCs/>
          <w:sz w:val="16"/>
          <w:szCs w:val="16"/>
          <w:rtl/>
        </w:rPr>
      </w:pPr>
    </w:p>
    <w:p w14:paraId="0685E081" w14:textId="77777777" w:rsidR="000035D9" w:rsidRPr="007D573C" w:rsidRDefault="00FA2FBC" w:rsidP="000035D9">
      <w:pPr>
        <w:pStyle w:val="afffffff8"/>
        <w:spacing w:before="120" w:after="120"/>
        <w:rPr>
          <w:sz w:val="56"/>
          <w:szCs w:val="56"/>
          <w:rtl/>
        </w:rPr>
      </w:pPr>
      <w:r w:rsidRPr="007D573C">
        <w:rPr>
          <w:rtl/>
        </w:rPr>
        <w:t>מדינת ישראל</w:t>
      </w:r>
      <w:r w:rsidRPr="007D573C">
        <w:rPr>
          <w:rFonts w:hint="cs"/>
          <w:rtl/>
        </w:rPr>
        <w:t xml:space="preserve"> - משרד האוצר</w:t>
      </w:r>
      <w:r w:rsidRPr="007D573C">
        <w:rPr>
          <w:rtl/>
        </w:rPr>
        <w:br/>
        <w:t xml:space="preserve"> </w:t>
      </w:r>
      <w:r w:rsidRPr="007D573C">
        <w:rPr>
          <w:sz w:val="56"/>
          <w:szCs w:val="56"/>
          <w:rtl/>
        </w:rPr>
        <w:t>אגף החשב הכללי</w:t>
      </w:r>
      <w:r w:rsidRPr="007D573C">
        <w:rPr>
          <w:rFonts w:hint="cs"/>
          <w:sz w:val="56"/>
          <w:szCs w:val="56"/>
          <w:rtl/>
        </w:rPr>
        <w:t xml:space="preserve"> - מינהל הרכש הממשלתי</w:t>
      </w:r>
    </w:p>
    <w:p w14:paraId="59026424" w14:textId="77777777" w:rsidR="004517B0" w:rsidRPr="007D573C" w:rsidRDefault="00FA2FBC" w:rsidP="004517B0">
      <w:pPr>
        <w:pStyle w:val="afffffff8"/>
        <w:spacing w:before="720" w:after="120"/>
        <w:rPr>
          <w:sz w:val="52"/>
          <w:szCs w:val="52"/>
          <w:rtl/>
        </w:rPr>
      </w:pPr>
      <w:r w:rsidRPr="007D573C">
        <w:rPr>
          <w:sz w:val="52"/>
          <w:szCs w:val="52"/>
          <w:rtl/>
        </w:rPr>
        <w:t xml:space="preserve">מכרז </w:t>
      </w:r>
      <w:r w:rsidR="00994140" w:rsidRPr="007D573C">
        <w:rPr>
          <w:rFonts w:hint="cs"/>
          <w:sz w:val="52"/>
          <w:szCs w:val="52"/>
          <w:rtl/>
        </w:rPr>
        <w:t xml:space="preserve">מרכזי </w:t>
      </w:r>
      <w:r w:rsidR="00E7138F" w:rsidRPr="007D573C">
        <w:rPr>
          <w:rFonts w:hint="cs"/>
          <w:sz w:val="52"/>
          <w:szCs w:val="52"/>
          <w:rtl/>
        </w:rPr>
        <w:t>מס'</w:t>
      </w:r>
      <w:r w:rsidRPr="007D573C">
        <w:rPr>
          <w:sz w:val="52"/>
          <w:szCs w:val="52"/>
          <w:rtl/>
        </w:rPr>
        <w:t xml:space="preserve"> </w:t>
      </w:r>
      <w:r w:rsidR="004517B0" w:rsidRPr="007D573C">
        <w:rPr>
          <w:rFonts w:hint="cs"/>
          <w:sz w:val="52"/>
          <w:szCs w:val="52"/>
          <w:rtl/>
        </w:rPr>
        <w:t>7</w:t>
      </w:r>
      <w:r w:rsidR="004F4358" w:rsidRPr="007D573C">
        <w:rPr>
          <w:rFonts w:hint="cs"/>
          <w:sz w:val="52"/>
          <w:szCs w:val="52"/>
          <w:rtl/>
        </w:rPr>
        <w:t>-2022</w:t>
      </w:r>
    </w:p>
    <w:p w14:paraId="4BC8AA85" w14:textId="77777777" w:rsidR="00314279" w:rsidRPr="007D573C" w:rsidRDefault="00314279" w:rsidP="004517B0">
      <w:pPr>
        <w:pStyle w:val="afffffff8"/>
        <w:spacing w:before="120" w:after="120"/>
        <w:rPr>
          <w:sz w:val="36"/>
          <w:szCs w:val="36"/>
          <w:rtl/>
        </w:rPr>
      </w:pPr>
      <w:r w:rsidRPr="007D573C">
        <w:rPr>
          <w:sz w:val="52"/>
          <w:szCs w:val="52"/>
          <w:rtl/>
        </w:rPr>
        <w:t>ל</w:t>
      </w:r>
      <w:r w:rsidR="004F4358" w:rsidRPr="007D573C">
        <w:rPr>
          <w:rFonts w:hint="cs"/>
          <w:sz w:val="52"/>
          <w:szCs w:val="52"/>
          <w:rtl/>
        </w:rPr>
        <w:t>אספקת</w:t>
      </w:r>
      <w:r w:rsidRPr="007D573C">
        <w:rPr>
          <w:sz w:val="52"/>
          <w:szCs w:val="52"/>
          <w:rtl/>
        </w:rPr>
        <w:t xml:space="preserve"> </w:t>
      </w:r>
      <w:r w:rsidR="004A2678" w:rsidRPr="007D573C">
        <w:rPr>
          <w:sz w:val="52"/>
          <w:szCs w:val="52"/>
          <w:rtl/>
        </w:rPr>
        <w:t>שירותים ומערכות בתחומי תשתיות טכנולוגיות</w:t>
      </w:r>
      <w:r w:rsidRPr="007D573C">
        <w:rPr>
          <w:sz w:val="52"/>
          <w:szCs w:val="52"/>
          <w:rtl/>
        </w:rPr>
        <w:t xml:space="preserve"> למשרדי הממשלה</w:t>
      </w:r>
      <w:r w:rsidRPr="007D573C">
        <w:rPr>
          <w:rFonts w:hint="cs"/>
          <w:sz w:val="52"/>
          <w:szCs w:val="52"/>
          <w:rtl/>
        </w:rPr>
        <w:t xml:space="preserve"> </w:t>
      </w:r>
    </w:p>
    <w:p w14:paraId="6C428A4E" w14:textId="77777777" w:rsidR="00FA2FBC" w:rsidRPr="007D573C" w:rsidRDefault="00314279" w:rsidP="0097433D">
      <w:pPr>
        <w:pStyle w:val="afffffff8"/>
        <w:spacing w:before="120" w:after="120"/>
        <w:rPr>
          <w:color w:val="FF0000"/>
          <w:sz w:val="32"/>
          <w:szCs w:val="32"/>
          <w:rtl/>
        </w:rPr>
      </w:pPr>
      <w:r w:rsidRPr="007D573C">
        <w:rPr>
          <w:rFonts w:ascii="David" w:hAnsi="David" w:hint="cs"/>
          <w:color w:val="FF0000"/>
          <w:sz w:val="36"/>
          <w:szCs w:val="36"/>
          <w:rtl/>
        </w:rPr>
        <w:t>מסמכי מכרז המסגרת</w:t>
      </w:r>
    </w:p>
    <w:p w14:paraId="4FC0B1F2" w14:textId="1ABA9D26" w:rsidR="00314279" w:rsidRPr="007D573C" w:rsidRDefault="00314279" w:rsidP="00C5207D">
      <w:pPr>
        <w:pStyle w:val="afffffff8"/>
        <w:spacing w:before="120" w:after="360"/>
        <w:rPr>
          <w:color w:val="FF0000"/>
          <w:sz w:val="32"/>
          <w:szCs w:val="32"/>
          <w:rtl/>
        </w:rPr>
      </w:pPr>
      <w:r w:rsidRPr="007D573C">
        <w:rPr>
          <w:rFonts w:hint="cs"/>
          <w:color w:val="FF0000"/>
          <w:sz w:val="32"/>
          <w:szCs w:val="32"/>
          <w:rtl/>
        </w:rPr>
        <w:t xml:space="preserve">גירסה </w:t>
      </w:r>
      <w:r w:rsidR="00FB25DD">
        <w:rPr>
          <w:rFonts w:hint="cs"/>
          <w:color w:val="FF0000"/>
          <w:sz w:val="32"/>
          <w:szCs w:val="32"/>
          <w:rtl/>
        </w:rPr>
        <w:t>2</w:t>
      </w:r>
      <w:r w:rsidR="00FB25DD" w:rsidRPr="007D573C">
        <w:rPr>
          <w:rFonts w:hint="cs"/>
          <w:color w:val="FF0000"/>
          <w:sz w:val="32"/>
          <w:szCs w:val="32"/>
          <w:rtl/>
        </w:rPr>
        <w:t xml:space="preserve"> </w:t>
      </w:r>
      <w:r w:rsidRPr="007D573C">
        <w:rPr>
          <w:rFonts w:hint="cs"/>
          <w:color w:val="FF0000"/>
          <w:sz w:val="32"/>
          <w:szCs w:val="32"/>
          <w:rtl/>
        </w:rPr>
        <w:t xml:space="preserve">מיום </w:t>
      </w:r>
      <w:r w:rsidR="00C5207D">
        <w:rPr>
          <w:color w:val="FF0000"/>
          <w:sz w:val="32"/>
          <w:szCs w:val="32"/>
        </w:rPr>
        <w:t>15.8.2022</w:t>
      </w:r>
    </w:p>
    <w:p w14:paraId="2E776210" w14:textId="77777777" w:rsidR="00E30CD5" w:rsidRPr="007D573C" w:rsidRDefault="00FA2FBC" w:rsidP="00E30CD5">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sz w:val="20"/>
          <w:szCs w:val="32"/>
        </w:rPr>
        <w:sectPr w:rsidR="00E30CD5" w:rsidRPr="007D573C" w:rsidSect="00E8761C">
          <w:headerReference w:type="even" r:id="rId9"/>
          <w:headerReference w:type="default" r:id="rId10"/>
          <w:footerReference w:type="default" r:id="rId11"/>
          <w:pgSz w:w="11906" w:h="16838" w:code="9"/>
          <w:pgMar w:top="1616" w:right="1389" w:bottom="1440" w:left="1797" w:header="709" w:footer="709" w:gutter="0"/>
          <w:cols w:space="708"/>
          <w:vAlign w:val="center"/>
          <w:bidi/>
          <w:rtlGutter/>
          <w:docGrid w:linePitch="360"/>
        </w:sectPr>
      </w:pPr>
      <w:r w:rsidRPr="007D573C">
        <w:rPr>
          <w:rFonts w:ascii="David" w:hAnsi="David" w:cs="David" w:hint="cs"/>
          <w:b/>
          <w:bCs/>
          <w:sz w:val="20"/>
          <w:szCs w:val="32"/>
          <w:rtl/>
        </w:rPr>
        <w:t>את מסמכי המכרז ניתן למצוא באתר</w:t>
      </w:r>
      <w:r w:rsidRPr="007D573C">
        <w:rPr>
          <w:rFonts w:ascii="David" w:hAnsi="David" w:cs="David"/>
          <w:b/>
          <w:bCs/>
          <w:sz w:val="20"/>
          <w:szCs w:val="32"/>
          <w:rtl/>
        </w:rPr>
        <w:t xml:space="preserve"> האינטרנט של מינהל הרכש הממשלתי בכתובת: </w:t>
      </w:r>
      <w:hyperlink r:id="rId12" w:history="1">
        <w:r w:rsidR="00D67996" w:rsidRPr="007D573C">
          <w:rPr>
            <w:rStyle w:val="Hyperlink"/>
            <w:rFonts w:ascii="David" w:hAnsi="David" w:cs="David"/>
            <w:b/>
            <w:bCs/>
            <w:sz w:val="32"/>
            <w:szCs w:val="32"/>
          </w:rPr>
          <w:t>www.mr.gov.il</w:t>
        </w:r>
      </w:hyperlink>
      <w:r w:rsidR="00D67996" w:rsidRPr="007D573C">
        <w:rPr>
          <w:rFonts w:ascii="David" w:hAnsi="David" w:cs="David" w:hint="cs"/>
          <w:b/>
          <w:bCs/>
          <w:sz w:val="20"/>
          <w:szCs w:val="32"/>
          <w:rtl/>
        </w:rPr>
        <w:t xml:space="preserve"> </w:t>
      </w:r>
      <w:r w:rsidRPr="007D573C">
        <w:rPr>
          <w:rFonts w:ascii="David" w:hAnsi="David" w:cs="David"/>
          <w:b/>
          <w:bCs/>
          <w:sz w:val="20"/>
          <w:szCs w:val="32"/>
          <w:rtl/>
        </w:rPr>
        <w:t>תחת הכותרת</w:t>
      </w:r>
      <w:r w:rsidRPr="007D573C">
        <w:rPr>
          <w:rFonts w:ascii="David" w:hAnsi="David" w:cs="David" w:hint="cs"/>
          <w:b/>
          <w:bCs/>
          <w:sz w:val="20"/>
          <w:szCs w:val="32"/>
          <w:rtl/>
        </w:rPr>
        <w:t xml:space="preserve"> </w:t>
      </w:r>
      <w:r w:rsidRPr="007D573C">
        <w:rPr>
          <w:rFonts w:ascii="David" w:hAnsi="David" w:cs="David"/>
          <w:b/>
          <w:bCs/>
          <w:sz w:val="20"/>
          <w:szCs w:val="32"/>
          <w:rtl/>
        </w:rPr>
        <w:t xml:space="preserve">– </w:t>
      </w:r>
      <w:r w:rsidR="00314279" w:rsidRPr="007D573C">
        <w:rPr>
          <w:rFonts w:ascii="David" w:hAnsi="David" w:cs="David"/>
          <w:b/>
          <w:bCs/>
          <w:sz w:val="20"/>
          <w:szCs w:val="32"/>
          <w:rtl/>
        </w:rPr>
        <w:t xml:space="preserve">לרכישת </w:t>
      </w:r>
      <w:r w:rsidR="004A2678" w:rsidRPr="007D573C">
        <w:rPr>
          <w:rFonts w:ascii="David" w:hAnsi="David" w:cs="David"/>
          <w:b/>
          <w:bCs/>
          <w:sz w:val="20"/>
          <w:szCs w:val="32"/>
          <w:rtl/>
        </w:rPr>
        <w:t>שירותים ומערכות בתחומי תשתיות טכנולוגיות</w:t>
      </w:r>
      <w:r w:rsidR="00314279" w:rsidRPr="007D573C">
        <w:rPr>
          <w:rFonts w:ascii="David" w:hAnsi="David" w:cs="David"/>
          <w:b/>
          <w:bCs/>
          <w:sz w:val="20"/>
          <w:szCs w:val="32"/>
          <w:rtl/>
        </w:rPr>
        <w:t xml:space="preserve"> למשרדי הממשלה</w:t>
      </w:r>
    </w:p>
    <w:p w14:paraId="34F9CECA" w14:textId="77777777" w:rsidR="00D81A8F" w:rsidRPr="007D573C" w:rsidRDefault="00D81A8F" w:rsidP="00640CD4">
      <w:pPr>
        <w:pStyle w:val="11"/>
        <w:numPr>
          <w:ilvl w:val="0"/>
          <w:numId w:val="0"/>
        </w:numPr>
        <w:ind w:left="360"/>
      </w:pPr>
      <w:bookmarkStart w:id="5" w:name="_Toc111383580"/>
      <w:r w:rsidRPr="007D573C">
        <w:rPr>
          <w:rFonts w:hint="cs"/>
          <w:rtl/>
        </w:rPr>
        <w:lastRenderedPageBreak/>
        <w:t>הקדמה</w:t>
      </w:r>
      <w:bookmarkEnd w:id="5"/>
    </w:p>
    <w:p w14:paraId="6E7EE017" w14:textId="77777777" w:rsidR="008E5DF7" w:rsidRPr="007D573C" w:rsidRDefault="00FA2FBC" w:rsidP="00412FD1">
      <w:pPr>
        <w:pStyle w:val="af8"/>
        <w:numPr>
          <w:ilvl w:val="0"/>
          <w:numId w:val="107"/>
        </w:numPr>
        <w:spacing w:before="120" w:after="120" w:line="360" w:lineRule="auto"/>
        <w:contextualSpacing w:val="0"/>
        <w:jc w:val="both"/>
        <w:rPr>
          <w:rFonts w:ascii="David" w:hAnsi="David" w:cs="David"/>
          <w:rtl/>
        </w:rPr>
      </w:pPr>
      <w:r w:rsidRPr="007D573C">
        <w:rPr>
          <w:rFonts w:ascii="David" w:hAnsi="David" w:cs="David"/>
          <w:rtl/>
        </w:rPr>
        <w:t>מינהל הרכש הממשלתי באגף החשב הכללי, משרד האוצר (</w:t>
      </w:r>
      <w:r w:rsidR="007448AA" w:rsidRPr="007D573C">
        <w:rPr>
          <w:rFonts w:ascii="David" w:hAnsi="David" w:cs="David"/>
          <w:rtl/>
        </w:rPr>
        <w:t xml:space="preserve">להלן: </w:t>
      </w:r>
      <w:r w:rsidRPr="007D573C">
        <w:rPr>
          <w:rFonts w:ascii="David" w:hAnsi="David" w:cs="David"/>
          <w:rtl/>
        </w:rPr>
        <w:t>"</w:t>
      </w:r>
      <w:r w:rsidRPr="007D573C">
        <w:rPr>
          <w:rFonts w:ascii="David" w:hAnsi="David" w:cs="David"/>
          <w:b/>
          <w:bCs/>
          <w:rtl/>
        </w:rPr>
        <w:t>עורך המכרז</w:t>
      </w:r>
      <w:r w:rsidR="004B0D59" w:rsidRPr="007D573C">
        <w:rPr>
          <w:rFonts w:ascii="David" w:hAnsi="David" w:cs="David"/>
          <w:rtl/>
        </w:rPr>
        <w:t xml:space="preserve">"), מפרסם </w:t>
      </w:r>
      <w:r w:rsidRPr="007D573C">
        <w:rPr>
          <w:rFonts w:ascii="David" w:hAnsi="David" w:cs="David"/>
          <w:rtl/>
        </w:rPr>
        <w:t xml:space="preserve">מכרז מרכזי </w:t>
      </w:r>
      <w:r w:rsidR="000035D9" w:rsidRPr="007D573C">
        <w:rPr>
          <w:rFonts w:ascii="David" w:hAnsi="David" w:cs="David"/>
          <w:rtl/>
        </w:rPr>
        <w:t xml:space="preserve">מספר </w:t>
      </w:r>
      <w:r w:rsidR="003D4917" w:rsidRPr="007D573C">
        <w:rPr>
          <w:rFonts w:ascii="David" w:hAnsi="David" w:cs="David"/>
          <w:rtl/>
        </w:rPr>
        <w:t>7-2022</w:t>
      </w:r>
      <w:r w:rsidR="000035D9" w:rsidRPr="007D573C">
        <w:rPr>
          <w:rFonts w:ascii="David" w:hAnsi="David" w:cs="David"/>
          <w:rtl/>
        </w:rPr>
        <w:t xml:space="preserve"> ל</w:t>
      </w:r>
      <w:r w:rsidR="009615C5" w:rsidRPr="007D573C">
        <w:rPr>
          <w:rFonts w:ascii="David" w:hAnsi="David" w:cs="David"/>
          <w:rtl/>
        </w:rPr>
        <w:t xml:space="preserve">אספקת </w:t>
      </w:r>
      <w:r w:rsidR="004A2678" w:rsidRPr="007D573C">
        <w:rPr>
          <w:rFonts w:ascii="David" w:hAnsi="David" w:cs="David"/>
          <w:rtl/>
        </w:rPr>
        <w:t>שירותים ומערכות בתחומי תשתיות טכנולוגיות</w:t>
      </w:r>
      <w:r w:rsidR="000035D9" w:rsidRPr="007D573C">
        <w:rPr>
          <w:rFonts w:ascii="David" w:hAnsi="David" w:cs="David"/>
          <w:rtl/>
        </w:rPr>
        <w:t xml:space="preserve"> למשרדי הממשלה</w:t>
      </w:r>
      <w:r w:rsidR="00F64312" w:rsidRPr="007D573C">
        <w:rPr>
          <w:rFonts w:ascii="David" w:hAnsi="David" w:cs="David"/>
          <w:rtl/>
        </w:rPr>
        <w:t xml:space="preserve"> ויחידות סמך</w:t>
      </w:r>
      <w:r w:rsidRPr="007D573C">
        <w:rPr>
          <w:rFonts w:ascii="David" w:hAnsi="David" w:cs="David"/>
          <w:rtl/>
        </w:rPr>
        <w:t xml:space="preserve"> (</w:t>
      </w:r>
      <w:r w:rsidR="00A72FA2" w:rsidRPr="007D573C">
        <w:rPr>
          <w:rFonts w:ascii="David" w:hAnsi="David" w:cs="David"/>
          <w:rtl/>
        </w:rPr>
        <w:t xml:space="preserve">להלן: </w:t>
      </w:r>
      <w:r w:rsidRPr="007D573C">
        <w:rPr>
          <w:rFonts w:ascii="David" w:hAnsi="David" w:cs="David"/>
          <w:rtl/>
        </w:rPr>
        <w:t>"</w:t>
      </w:r>
      <w:r w:rsidRPr="007D573C">
        <w:rPr>
          <w:rFonts w:ascii="David" w:hAnsi="David" w:cs="David"/>
          <w:b/>
          <w:bCs/>
          <w:rtl/>
        </w:rPr>
        <w:t>המכרז</w:t>
      </w:r>
      <w:r w:rsidRPr="007D573C">
        <w:rPr>
          <w:rFonts w:ascii="David" w:hAnsi="David" w:cs="David"/>
          <w:rtl/>
        </w:rPr>
        <w:t>"), וכן גופים נלווים המפורטים להלן ב</w:t>
      </w:r>
      <w:r w:rsidR="00075050" w:rsidRPr="007D573C">
        <w:rPr>
          <w:rFonts w:ascii="David" w:hAnsi="David" w:cs="David"/>
          <w:rtl/>
        </w:rPr>
        <w:t>פרק</w:t>
      </w:r>
      <w:r w:rsidR="00A72FA2" w:rsidRPr="007D573C">
        <w:rPr>
          <w:rFonts w:ascii="David" w:hAnsi="David" w:cs="David"/>
          <w:rtl/>
        </w:rPr>
        <w:t xml:space="preserve"> </w:t>
      </w:r>
      <w:r w:rsidR="00B256F1" w:rsidRPr="007D573C">
        <w:rPr>
          <w:rFonts w:ascii="David" w:hAnsi="David" w:cs="David"/>
        </w:rPr>
        <w:t>3</w:t>
      </w:r>
      <w:r w:rsidR="00A72FA2" w:rsidRPr="007D573C" w:rsidDel="00A72FA2">
        <w:rPr>
          <w:rFonts w:ascii="David" w:hAnsi="David" w:cs="David"/>
          <w:rtl/>
        </w:rPr>
        <w:t xml:space="preserve"> </w:t>
      </w:r>
      <w:r w:rsidR="00075050" w:rsidRPr="007D573C">
        <w:rPr>
          <w:rFonts w:ascii="David" w:hAnsi="David" w:cs="David"/>
          <w:rtl/>
        </w:rPr>
        <w:t>ל</w:t>
      </w:r>
      <w:r w:rsidRPr="007D573C">
        <w:rPr>
          <w:rFonts w:ascii="David" w:hAnsi="David" w:cs="David"/>
          <w:rtl/>
        </w:rPr>
        <w:t>מסמכי המכרז (</w:t>
      </w:r>
      <w:r w:rsidR="00A72FA2" w:rsidRPr="007D573C">
        <w:rPr>
          <w:rFonts w:ascii="David" w:hAnsi="David" w:cs="David"/>
          <w:rtl/>
        </w:rPr>
        <w:t xml:space="preserve">להלן: </w:t>
      </w:r>
      <w:r w:rsidRPr="007D573C">
        <w:rPr>
          <w:rFonts w:ascii="David" w:hAnsi="David" w:cs="David"/>
          <w:rtl/>
        </w:rPr>
        <w:t>"</w:t>
      </w:r>
      <w:r w:rsidRPr="007D573C">
        <w:rPr>
          <w:rFonts w:ascii="David" w:hAnsi="David" w:cs="David"/>
          <w:b/>
          <w:bCs/>
          <w:rtl/>
        </w:rPr>
        <w:t>המזמינים</w:t>
      </w:r>
      <w:r w:rsidRPr="007D573C">
        <w:rPr>
          <w:rFonts w:ascii="David" w:hAnsi="David" w:cs="David"/>
          <w:rtl/>
        </w:rPr>
        <w:t>").</w:t>
      </w:r>
    </w:p>
    <w:p w14:paraId="1467C1DA" w14:textId="77777777" w:rsidR="00F03E51" w:rsidRPr="007D573C" w:rsidRDefault="00167DD2" w:rsidP="00412FD1">
      <w:pPr>
        <w:pStyle w:val="af8"/>
        <w:numPr>
          <w:ilvl w:val="0"/>
          <w:numId w:val="107"/>
        </w:numPr>
        <w:spacing w:before="120" w:after="120" w:line="360" w:lineRule="auto"/>
        <w:contextualSpacing w:val="0"/>
        <w:jc w:val="both"/>
        <w:rPr>
          <w:rFonts w:ascii="David" w:hAnsi="David" w:cs="David"/>
          <w:rtl/>
        </w:rPr>
      </w:pPr>
      <w:r w:rsidRPr="007D573C">
        <w:rPr>
          <w:rFonts w:ascii="David" w:hAnsi="David" w:cs="David"/>
          <w:rtl/>
        </w:rPr>
        <w:t xml:space="preserve">מכרז זה הינו מכרז מסגרת </w:t>
      </w:r>
      <w:r w:rsidR="000C48E3" w:rsidRPr="007D573C">
        <w:rPr>
          <w:rFonts w:ascii="David" w:hAnsi="David" w:cs="David"/>
          <w:rtl/>
        </w:rPr>
        <w:t xml:space="preserve">בנושא </w:t>
      </w:r>
      <w:r w:rsidR="002B1B7E" w:rsidRPr="007D573C">
        <w:rPr>
          <w:rFonts w:ascii="David" w:hAnsi="David" w:cs="David"/>
          <w:rtl/>
        </w:rPr>
        <w:t>אספקה</w:t>
      </w:r>
      <w:r w:rsidR="00BF5051" w:rsidRPr="007D573C">
        <w:rPr>
          <w:rFonts w:ascii="David" w:hAnsi="David" w:cs="David"/>
          <w:rtl/>
        </w:rPr>
        <w:t xml:space="preserve"> של מערכות ושירותים בתחומי התשתיות הטכנולוגיות</w:t>
      </w:r>
      <w:r w:rsidR="002B1B7E" w:rsidRPr="007D573C">
        <w:rPr>
          <w:rFonts w:ascii="David" w:hAnsi="David" w:cs="David"/>
          <w:rtl/>
        </w:rPr>
        <w:t>,</w:t>
      </w:r>
      <w:r w:rsidR="00D81A8F" w:rsidRPr="007D573C">
        <w:rPr>
          <w:rFonts w:ascii="David" w:hAnsi="David" w:cs="David"/>
          <w:rtl/>
        </w:rPr>
        <w:t xml:space="preserve"> </w:t>
      </w:r>
      <w:r w:rsidR="002B1B7E" w:rsidRPr="007D573C">
        <w:rPr>
          <w:rFonts w:ascii="David" w:hAnsi="David" w:cs="David"/>
          <w:rtl/>
        </w:rPr>
        <w:t>וכן של כל מוצר</w:t>
      </w:r>
      <w:r w:rsidR="00D81A8F" w:rsidRPr="007D573C">
        <w:rPr>
          <w:rFonts w:ascii="David" w:hAnsi="David" w:cs="David"/>
          <w:rtl/>
        </w:rPr>
        <w:t xml:space="preserve"> או שירות נוסף אשר יידרש </w:t>
      </w:r>
      <w:r w:rsidR="009615C5" w:rsidRPr="007D573C">
        <w:rPr>
          <w:rFonts w:ascii="David" w:hAnsi="David" w:cs="David"/>
          <w:rtl/>
        </w:rPr>
        <w:t>עבור</w:t>
      </w:r>
      <w:r w:rsidR="00D81A8F" w:rsidRPr="007D573C">
        <w:rPr>
          <w:rFonts w:ascii="David" w:hAnsi="David" w:cs="David"/>
          <w:rtl/>
        </w:rPr>
        <w:t xml:space="preserve"> מ</w:t>
      </w:r>
      <w:r w:rsidR="009615C5" w:rsidRPr="007D573C">
        <w:rPr>
          <w:rFonts w:ascii="David" w:hAnsi="David" w:cs="David"/>
          <w:rtl/>
        </w:rPr>
        <w:t>ער</w:t>
      </w:r>
      <w:r w:rsidR="00D81A8F" w:rsidRPr="007D573C">
        <w:rPr>
          <w:rFonts w:ascii="David" w:hAnsi="David" w:cs="David"/>
          <w:rtl/>
        </w:rPr>
        <w:t>כות ושירותים אל</w:t>
      </w:r>
      <w:r w:rsidR="00077B1C" w:rsidRPr="007D573C">
        <w:rPr>
          <w:rFonts w:ascii="David" w:hAnsi="David" w:cs="David"/>
          <w:rtl/>
        </w:rPr>
        <w:t>ה</w:t>
      </w:r>
      <w:r w:rsidR="006C4F5F" w:rsidRPr="007D573C">
        <w:rPr>
          <w:rFonts w:ascii="David" w:hAnsi="David" w:cs="David"/>
          <w:rtl/>
        </w:rPr>
        <w:t>, כפי שיקבע מעת לעת על ידי עורך המכרז</w:t>
      </w:r>
      <w:r w:rsidR="00F03E51" w:rsidRPr="007D573C">
        <w:rPr>
          <w:rFonts w:ascii="David" w:hAnsi="David" w:cs="David"/>
          <w:rtl/>
        </w:rPr>
        <w:t xml:space="preserve"> באמצעות פרסום תיחורים בין הספקים אשר ייבחרו במכרז.</w:t>
      </w:r>
      <w:r w:rsidR="002B1B7E" w:rsidRPr="007D573C">
        <w:rPr>
          <w:rFonts w:ascii="David" w:hAnsi="David" w:cs="David"/>
          <w:rtl/>
        </w:rPr>
        <w:t xml:space="preserve"> </w:t>
      </w:r>
    </w:p>
    <w:p w14:paraId="6B848675" w14:textId="77777777" w:rsidR="007D7BC8" w:rsidRPr="007D573C" w:rsidRDefault="007D7BC8" w:rsidP="00412FD1">
      <w:pPr>
        <w:pStyle w:val="af8"/>
        <w:numPr>
          <w:ilvl w:val="0"/>
          <w:numId w:val="107"/>
        </w:numPr>
        <w:spacing w:before="120" w:after="120" w:line="360" w:lineRule="auto"/>
        <w:ind w:left="714" w:hanging="357"/>
        <w:contextualSpacing w:val="0"/>
        <w:jc w:val="both"/>
        <w:rPr>
          <w:rFonts w:ascii="David" w:hAnsi="David" w:cs="David"/>
          <w:rtl/>
        </w:rPr>
      </w:pPr>
      <w:bookmarkStart w:id="6" w:name="_Ref383952039"/>
      <w:r w:rsidRPr="007D573C">
        <w:rPr>
          <w:rFonts w:ascii="David" w:hAnsi="David" w:cs="David"/>
          <w:rtl/>
        </w:rPr>
        <w:t xml:space="preserve">מסמכי המכרז מחולקים לפרקים, כמפורט להלן: </w:t>
      </w:r>
    </w:p>
    <w:p w14:paraId="56273488" w14:textId="77777777" w:rsidR="007D7BC8" w:rsidRPr="007D573C" w:rsidRDefault="007D7BC8" w:rsidP="00412FD1">
      <w:pPr>
        <w:pStyle w:val="af8"/>
        <w:numPr>
          <w:ilvl w:val="1"/>
          <w:numId w:val="107"/>
        </w:numPr>
        <w:spacing w:before="120" w:after="120" w:line="360" w:lineRule="auto"/>
        <w:contextualSpacing w:val="0"/>
        <w:jc w:val="both"/>
        <w:rPr>
          <w:rFonts w:ascii="David" w:hAnsi="David" w:cs="David"/>
          <w:rtl/>
        </w:rPr>
      </w:pPr>
      <w:r w:rsidRPr="007D573C">
        <w:rPr>
          <w:rFonts w:ascii="David" w:hAnsi="David" w:cs="David"/>
          <w:b/>
          <w:bCs/>
          <w:rtl/>
        </w:rPr>
        <w:t>פרק 1</w:t>
      </w:r>
      <w:r w:rsidRPr="007D573C">
        <w:rPr>
          <w:rFonts w:ascii="David" w:hAnsi="David" w:cs="David"/>
          <w:rtl/>
        </w:rPr>
        <w:t xml:space="preserve"> –</w:t>
      </w:r>
      <w:r w:rsidR="00305E0F" w:rsidRPr="007D573C">
        <w:rPr>
          <w:rFonts w:ascii="David" w:hAnsi="David" w:cs="David"/>
          <w:rtl/>
        </w:rPr>
        <w:t xml:space="preserve"> הליך המכרז</w:t>
      </w:r>
      <w:r w:rsidRPr="007D573C">
        <w:rPr>
          <w:rFonts w:ascii="David" w:hAnsi="David" w:cs="David"/>
          <w:rtl/>
        </w:rPr>
        <w:t>, תנאי ההשתתפות והתנאים ל</w:t>
      </w:r>
      <w:r w:rsidR="00305E0F" w:rsidRPr="007D573C">
        <w:rPr>
          <w:rFonts w:ascii="David" w:hAnsi="David" w:cs="David"/>
          <w:highlight w:val="lightGray"/>
          <w:rtl/>
        </w:rPr>
        <w:t xml:space="preserve">קביעת רשימת </w:t>
      </w:r>
      <w:r w:rsidR="005E61D4" w:rsidRPr="007D573C">
        <w:rPr>
          <w:rFonts w:ascii="David" w:hAnsi="David" w:cs="David"/>
          <w:rtl/>
        </w:rPr>
        <w:t>ספקי מסגרת</w:t>
      </w:r>
      <w:r w:rsidR="00AB6D72" w:rsidRPr="007D573C">
        <w:rPr>
          <w:rFonts w:ascii="David" w:hAnsi="David" w:cs="David"/>
          <w:rtl/>
        </w:rPr>
        <w:t>.</w:t>
      </w:r>
    </w:p>
    <w:p w14:paraId="39173354" w14:textId="77777777" w:rsidR="007D7BC8" w:rsidRPr="007D573C" w:rsidRDefault="007D7BC8" w:rsidP="00412FD1">
      <w:pPr>
        <w:pStyle w:val="af8"/>
        <w:numPr>
          <w:ilvl w:val="1"/>
          <w:numId w:val="107"/>
        </w:numPr>
        <w:spacing w:before="120" w:after="120" w:line="360" w:lineRule="auto"/>
        <w:contextualSpacing w:val="0"/>
        <w:jc w:val="both"/>
        <w:rPr>
          <w:rFonts w:ascii="David" w:hAnsi="David" w:cs="David"/>
          <w:rtl/>
        </w:rPr>
      </w:pPr>
      <w:r w:rsidRPr="007D573C">
        <w:rPr>
          <w:rFonts w:ascii="David" w:hAnsi="David" w:cs="David"/>
          <w:b/>
          <w:bCs/>
          <w:rtl/>
        </w:rPr>
        <w:t xml:space="preserve">פרק 2 </w:t>
      </w:r>
      <w:r w:rsidRPr="007D573C">
        <w:rPr>
          <w:rFonts w:ascii="David" w:hAnsi="David" w:cs="David"/>
          <w:rtl/>
        </w:rPr>
        <w:t xml:space="preserve">– </w:t>
      </w:r>
      <w:r w:rsidR="00481DE1" w:rsidRPr="007D573C">
        <w:rPr>
          <w:rFonts w:ascii="David" w:hAnsi="David" w:cs="David"/>
          <w:rtl/>
        </w:rPr>
        <w:t>ההצעה, אשר תוגש על ידי מציע המתמודד במכרז.</w:t>
      </w:r>
      <w:r w:rsidRPr="007D573C">
        <w:rPr>
          <w:rFonts w:ascii="David" w:hAnsi="David" w:cs="David"/>
          <w:rtl/>
        </w:rPr>
        <w:t xml:space="preserve"> </w:t>
      </w:r>
    </w:p>
    <w:p w14:paraId="4A18E2E6" w14:textId="77777777" w:rsidR="007D7BC8" w:rsidRPr="007D573C" w:rsidRDefault="007D7BC8" w:rsidP="00412FD1">
      <w:pPr>
        <w:pStyle w:val="af8"/>
        <w:numPr>
          <w:ilvl w:val="1"/>
          <w:numId w:val="107"/>
        </w:numPr>
        <w:spacing w:before="120" w:after="120" w:line="360" w:lineRule="auto"/>
        <w:contextualSpacing w:val="0"/>
        <w:jc w:val="both"/>
        <w:rPr>
          <w:rFonts w:ascii="David" w:hAnsi="David" w:cs="David"/>
          <w:rtl/>
        </w:rPr>
      </w:pPr>
      <w:r w:rsidRPr="007D573C">
        <w:rPr>
          <w:rFonts w:ascii="David" w:hAnsi="David" w:cs="David"/>
          <w:b/>
          <w:bCs/>
          <w:rtl/>
        </w:rPr>
        <w:t>פרק 3</w:t>
      </w:r>
      <w:r w:rsidRPr="007D573C">
        <w:rPr>
          <w:rFonts w:ascii="David" w:hAnsi="David" w:cs="David"/>
          <w:rtl/>
        </w:rPr>
        <w:t xml:space="preserve"> – </w:t>
      </w:r>
      <w:r w:rsidR="00481DE1" w:rsidRPr="007D573C">
        <w:rPr>
          <w:rFonts w:ascii="David" w:hAnsi="David" w:cs="David"/>
          <w:rtl/>
        </w:rPr>
        <w:t xml:space="preserve">פירוט הליך ההתקשרות עם </w:t>
      </w:r>
      <w:r w:rsidR="00153BCF" w:rsidRPr="007D573C">
        <w:rPr>
          <w:rFonts w:ascii="David" w:hAnsi="David" w:cs="David"/>
          <w:rtl/>
        </w:rPr>
        <w:t>ה</w:t>
      </w:r>
      <w:r w:rsidR="00481DE1" w:rsidRPr="007D573C">
        <w:rPr>
          <w:rFonts w:ascii="David" w:hAnsi="David" w:cs="David"/>
          <w:rtl/>
        </w:rPr>
        <w:t>ספק</w:t>
      </w:r>
      <w:r w:rsidR="00153BCF" w:rsidRPr="007D573C">
        <w:rPr>
          <w:rFonts w:ascii="David" w:hAnsi="David" w:cs="David"/>
          <w:rtl/>
        </w:rPr>
        <w:t xml:space="preserve"> הזוכה </w:t>
      </w:r>
      <w:r w:rsidR="00481DE1" w:rsidRPr="007D573C">
        <w:rPr>
          <w:rFonts w:ascii="David" w:hAnsi="David" w:cs="David"/>
          <w:rtl/>
        </w:rPr>
        <w:t>ותנאי ההתקשרות.</w:t>
      </w:r>
    </w:p>
    <w:p w14:paraId="37C5730A" w14:textId="77777777" w:rsidR="007D7BC8" w:rsidRPr="007D573C" w:rsidRDefault="007D7BC8" w:rsidP="00412FD1">
      <w:pPr>
        <w:pStyle w:val="af8"/>
        <w:numPr>
          <w:ilvl w:val="1"/>
          <w:numId w:val="107"/>
        </w:numPr>
        <w:spacing w:before="120" w:after="120" w:line="360" w:lineRule="auto"/>
        <w:contextualSpacing w:val="0"/>
        <w:jc w:val="both"/>
        <w:rPr>
          <w:rFonts w:ascii="David" w:hAnsi="David" w:cs="David"/>
          <w:rtl/>
        </w:rPr>
      </w:pPr>
      <w:r w:rsidRPr="007D573C">
        <w:rPr>
          <w:rFonts w:ascii="David" w:hAnsi="David" w:cs="David"/>
          <w:b/>
          <w:bCs/>
          <w:rtl/>
        </w:rPr>
        <w:t>פרק 4</w:t>
      </w:r>
      <w:r w:rsidRPr="007D573C">
        <w:rPr>
          <w:rFonts w:ascii="David" w:hAnsi="David" w:cs="David"/>
          <w:rtl/>
        </w:rPr>
        <w:t xml:space="preserve"> – הסכם ההתקשרות עם </w:t>
      </w:r>
      <w:r w:rsidR="00AF2A86" w:rsidRPr="007D573C">
        <w:rPr>
          <w:rFonts w:ascii="David" w:hAnsi="David" w:cs="David"/>
          <w:rtl/>
        </w:rPr>
        <w:t>הספק</w:t>
      </w:r>
      <w:r w:rsidR="00481DE1" w:rsidRPr="007D573C">
        <w:rPr>
          <w:rFonts w:ascii="David" w:hAnsi="David" w:cs="David"/>
          <w:rtl/>
        </w:rPr>
        <w:t xml:space="preserve"> ה</w:t>
      </w:r>
      <w:r w:rsidR="00153BCF" w:rsidRPr="007D573C">
        <w:rPr>
          <w:rFonts w:ascii="David" w:hAnsi="David" w:cs="David"/>
          <w:rtl/>
        </w:rPr>
        <w:t>זוכה</w:t>
      </w:r>
      <w:r w:rsidR="00481DE1" w:rsidRPr="007D573C">
        <w:rPr>
          <w:rFonts w:ascii="David" w:hAnsi="David" w:cs="David"/>
          <w:rtl/>
        </w:rPr>
        <w:t xml:space="preserve">. </w:t>
      </w:r>
    </w:p>
    <w:bookmarkEnd w:id="6"/>
    <w:p w14:paraId="2CDB062C" w14:textId="77777777" w:rsidR="009F5E92" w:rsidRPr="007D573C" w:rsidRDefault="009F5E92" w:rsidP="00640CD4">
      <w:pPr>
        <w:spacing w:before="200" w:after="200" w:line="276" w:lineRule="auto"/>
        <w:rPr>
          <w:rFonts w:ascii="David" w:hAnsi="David" w:cs="David"/>
          <w:sz w:val="36"/>
          <w:szCs w:val="36"/>
          <w:rtl/>
        </w:rPr>
      </w:pPr>
      <w:r w:rsidRPr="007D573C">
        <w:rPr>
          <w:rFonts w:ascii="David" w:hAnsi="David" w:cs="David"/>
          <w:sz w:val="36"/>
          <w:szCs w:val="36"/>
          <w:rtl/>
        </w:rPr>
        <w:br w:type="page"/>
      </w:r>
    </w:p>
    <w:p w14:paraId="6988A105" w14:textId="1D8D3181" w:rsidR="00E30CD5" w:rsidRPr="00D05632" w:rsidRDefault="00400697" w:rsidP="009F5E92">
      <w:pPr>
        <w:spacing w:before="120" w:after="120" w:line="360" w:lineRule="auto"/>
        <w:jc w:val="center"/>
        <w:rPr>
          <w:rFonts w:ascii="David" w:hAnsi="David" w:cs="David"/>
          <w:b/>
          <w:bCs/>
          <w:sz w:val="36"/>
          <w:szCs w:val="36"/>
          <w:rtl/>
        </w:rPr>
      </w:pPr>
      <w:r w:rsidRPr="00D05632">
        <w:rPr>
          <w:rFonts w:ascii="David" w:hAnsi="David" w:cs="David" w:hint="cs"/>
          <w:b/>
          <w:bCs/>
          <w:sz w:val="36"/>
          <w:szCs w:val="36"/>
          <w:rtl/>
        </w:rPr>
        <w:lastRenderedPageBreak/>
        <w:t>תוכן עניינים</w:t>
      </w:r>
    </w:p>
    <w:p w14:paraId="20473936" w14:textId="5DFA4CA0" w:rsidR="008F3724" w:rsidRPr="00D05632" w:rsidRDefault="008F3724" w:rsidP="00D05632">
      <w:pPr>
        <w:pStyle w:val="TOC1"/>
        <w:rPr>
          <w:rFonts w:eastAsiaTheme="minorEastAsia"/>
          <w:rtl/>
        </w:rPr>
      </w:pPr>
      <w:r w:rsidRPr="008F3724">
        <w:rPr>
          <w:rtl/>
        </w:rPr>
        <w:fldChar w:fldCharType="begin"/>
      </w:r>
      <w:r w:rsidRPr="008F3724">
        <w:rPr>
          <w:rtl/>
        </w:rPr>
        <w:instrText xml:space="preserve"> </w:instrText>
      </w:r>
      <w:r w:rsidRPr="008F3724">
        <w:instrText>TOC</w:instrText>
      </w:r>
      <w:r w:rsidRPr="008F3724">
        <w:rPr>
          <w:rtl/>
        </w:rPr>
        <w:instrText xml:space="preserve"> \</w:instrText>
      </w:r>
      <w:r w:rsidRPr="008F3724">
        <w:instrText>h \z \t "2</w:instrText>
      </w:r>
      <w:r w:rsidRPr="008F3724">
        <w:rPr>
          <w:rtl/>
        </w:rPr>
        <w:instrText xml:space="preserve"> - סעיף,2,2 - כותרת,1,1 ראש פרק,1,99-נספח כותרת,2" </w:instrText>
      </w:r>
      <w:r w:rsidRPr="008F3724">
        <w:rPr>
          <w:rtl/>
        </w:rPr>
        <w:fldChar w:fldCharType="separate"/>
      </w:r>
      <w:hyperlink w:anchor="_Toc111383580" w:history="1">
        <w:r w:rsidRPr="00D05632">
          <w:rPr>
            <w:rStyle w:val="Hyperlink"/>
            <w:rFonts w:ascii="David" w:hAnsi="David" w:cs="David"/>
            <w:rtl/>
          </w:rPr>
          <w:t>הקדמה</w:t>
        </w:r>
        <w:r w:rsidRPr="00D05632">
          <w:rPr>
            <w:webHidden/>
            <w:rtl/>
          </w:rPr>
          <w:tab/>
        </w:r>
        <w:r w:rsidRPr="00D05632">
          <w:rPr>
            <w:webHidden/>
            <w:rtl/>
          </w:rPr>
          <w:fldChar w:fldCharType="begin"/>
        </w:r>
        <w:r w:rsidRPr="00D05632">
          <w:rPr>
            <w:webHidden/>
            <w:rtl/>
          </w:rPr>
          <w:instrText xml:space="preserve"> </w:instrText>
        </w:r>
        <w:r w:rsidRPr="00D05632">
          <w:rPr>
            <w:webHidden/>
          </w:rPr>
          <w:instrText>PAGEREF</w:instrText>
        </w:r>
        <w:r w:rsidRPr="00D05632">
          <w:rPr>
            <w:webHidden/>
            <w:rtl/>
          </w:rPr>
          <w:instrText xml:space="preserve"> _</w:instrText>
        </w:r>
        <w:r w:rsidRPr="00D05632">
          <w:rPr>
            <w:webHidden/>
          </w:rPr>
          <w:instrText>Toc111383580 \h</w:instrText>
        </w:r>
        <w:r w:rsidRPr="00D05632">
          <w:rPr>
            <w:webHidden/>
            <w:rtl/>
          </w:rPr>
          <w:instrText xml:space="preserve"> </w:instrText>
        </w:r>
        <w:r w:rsidRPr="00D05632">
          <w:rPr>
            <w:webHidden/>
            <w:rtl/>
          </w:rPr>
        </w:r>
        <w:r w:rsidRPr="00D05632">
          <w:rPr>
            <w:webHidden/>
            <w:rtl/>
          </w:rPr>
          <w:fldChar w:fldCharType="separate"/>
        </w:r>
        <w:r w:rsidR="0000061B">
          <w:rPr>
            <w:webHidden/>
            <w:rtl/>
          </w:rPr>
          <w:t>2</w:t>
        </w:r>
        <w:r w:rsidRPr="00D05632">
          <w:rPr>
            <w:webHidden/>
            <w:rtl/>
          </w:rPr>
          <w:fldChar w:fldCharType="end"/>
        </w:r>
      </w:hyperlink>
    </w:p>
    <w:p w14:paraId="676A92E6" w14:textId="548E747F" w:rsidR="008F3724" w:rsidRPr="00D05632" w:rsidRDefault="00654EEA" w:rsidP="00D05632">
      <w:pPr>
        <w:pStyle w:val="TOC1"/>
        <w:rPr>
          <w:rFonts w:eastAsiaTheme="minorEastAsia"/>
          <w:rtl/>
        </w:rPr>
      </w:pPr>
      <w:hyperlink w:anchor="_Toc111383581" w:history="1">
        <w:r w:rsidR="008F3724" w:rsidRPr="00D05632">
          <w:rPr>
            <w:rStyle w:val="Hyperlink"/>
            <w:rFonts w:ascii="David" w:hAnsi="David" w:cs="David"/>
            <w:rtl/>
          </w:rPr>
          <w:t>1.</w:t>
        </w:r>
        <w:r w:rsidR="008F3724" w:rsidRPr="00D05632">
          <w:rPr>
            <w:rFonts w:eastAsiaTheme="minorEastAsia"/>
            <w:rtl/>
          </w:rPr>
          <w:tab/>
        </w:r>
        <w:r w:rsidR="008F3724" w:rsidRPr="00D05632">
          <w:rPr>
            <w:rStyle w:val="Hyperlink"/>
            <w:rFonts w:ascii="David" w:hAnsi="David" w:cs="David"/>
            <w:rtl/>
          </w:rPr>
          <w:t>פרק 1 - הליך המכרז</w:t>
        </w:r>
        <w:r w:rsidR="008F3724" w:rsidRPr="00D05632">
          <w:rPr>
            <w:webHidden/>
            <w:rtl/>
          </w:rPr>
          <w:tab/>
        </w:r>
        <w:r w:rsidR="008F3724" w:rsidRPr="00D05632">
          <w:rPr>
            <w:webHidden/>
            <w:rtl/>
          </w:rPr>
          <w:fldChar w:fldCharType="begin"/>
        </w:r>
        <w:r w:rsidR="008F3724" w:rsidRPr="00D05632">
          <w:rPr>
            <w:webHidden/>
            <w:rtl/>
          </w:rPr>
          <w:instrText xml:space="preserve"> </w:instrText>
        </w:r>
        <w:r w:rsidR="008F3724" w:rsidRPr="00D05632">
          <w:rPr>
            <w:webHidden/>
          </w:rPr>
          <w:instrText>PAGEREF</w:instrText>
        </w:r>
        <w:r w:rsidR="008F3724" w:rsidRPr="00D05632">
          <w:rPr>
            <w:webHidden/>
            <w:rtl/>
          </w:rPr>
          <w:instrText xml:space="preserve"> _</w:instrText>
        </w:r>
        <w:r w:rsidR="008F3724" w:rsidRPr="00D05632">
          <w:rPr>
            <w:webHidden/>
          </w:rPr>
          <w:instrText>Toc111383581 \h</w:instrText>
        </w:r>
        <w:r w:rsidR="008F3724" w:rsidRPr="00D05632">
          <w:rPr>
            <w:webHidden/>
            <w:rtl/>
          </w:rPr>
          <w:instrText xml:space="preserve"> </w:instrText>
        </w:r>
        <w:r w:rsidR="008F3724" w:rsidRPr="00D05632">
          <w:rPr>
            <w:webHidden/>
            <w:rtl/>
          </w:rPr>
        </w:r>
        <w:r w:rsidR="008F3724" w:rsidRPr="00D05632">
          <w:rPr>
            <w:webHidden/>
            <w:rtl/>
          </w:rPr>
          <w:fldChar w:fldCharType="separate"/>
        </w:r>
        <w:r w:rsidR="0000061B">
          <w:rPr>
            <w:webHidden/>
            <w:rtl/>
          </w:rPr>
          <w:t>5</w:t>
        </w:r>
        <w:r w:rsidR="008F3724" w:rsidRPr="00D05632">
          <w:rPr>
            <w:webHidden/>
            <w:rtl/>
          </w:rPr>
          <w:fldChar w:fldCharType="end"/>
        </w:r>
      </w:hyperlink>
    </w:p>
    <w:p w14:paraId="7E9269ED" w14:textId="4D848FAA" w:rsidR="008F3724" w:rsidRPr="008F3724" w:rsidRDefault="00654EEA" w:rsidP="00D05632">
      <w:pPr>
        <w:pStyle w:val="TOC1"/>
        <w:rPr>
          <w:rFonts w:eastAsiaTheme="minorEastAsia"/>
          <w:rtl/>
        </w:rPr>
      </w:pPr>
      <w:hyperlink w:anchor="_Toc111383582" w:history="1">
        <w:r w:rsidR="008F3724" w:rsidRPr="008F3724">
          <w:rPr>
            <w:rStyle w:val="Hyperlink"/>
            <w:rFonts w:ascii="David" w:hAnsi="David" w:cs="David"/>
            <w:b w:val="0"/>
            <w:bCs w:val="0"/>
            <w14:scene3d>
              <w14:camera w14:prst="orthographicFront"/>
              <w14:lightRig w14:rig="threePt" w14:dir="t">
                <w14:rot w14:lat="0" w14:lon="0" w14:rev="0"/>
              </w14:lightRig>
            </w14:scene3d>
          </w:rPr>
          <w:t>1.1.</w:t>
        </w:r>
        <w:r w:rsidR="008F3724" w:rsidRPr="008F3724">
          <w:rPr>
            <w:rFonts w:eastAsiaTheme="minorEastAsia"/>
            <w:rtl/>
          </w:rPr>
          <w:tab/>
        </w:r>
        <w:r w:rsidR="008F3724" w:rsidRPr="008F3724">
          <w:rPr>
            <w:rStyle w:val="Hyperlink"/>
            <w:rFonts w:ascii="David" w:hAnsi="David" w:cs="David"/>
            <w:b w:val="0"/>
            <w:bCs w:val="0"/>
            <w:rtl/>
          </w:rPr>
          <w:t>תיאור המכרז</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Toc111383582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6</w:t>
        </w:r>
        <w:r w:rsidR="008F3724" w:rsidRPr="008F3724">
          <w:rPr>
            <w:webHidden/>
            <w:rtl/>
          </w:rPr>
          <w:fldChar w:fldCharType="end"/>
        </w:r>
      </w:hyperlink>
    </w:p>
    <w:p w14:paraId="51F6AA46" w14:textId="130C38A3" w:rsidR="008F3724" w:rsidRPr="008F3724" w:rsidRDefault="00654EEA" w:rsidP="00D05632">
      <w:pPr>
        <w:pStyle w:val="TOC1"/>
        <w:rPr>
          <w:rFonts w:eastAsiaTheme="minorEastAsia"/>
          <w:rtl/>
        </w:rPr>
      </w:pPr>
      <w:hyperlink w:anchor="_Toc111383583" w:history="1">
        <w:r w:rsidR="008F3724" w:rsidRPr="008F3724">
          <w:rPr>
            <w:rStyle w:val="Hyperlink"/>
            <w:rFonts w:ascii="David" w:hAnsi="David" w:cs="David"/>
            <w:b w:val="0"/>
            <w:bCs w:val="0"/>
            <w:rtl/>
            <w14:scene3d>
              <w14:camera w14:prst="orthographicFront"/>
              <w14:lightRig w14:rig="threePt" w14:dir="t">
                <w14:rot w14:lat="0" w14:lon="0" w14:rev="0"/>
              </w14:lightRig>
            </w14:scene3d>
          </w:rPr>
          <w:t>1.2.</w:t>
        </w:r>
        <w:r w:rsidR="008F3724" w:rsidRPr="008F3724">
          <w:rPr>
            <w:rFonts w:eastAsiaTheme="minorEastAsia"/>
            <w:rtl/>
          </w:rPr>
          <w:tab/>
        </w:r>
        <w:r w:rsidR="008F3724" w:rsidRPr="008F3724">
          <w:rPr>
            <w:rStyle w:val="Hyperlink"/>
            <w:rFonts w:ascii="David" w:hAnsi="David" w:cs="David"/>
            <w:b w:val="0"/>
            <w:bCs w:val="0"/>
            <w:rtl/>
          </w:rPr>
          <w:t>תנאי סף להשתתפות במכרז</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Toc111383583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6</w:t>
        </w:r>
        <w:r w:rsidR="008F3724" w:rsidRPr="008F3724">
          <w:rPr>
            <w:webHidden/>
            <w:rtl/>
          </w:rPr>
          <w:fldChar w:fldCharType="end"/>
        </w:r>
      </w:hyperlink>
    </w:p>
    <w:p w14:paraId="7EEF1EF6" w14:textId="3EE3527D" w:rsidR="008F3724" w:rsidRPr="008F3724" w:rsidRDefault="00654EEA" w:rsidP="00D05632">
      <w:pPr>
        <w:pStyle w:val="TOC1"/>
        <w:rPr>
          <w:rFonts w:eastAsiaTheme="minorEastAsia"/>
          <w:rtl/>
        </w:rPr>
      </w:pPr>
      <w:hyperlink w:anchor="_Toc111383584" w:history="1">
        <w:r w:rsidR="008F3724" w:rsidRPr="008F3724">
          <w:rPr>
            <w:rStyle w:val="Hyperlink"/>
            <w:rFonts w:ascii="David" w:hAnsi="David" w:cs="David"/>
            <w:b w:val="0"/>
            <w:bCs w:val="0"/>
            <w14:scene3d>
              <w14:camera w14:prst="orthographicFront"/>
              <w14:lightRig w14:rig="threePt" w14:dir="t">
                <w14:rot w14:lat="0" w14:lon="0" w14:rev="0"/>
              </w14:lightRig>
            </w14:scene3d>
          </w:rPr>
          <w:t>1.3.</w:t>
        </w:r>
        <w:r w:rsidR="008F3724" w:rsidRPr="008F3724">
          <w:rPr>
            <w:rFonts w:eastAsiaTheme="minorEastAsia"/>
            <w:rtl/>
          </w:rPr>
          <w:tab/>
        </w:r>
        <w:r w:rsidR="008F3724" w:rsidRPr="008F3724">
          <w:rPr>
            <w:rStyle w:val="Hyperlink"/>
            <w:rFonts w:ascii="David" w:hAnsi="David" w:cs="David"/>
            <w:b w:val="0"/>
            <w:bCs w:val="0"/>
            <w:rtl/>
          </w:rPr>
          <w:t>תיחור</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Toc111383584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8</w:t>
        </w:r>
        <w:r w:rsidR="008F3724" w:rsidRPr="008F3724">
          <w:rPr>
            <w:webHidden/>
            <w:rtl/>
          </w:rPr>
          <w:fldChar w:fldCharType="end"/>
        </w:r>
      </w:hyperlink>
    </w:p>
    <w:p w14:paraId="3683B3E9" w14:textId="04CD4D4B" w:rsidR="008F3724" w:rsidRPr="008F3724" w:rsidRDefault="00654EEA" w:rsidP="00D05632">
      <w:pPr>
        <w:pStyle w:val="TOC1"/>
        <w:rPr>
          <w:rFonts w:eastAsiaTheme="minorEastAsia"/>
          <w:rtl/>
        </w:rPr>
      </w:pPr>
      <w:hyperlink w:anchor="_Toc111383585" w:history="1">
        <w:r w:rsidR="008F3724" w:rsidRPr="008F3724">
          <w:rPr>
            <w:rStyle w:val="Hyperlink"/>
            <w:rFonts w:ascii="David" w:hAnsi="David" w:cs="David"/>
            <w:b w:val="0"/>
            <w:bCs w:val="0"/>
            <w14:scene3d>
              <w14:camera w14:prst="orthographicFront"/>
              <w14:lightRig w14:rig="threePt" w14:dir="t">
                <w14:rot w14:lat="0" w14:lon="0" w14:rev="0"/>
              </w14:lightRig>
            </w14:scene3d>
          </w:rPr>
          <w:t>1.4.</w:t>
        </w:r>
        <w:r w:rsidR="008F3724" w:rsidRPr="008F3724">
          <w:rPr>
            <w:rFonts w:eastAsiaTheme="minorEastAsia"/>
            <w:rtl/>
          </w:rPr>
          <w:tab/>
        </w:r>
        <w:r w:rsidR="008F3724" w:rsidRPr="008F3724">
          <w:rPr>
            <w:rStyle w:val="Hyperlink"/>
            <w:rFonts w:ascii="David" w:hAnsi="David" w:cs="David"/>
            <w:b w:val="0"/>
            <w:bCs w:val="0"/>
            <w:rtl/>
          </w:rPr>
          <w:t>מועמד לספק מסגרת</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Toc111383585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8</w:t>
        </w:r>
        <w:r w:rsidR="008F3724" w:rsidRPr="008F3724">
          <w:rPr>
            <w:webHidden/>
            <w:rtl/>
          </w:rPr>
          <w:fldChar w:fldCharType="end"/>
        </w:r>
      </w:hyperlink>
    </w:p>
    <w:p w14:paraId="7599C4E3" w14:textId="48D04389" w:rsidR="008F3724" w:rsidRPr="008F3724" w:rsidRDefault="00654EEA" w:rsidP="00D05632">
      <w:pPr>
        <w:pStyle w:val="TOC1"/>
        <w:rPr>
          <w:rFonts w:eastAsiaTheme="minorEastAsia"/>
          <w:rtl/>
        </w:rPr>
      </w:pPr>
      <w:hyperlink w:anchor="_Toc111383586" w:history="1">
        <w:r w:rsidR="008F3724" w:rsidRPr="008F3724">
          <w:rPr>
            <w:rStyle w:val="Hyperlink"/>
            <w:rFonts w:ascii="David" w:hAnsi="David" w:cs="David"/>
            <w:b w:val="0"/>
            <w:bCs w:val="0"/>
            <w14:scene3d>
              <w14:camera w14:prst="orthographicFront"/>
              <w14:lightRig w14:rig="threePt" w14:dir="t">
                <w14:rot w14:lat="0" w14:lon="0" w14:rev="0"/>
              </w14:lightRig>
            </w14:scene3d>
          </w:rPr>
          <w:t>1.5.</w:t>
        </w:r>
        <w:r w:rsidR="008F3724" w:rsidRPr="008F3724">
          <w:rPr>
            <w:rFonts w:eastAsiaTheme="minorEastAsia"/>
            <w:rtl/>
          </w:rPr>
          <w:tab/>
        </w:r>
        <w:r w:rsidR="008F3724" w:rsidRPr="008F3724">
          <w:rPr>
            <w:rStyle w:val="Hyperlink"/>
            <w:rFonts w:ascii="David" w:hAnsi="David" w:cs="David"/>
            <w:b w:val="0"/>
            <w:bCs w:val="0"/>
            <w:rtl/>
          </w:rPr>
          <w:t>הכרזה על ספק זוכה במכרז המסגרת</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Toc111383586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9</w:t>
        </w:r>
        <w:r w:rsidR="008F3724" w:rsidRPr="008F3724">
          <w:rPr>
            <w:webHidden/>
            <w:rtl/>
          </w:rPr>
          <w:fldChar w:fldCharType="end"/>
        </w:r>
      </w:hyperlink>
    </w:p>
    <w:p w14:paraId="2723311A" w14:textId="5677B564" w:rsidR="008F3724" w:rsidRPr="008F3724" w:rsidRDefault="00654EEA" w:rsidP="00D05632">
      <w:pPr>
        <w:pStyle w:val="TOC1"/>
        <w:rPr>
          <w:rFonts w:eastAsiaTheme="minorEastAsia"/>
          <w:rtl/>
        </w:rPr>
      </w:pPr>
      <w:hyperlink w:anchor="_Toc111383587" w:history="1">
        <w:r w:rsidR="008F3724" w:rsidRPr="008F3724">
          <w:rPr>
            <w:rStyle w:val="Hyperlink"/>
            <w:rFonts w:ascii="David" w:hAnsi="David" w:cs="David"/>
            <w:b w:val="0"/>
            <w:bCs w:val="0"/>
            <w:rtl/>
            <w14:scene3d>
              <w14:camera w14:prst="orthographicFront"/>
              <w14:lightRig w14:rig="threePt" w14:dir="t">
                <w14:rot w14:lat="0" w14:lon="0" w14:rev="0"/>
              </w14:lightRig>
            </w14:scene3d>
          </w:rPr>
          <w:t>1.6.</w:t>
        </w:r>
        <w:r w:rsidR="008F3724" w:rsidRPr="008F3724">
          <w:rPr>
            <w:rFonts w:eastAsiaTheme="minorEastAsia"/>
            <w:rtl/>
          </w:rPr>
          <w:tab/>
        </w:r>
        <w:r w:rsidR="008F3724" w:rsidRPr="008F3724">
          <w:rPr>
            <w:rStyle w:val="Hyperlink"/>
            <w:rFonts w:ascii="David" w:hAnsi="David" w:cs="David"/>
            <w:b w:val="0"/>
            <w:bCs w:val="0"/>
            <w:rtl/>
          </w:rPr>
          <w:t>מופעים ומועדים במכרז</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Toc111383587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10</w:t>
        </w:r>
        <w:r w:rsidR="008F3724" w:rsidRPr="008F3724">
          <w:rPr>
            <w:webHidden/>
            <w:rtl/>
          </w:rPr>
          <w:fldChar w:fldCharType="end"/>
        </w:r>
      </w:hyperlink>
    </w:p>
    <w:p w14:paraId="0C1F7702" w14:textId="68F0777E" w:rsidR="008F3724" w:rsidRPr="008F3724" w:rsidRDefault="00654EEA" w:rsidP="00D05632">
      <w:pPr>
        <w:pStyle w:val="TOC1"/>
        <w:rPr>
          <w:rFonts w:eastAsiaTheme="minorEastAsia"/>
          <w:rtl/>
        </w:rPr>
      </w:pPr>
      <w:hyperlink w:anchor="_Toc111383588" w:history="1">
        <w:r w:rsidR="008F3724" w:rsidRPr="008F3724">
          <w:rPr>
            <w:rStyle w:val="Hyperlink"/>
            <w:rFonts w:ascii="David" w:hAnsi="David" w:cs="David"/>
            <w:b w:val="0"/>
            <w:bCs w:val="0"/>
            <w14:scene3d>
              <w14:camera w14:prst="orthographicFront"/>
              <w14:lightRig w14:rig="threePt" w14:dir="t">
                <w14:rot w14:lat="0" w14:lon="0" w14:rev="0"/>
              </w14:lightRig>
            </w14:scene3d>
          </w:rPr>
          <w:t>1.7.</w:t>
        </w:r>
        <w:r w:rsidR="008F3724" w:rsidRPr="008F3724">
          <w:rPr>
            <w:rFonts w:eastAsiaTheme="minorEastAsia"/>
            <w:rtl/>
          </w:rPr>
          <w:tab/>
        </w:r>
        <w:r w:rsidR="008F3724" w:rsidRPr="008F3724">
          <w:rPr>
            <w:rStyle w:val="Hyperlink"/>
            <w:rFonts w:ascii="David" w:hAnsi="David" w:cs="David"/>
            <w:b w:val="0"/>
            <w:bCs w:val="0"/>
            <w:rtl/>
          </w:rPr>
          <w:t>כללי המכרז</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Toc111383588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13</w:t>
        </w:r>
        <w:r w:rsidR="008F3724" w:rsidRPr="008F3724">
          <w:rPr>
            <w:webHidden/>
            <w:rtl/>
          </w:rPr>
          <w:fldChar w:fldCharType="end"/>
        </w:r>
      </w:hyperlink>
    </w:p>
    <w:p w14:paraId="2E2542EC" w14:textId="6576C445" w:rsidR="008F3724" w:rsidRPr="00D05632" w:rsidRDefault="00654EEA" w:rsidP="00D05632">
      <w:pPr>
        <w:pStyle w:val="TOC1"/>
        <w:rPr>
          <w:rFonts w:eastAsiaTheme="minorEastAsia"/>
          <w:rtl/>
        </w:rPr>
      </w:pPr>
      <w:hyperlink w:anchor="_Toc111383589" w:history="1">
        <w:r w:rsidR="008F3724" w:rsidRPr="00D05632">
          <w:rPr>
            <w:rStyle w:val="Hyperlink"/>
            <w:rFonts w:ascii="David" w:hAnsi="David" w:cs="David"/>
          </w:rPr>
          <w:t>2.</w:t>
        </w:r>
        <w:r w:rsidR="008F3724" w:rsidRPr="00D05632">
          <w:rPr>
            <w:rFonts w:eastAsiaTheme="minorEastAsia"/>
            <w:rtl/>
          </w:rPr>
          <w:tab/>
        </w:r>
        <w:r w:rsidR="008F3724" w:rsidRPr="00D05632">
          <w:rPr>
            <w:rStyle w:val="Hyperlink"/>
            <w:rFonts w:ascii="David" w:hAnsi="David" w:cs="David"/>
            <w:rtl/>
          </w:rPr>
          <w:t>פרק 2 - ההצעה</w:t>
        </w:r>
        <w:r w:rsidR="008F3724" w:rsidRPr="00D05632">
          <w:rPr>
            <w:webHidden/>
            <w:rtl/>
          </w:rPr>
          <w:tab/>
        </w:r>
        <w:r w:rsidR="008F3724" w:rsidRPr="00D05632">
          <w:rPr>
            <w:webHidden/>
            <w:rtl/>
          </w:rPr>
          <w:fldChar w:fldCharType="begin"/>
        </w:r>
        <w:r w:rsidR="008F3724" w:rsidRPr="00D05632">
          <w:rPr>
            <w:webHidden/>
            <w:rtl/>
          </w:rPr>
          <w:instrText xml:space="preserve"> </w:instrText>
        </w:r>
        <w:r w:rsidR="008F3724" w:rsidRPr="00D05632">
          <w:rPr>
            <w:webHidden/>
          </w:rPr>
          <w:instrText>PAGEREF</w:instrText>
        </w:r>
        <w:r w:rsidR="008F3724" w:rsidRPr="00D05632">
          <w:rPr>
            <w:webHidden/>
            <w:rtl/>
          </w:rPr>
          <w:instrText xml:space="preserve"> _</w:instrText>
        </w:r>
        <w:r w:rsidR="008F3724" w:rsidRPr="00D05632">
          <w:rPr>
            <w:webHidden/>
          </w:rPr>
          <w:instrText>Toc111383589 \h</w:instrText>
        </w:r>
        <w:r w:rsidR="008F3724" w:rsidRPr="00D05632">
          <w:rPr>
            <w:webHidden/>
            <w:rtl/>
          </w:rPr>
          <w:instrText xml:space="preserve"> </w:instrText>
        </w:r>
        <w:r w:rsidR="008F3724" w:rsidRPr="00D05632">
          <w:rPr>
            <w:webHidden/>
            <w:rtl/>
          </w:rPr>
        </w:r>
        <w:r w:rsidR="008F3724" w:rsidRPr="00D05632">
          <w:rPr>
            <w:webHidden/>
            <w:rtl/>
          </w:rPr>
          <w:fldChar w:fldCharType="separate"/>
        </w:r>
        <w:r w:rsidR="0000061B">
          <w:rPr>
            <w:webHidden/>
            <w:rtl/>
          </w:rPr>
          <w:t>18</w:t>
        </w:r>
        <w:r w:rsidR="008F3724" w:rsidRPr="00D05632">
          <w:rPr>
            <w:webHidden/>
            <w:rtl/>
          </w:rPr>
          <w:fldChar w:fldCharType="end"/>
        </w:r>
      </w:hyperlink>
    </w:p>
    <w:p w14:paraId="66851E3D" w14:textId="7939E3BE" w:rsidR="008F3724" w:rsidRPr="008F3724" w:rsidRDefault="00654EEA" w:rsidP="00D05632">
      <w:pPr>
        <w:pStyle w:val="TOC1"/>
        <w:rPr>
          <w:rFonts w:eastAsiaTheme="minorEastAsia"/>
          <w:rtl/>
        </w:rPr>
      </w:pPr>
      <w:hyperlink w:anchor="_Toc111383590" w:history="1">
        <w:r w:rsidR="008F3724" w:rsidRPr="008F3724">
          <w:rPr>
            <w:rStyle w:val="Hyperlink"/>
            <w:rFonts w:ascii="David" w:hAnsi="David" w:cs="David"/>
            <w:b w:val="0"/>
            <w:bCs w:val="0"/>
            <w14:scene3d>
              <w14:camera w14:prst="orthographicFront"/>
              <w14:lightRig w14:rig="threePt" w14:dir="t">
                <w14:rot w14:lat="0" w14:lon="0" w14:rev="0"/>
              </w14:lightRig>
            </w14:scene3d>
          </w:rPr>
          <w:t>2.1.</w:t>
        </w:r>
        <w:r w:rsidR="008F3724" w:rsidRPr="008F3724">
          <w:rPr>
            <w:rFonts w:eastAsiaTheme="minorEastAsia"/>
            <w:rtl/>
          </w:rPr>
          <w:tab/>
        </w:r>
        <w:r w:rsidR="008F3724" w:rsidRPr="008F3724">
          <w:rPr>
            <w:rStyle w:val="Hyperlink"/>
            <w:rFonts w:ascii="David" w:hAnsi="David" w:cs="David"/>
            <w:b w:val="0"/>
            <w:bCs w:val="0"/>
            <w:rtl/>
          </w:rPr>
          <w:t>הגשת הצעה במכרז</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Toc111383590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19</w:t>
        </w:r>
        <w:r w:rsidR="008F3724" w:rsidRPr="008F3724">
          <w:rPr>
            <w:webHidden/>
            <w:rtl/>
          </w:rPr>
          <w:fldChar w:fldCharType="end"/>
        </w:r>
      </w:hyperlink>
    </w:p>
    <w:p w14:paraId="1BE60771" w14:textId="682F7DF0" w:rsidR="008F3724" w:rsidRPr="008F3724" w:rsidRDefault="00654EEA" w:rsidP="00D05632">
      <w:pPr>
        <w:pStyle w:val="TOC1"/>
        <w:rPr>
          <w:rFonts w:eastAsiaTheme="minorEastAsia"/>
          <w:rtl/>
        </w:rPr>
      </w:pPr>
      <w:hyperlink w:anchor="_Toc111383591" w:history="1">
        <w:r w:rsidR="008F3724" w:rsidRPr="008F3724">
          <w:rPr>
            <w:rStyle w:val="Hyperlink"/>
            <w:rFonts w:ascii="David" w:hAnsi="David" w:cs="David"/>
            <w:b w:val="0"/>
            <w:bCs w:val="0"/>
            <w:rtl/>
            <w14:scene3d>
              <w14:camera w14:prst="orthographicFront"/>
              <w14:lightRig w14:rig="threePt" w14:dir="t">
                <w14:rot w14:lat="0" w14:lon="0" w14:rev="0"/>
              </w14:lightRig>
            </w14:scene3d>
          </w:rPr>
          <w:t>2.2.</w:t>
        </w:r>
        <w:r w:rsidR="008F3724" w:rsidRPr="008F3724">
          <w:rPr>
            <w:rFonts w:eastAsiaTheme="minorEastAsia"/>
            <w:rtl/>
          </w:rPr>
          <w:tab/>
        </w:r>
        <w:r w:rsidR="008F3724" w:rsidRPr="008F3724">
          <w:rPr>
            <w:rStyle w:val="Hyperlink"/>
            <w:rFonts w:ascii="David" w:hAnsi="David" w:cs="David"/>
            <w:b w:val="0"/>
            <w:bCs w:val="0"/>
            <w:rtl/>
          </w:rPr>
          <w:t>פרטי המציע</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Toc111383591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20</w:t>
        </w:r>
        <w:r w:rsidR="008F3724" w:rsidRPr="008F3724">
          <w:rPr>
            <w:webHidden/>
            <w:rtl/>
          </w:rPr>
          <w:fldChar w:fldCharType="end"/>
        </w:r>
      </w:hyperlink>
    </w:p>
    <w:p w14:paraId="62B84880" w14:textId="5CBAB52F" w:rsidR="008F3724" w:rsidRPr="008F3724" w:rsidRDefault="00654EEA" w:rsidP="00D05632">
      <w:pPr>
        <w:pStyle w:val="TOC1"/>
        <w:rPr>
          <w:rFonts w:eastAsiaTheme="minorEastAsia"/>
          <w:rtl/>
        </w:rPr>
      </w:pPr>
      <w:hyperlink w:anchor="_Toc111383592" w:history="1">
        <w:r w:rsidR="008F3724" w:rsidRPr="008F3724">
          <w:rPr>
            <w:rStyle w:val="Hyperlink"/>
            <w:rFonts w:ascii="David" w:hAnsi="David" w:cs="David"/>
            <w:b w:val="0"/>
            <w:bCs w:val="0"/>
            <w14:scene3d>
              <w14:camera w14:prst="orthographicFront"/>
              <w14:lightRig w14:rig="threePt" w14:dir="t">
                <w14:rot w14:lat="0" w14:lon="0" w14:rev="0"/>
              </w14:lightRig>
            </w14:scene3d>
          </w:rPr>
          <w:t>2.3.</w:t>
        </w:r>
        <w:r w:rsidR="008F3724" w:rsidRPr="008F3724">
          <w:rPr>
            <w:rFonts w:eastAsiaTheme="minorEastAsia"/>
            <w:rtl/>
          </w:rPr>
          <w:tab/>
        </w:r>
        <w:r w:rsidR="008F3724" w:rsidRPr="008F3724">
          <w:rPr>
            <w:rStyle w:val="Hyperlink"/>
            <w:rFonts w:ascii="David" w:hAnsi="David" w:cs="David"/>
            <w:b w:val="0"/>
            <w:bCs w:val="0"/>
            <w:rtl/>
          </w:rPr>
          <w:t>הוכחת עמידה בתנאי הסף</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Toc111383592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20</w:t>
        </w:r>
        <w:r w:rsidR="008F3724" w:rsidRPr="008F3724">
          <w:rPr>
            <w:webHidden/>
            <w:rtl/>
          </w:rPr>
          <w:fldChar w:fldCharType="end"/>
        </w:r>
      </w:hyperlink>
    </w:p>
    <w:p w14:paraId="52C23728" w14:textId="19915B95" w:rsidR="008F3724" w:rsidRPr="008F3724" w:rsidRDefault="00654EEA" w:rsidP="00D05632">
      <w:pPr>
        <w:pStyle w:val="TOC1"/>
        <w:rPr>
          <w:rFonts w:eastAsiaTheme="minorEastAsia"/>
          <w:rtl/>
        </w:rPr>
      </w:pPr>
      <w:hyperlink w:anchor="_Toc111383593" w:history="1">
        <w:r w:rsidR="008F3724" w:rsidRPr="008F3724">
          <w:rPr>
            <w:rStyle w:val="Hyperlink"/>
            <w:rFonts w:ascii="David" w:hAnsi="David" w:cs="David"/>
            <w:b w:val="0"/>
            <w:bCs w:val="0"/>
            <w:rtl/>
            <w14:scene3d>
              <w14:camera w14:prst="orthographicFront"/>
              <w14:lightRig w14:rig="threePt" w14:dir="t">
                <w14:rot w14:lat="0" w14:lon="0" w14:rev="0"/>
              </w14:lightRig>
            </w14:scene3d>
          </w:rPr>
          <w:t>2.4.</w:t>
        </w:r>
        <w:r w:rsidR="008F3724" w:rsidRPr="008F3724">
          <w:rPr>
            <w:rFonts w:eastAsiaTheme="minorEastAsia"/>
            <w:rtl/>
          </w:rPr>
          <w:tab/>
        </w:r>
        <w:r w:rsidR="008F3724" w:rsidRPr="008F3724">
          <w:rPr>
            <w:rStyle w:val="Hyperlink"/>
            <w:rFonts w:ascii="David" w:hAnsi="David" w:cs="David"/>
            <w:b w:val="0"/>
            <w:bCs w:val="0"/>
            <w:rtl/>
          </w:rPr>
          <w:t>התחייבויות נוספות של המציע</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Toc111383593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22</w:t>
        </w:r>
        <w:r w:rsidR="008F3724" w:rsidRPr="008F3724">
          <w:rPr>
            <w:webHidden/>
            <w:rtl/>
          </w:rPr>
          <w:fldChar w:fldCharType="end"/>
        </w:r>
      </w:hyperlink>
    </w:p>
    <w:p w14:paraId="7FCADF81" w14:textId="7395D134" w:rsidR="008F3724" w:rsidRPr="008F3724" w:rsidRDefault="00654EEA" w:rsidP="00D05632">
      <w:pPr>
        <w:pStyle w:val="TOC1"/>
        <w:rPr>
          <w:rFonts w:eastAsiaTheme="minorEastAsia"/>
          <w:rtl/>
        </w:rPr>
      </w:pPr>
      <w:hyperlink w:anchor="_Toc111383594" w:history="1">
        <w:r w:rsidR="008F3724" w:rsidRPr="008F3724">
          <w:rPr>
            <w:rStyle w:val="Hyperlink"/>
            <w:rFonts w:ascii="David" w:hAnsi="David" w:cs="David"/>
            <w:b w:val="0"/>
            <w:bCs w:val="0"/>
            <w14:scene3d>
              <w14:camera w14:prst="orthographicFront"/>
              <w14:lightRig w14:rig="threePt" w14:dir="t">
                <w14:rot w14:lat="0" w14:lon="0" w14:rev="0"/>
              </w14:lightRig>
            </w14:scene3d>
          </w:rPr>
          <w:t>2.5.</w:t>
        </w:r>
        <w:r w:rsidR="008F3724" w:rsidRPr="008F3724">
          <w:rPr>
            <w:rFonts w:eastAsiaTheme="minorEastAsia"/>
            <w:rtl/>
          </w:rPr>
          <w:tab/>
        </w:r>
        <w:r w:rsidR="008F3724" w:rsidRPr="008F3724">
          <w:rPr>
            <w:rStyle w:val="Hyperlink"/>
            <w:rFonts w:ascii="David" w:hAnsi="David" w:cs="David"/>
            <w:b w:val="0"/>
            <w:bCs w:val="0"/>
            <w:rtl/>
          </w:rPr>
          <w:t>בקשה למתן העדפה</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Toc111383594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23</w:t>
        </w:r>
        <w:r w:rsidR="008F3724" w:rsidRPr="008F3724">
          <w:rPr>
            <w:webHidden/>
            <w:rtl/>
          </w:rPr>
          <w:fldChar w:fldCharType="end"/>
        </w:r>
      </w:hyperlink>
    </w:p>
    <w:p w14:paraId="24ED603C" w14:textId="50A8D9BE" w:rsidR="008F3724" w:rsidRPr="008F3724" w:rsidRDefault="00654EEA" w:rsidP="00D05632">
      <w:pPr>
        <w:pStyle w:val="TOC1"/>
        <w:rPr>
          <w:rFonts w:eastAsiaTheme="minorEastAsia"/>
          <w:rtl/>
        </w:rPr>
      </w:pPr>
      <w:hyperlink w:anchor="_Toc111383595" w:history="1">
        <w:r w:rsidR="008F3724" w:rsidRPr="008F3724">
          <w:rPr>
            <w:rStyle w:val="Hyperlink"/>
            <w:rFonts w:ascii="David" w:hAnsi="David" w:cs="David"/>
            <w:b w:val="0"/>
            <w:bCs w:val="0"/>
            <w:rtl/>
            <w14:scene3d>
              <w14:camera w14:prst="orthographicFront"/>
              <w14:lightRig w14:rig="threePt" w14:dir="t">
                <w14:rot w14:lat="0" w14:lon="0" w14:rev="0"/>
              </w14:lightRig>
            </w14:scene3d>
          </w:rPr>
          <w:t>2.6.</w:t>
        </w:r>
        <w:r w:rsidR="008F3724" w:rsidRPr="008F3724">
          <w:rPr>
            <w:rFonts w:eastAsiaTheme="minorEastAsia"/>
            <w:rtl/>
          </w:rPr>
          <w:tab/>
        </w:r>
        <w:r w:rsidR="008F3724" w:rsidRPr="008F3724">
          <w:rPr>
            <w:rStyle w:val="Hyperlink"/>
            <w:rFonts w:ascii="David" w:hAnsi="David" w:cs="David"/>
            <w:b w:val="0"/>
            <w:bCs w:val="0"/>
            <w:rtl/>
          </w:rPr>
          <w:t>בקשה לחיסיון</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Toc111383595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23</w:t>
        </w:r>
        <w:r w:rsidR="008F3724" w:rsidRPr="008F3724">
          <w:rPr>
            <w:webHidden/>
            <w:rtl/>
          </w:rPr>
          <w:fldChar w:fldCharType="end"/>
        </w:r>
      </w:hyperlink>
    </w:p>
    <w:p w14:paraId="4191A7C0" w14:textId="020C9977" w:rsidR="008F3724" w:rsidRPr="008F3724" w:rsidRDefault="00654EEA" w:rsidP="00D05632">
      <w:pPr>
        <w:pStyle w:val="TOC1"/>
        <w:rPr>
          <w:rFonts w:eastAsiaTheme="minorEastAsia"/>
          <w:rtl/>
        </w:rPr>
      </w:pPr>
      <w:hyperlink w:anchor="_Toc111383596" w:history="1">
        <w:r w:rsidR="008F3724" w:rsidRPr="008F3724">
          <w:rPr>
            <w:rStyle w:val="Hyperlink"/>
            <w:rFonts w:ascii="David" w:hAnsi="David" w:cs="David"/>
            <w:b w:val="0"/>
            <w:bCs w:val="0"/>
            <w:rtl/>
            <w14:scene3d>
              <w14:camera w14:prst="orthographicFront"/>
              <w14:lightRig w14:rig="threePt" w14:dir="t">
                <w14:rot w14:lat="0" w14:lon="0" w14:rev="0"/>
              </w14:lightRig>
            </w14:scene3d>
          </w:rPr>
          <w:t>2.7.</w:t>
        </w:r>
        <w:r w:rsidR="008F3724" w:rsidRPr="008F3724">
          <w:rPr>
            <w:rFonts w:eastAsiaTheme="minorEastAsia"/>
            <w:rtl/>
          </w:rPr>
          <w:tab/>
        </w:r>
        <w:r w:rsidR="008F3724" w:rsidRPr="008F3724">
          <w:rPr>
            <w:rStyle w:val="Hyperlink"/>
            <w:rFonts w:ascii="David" w:hAnsi="David" w:cs="David"/>
            <w:b w:val="0"/>
            <w:bCs w:val="0"/>
            <w:rtl/>
          </w:rPr>
          <w:t>רשימת נספחים שיש לצרף להצעה</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Toc111383596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25</w:t>
        </w:r>
        <w:r w:rsidR="008F3724" w:rsidRPr="008F3724">
          <w:rPr>
            <w:webHidden/>
            <w:rtl/>
          </w:rPr>
          <w:fldChar w:fldCharType="end"/>
        </w:r>
      </w:hyperlink>
    </w:p>
    <w:p w14:paraId="0BDD554F" w14:textId="0E3FAF4F" w:rsidR="008F3724" w:rsidRPr="008F3724" w:rsidRDefault="00654EEA">
      <w:pPr>
        <w:pStyle w:val="TOC2"/>
        <w:tabs>
          <w:tab w:val="right" w:leader="dot" w:pos="8710"/>
        </w:tabs>
        <w:rPr>
          <w:rFonts w:ascii="David" w:eastAsiaTheme="minorEastAsia" w:hAnsi="David" w:cs="David"/>
          <w:b w:val="0"/>
          <w:bCs w:val="0"/>
          <w:noProof/>
          <w:sz w:val="24"/>
          <w:szCs w:val="24"/>
          <w:rtl/>
        </w:rPr>
      </w:pPr>
      <w:hyperlink w:anchor="_Toc111383597" w:history="1">
        <w:r w:rsidR="008F3724" w:rsidRPr="008F3724">
          <w:rPr>
            <w:rStyle w:val="Hyperlink"/>
            <w:rFonts w:ascii="David" w:hAnsi="David" w:cs="David"/>
            <w:b w:val="0"/>
            <w:bCs w:val="0"/>
            <w:noProof/>
            <w:sz w:val="24"/>
            <w:szCs w:val="24"/>
            <w:rtl/>
          </w:rPr>
          <w:t>נספח 2 לחוברת ההצעה – תצהיר בדבר היעדר הרשאות בגין העסקת עובדים זרים ושכר מינימום</w:t>
        </w:r>
        <w:r w:rsidR="008F3724" w:rsidRPr="008F3724">
          <w:rPr>
            <w:rFonts w:ascii="David" w:hAnsi="David" w:cs="David"/>
            <w:b w:val="0"/>
            <w:bCs w:val="0"/>
            <w:noProof/>
            <w:webHidden/>
            <w:sz w:val="24"/>
            <w:szCs w:val="24"/>
            <w:rtl/>
          </w:rPr>
          <w:tab/>
        </w:r>
        <w:r w:rsidR="008F3724" w:rsidRPr="008F3724">
          <w:rPr>
            <w:rFonts w:ascii="David" w:hAnsi="David" w:cs="David"/>
            <w:b w:val="0"/>
            <w:bCs w:val="0"/>
            <w:noProof/>
            <w:webHidden/>
            <w:sz w:val="24"/>
            <w:szCs w:val="24"/>
            <w:rtl/>
          </w:rPr>
          <w:fldChar w:fldCharType="begin"/>
        </w:r>
        <w:r w:rsidR="008F3724" w:rsidRPr="008F3724">
          <w:rPr>
            <w:rFonts w:ascii="David" w:hAnsi="David" w:cs="David"/>
            <w:b w:val="0"/>
            <w:bCs w:val="0"/>
            <w:noProof/>
            <w:webHidden/>
            <w:sz w:val="24"/>
            <w:szCs w:val="24"/>
            <w:rtl/>
          </w:rPr>
          <w:instrText xml:space="preserve"> </w:instrText>
        </w:r>
        <w:r w:rsidR="008F3724" w:rsidRPr="008F3724">
          <w:rPr>
            <w:rFonts w:ascii="David" w:hAnsi="David" w:cs="David"/>
            <w:b w:val="0"/>
            <w:bCs w:val="0"/>
            <w:noProof/>
            <w:webHidden/>
            <w:sz w:val="24"/>
            <w:szCs w:val="24"/>
          </w:rPr>
          <w:instrText>PAGEREF</w:instrText>
        </w:r>
        <w:r w:rsidR="008F3724" w:rsidRPr="008F3724">
          <w:rPr>
            <w:rFonts w:ascii="David" w:hAnsi="David" w:cs="David"/>
            <w:b w:val="0"/>
            <w:bCs w:val="0"/>
            <w:noProof/>
            <w:webHidden/>
            <w:sz w:val="24"/>
            <w:szCs w:val="24"/>
            <w:rtl/>
          </w:rPr>
          <w:instrText xml:space="preserve"> _</w:instrText>
        </w:r>
        <w:r w:rsidR="008F3724" w:rsidRPr="008F3724">
          <w:rPr>
            <w:rFonts w:ascii="David" w:hAnsi="David" w:cs="David"/>
            <w:b w:val="0"/>
            <w:bCs w:val="0"/>
            <w:noProof/>
            <w:webHidden/>
            <w:sz w:val="24"/>
            <w:szCs w:val="24"/>
          </w:rPr>
          <w:instrText>Toc111383597 \h</w:instrText>
        </w:r>
        <w:r w:rsidR="008F3724" w:rsidRPr="008F3724">
          <w:rPr>
            <w:rFonts w:ascii="David" w:hAnsi="David" w:cs="David"/>
            <w:b w:val="0"/>
            <w:bCs w:val="0"/>
            <w:noProof/>
            <w:webHidden/>
            <w:sz w:val="24"/>
            <w:szCs w:val="24"/>
            <w:rtl/>
          </w:rPr>
          <w:instrText xml:space="preserve"> </w:instrText>
        </w:r>
        <w:r w:rsidR="008F3724" w:rsidRPr="008F3724">
          <w:rPr>
            <w:rFonts w:ascii="David" w:hAnsi="David" w:cs="David"/>
            <w:b w:val="0"/>
            <w:bCs w:val="0"/>
            <w:noProof/>
            <w:webHidden/>
            <w:sz w:val="24"/>
            <w:szCs w:val="24"/>
            <w:rtl/>
          </w:rPr>
        </w:r>
        <w:r w:rsidR="008F3724" w:rsidRPr="008F3724">
          <w:rPr>
            <w:rFonts w:ascii="David" w:hAnsi="David" w:cs="David"/>
            <w:b w:val="0"/>
            <w:bCs w:val="0"/>
            <w:noProof/>
            <w:webHidden/>
            <w:sz w:val="24"/>
            <w:szCs w:val="24"/>
            <w:rtl/>
          </w:rPr>
          <w:fldChar w:fldCharType="separate"/>
        </w:r>
        <w:r w:rsidR="0000061B">
          <w:rPr>
            <w:rFonts w:ascii="David" w:hAnsi="David" w:cs="David"/>
            <w:b w:val="0"/>
            <w:bCs w:val="0"/>
            <w:noProof/>
            <w:webHidden/>
            <w:sz w:val="24"/>
            <w:szCs w:val="24"/>
            <w:rtl/>
          </w:rPr>
          <w:t>26</w:t>
        </w:r>
        <w:r w:rsidR="008F3724" w:rsidRPr="008F3724">
          <w:rPr>
            <w:rFonts w:ascii="David" w:hAnsi="David" w:cs="David"/>
            <w:b w:val="0"/>
            <w:bCs w:val="0"/>
            <w:noProof/>
            <w:webHidden/>
            <w:sz w:val="24"/>
            <w:szCs w:val="24"/>
            <w:rtl/>
          </w:rPr>
          <w:fldChar w:fldCharType="end"/>
        </w:r>
      </w:hyperlink>
    </w:p>
    <w:p w14:paraId="451E6209" w14:textId="5EAFA1DE" w:rsidR="008F3724" w:rsidRPr="008F3724" w:rsidRDefault="00654EEA">
      <w:pPr>
        <w:pStyle w:val="TOC2"/>
        <w:tabs>
          <w:tab w:val="right" w:leader="dot" w:pos="8710"/>
        </w:tabs>
        <w:rPr>
          <w:rFonts w:ascii="David" w:eastAsiaTheme="minorEastAsia" w:hAnsi="David" w:cs="David"/>
          <w:b w:val="0"/>
          <w:bCs w:val="0"/>
          <w:noProof/>
          <w:sz w:val="24"/>
          <w:szCs w:val="24"/>
          <w:rtl/>
        </w:rPr>
      </w:pPr>
      <w:hyperlink w:anchor="_Toc111383598" w:history="1">
        <w:r w:rsidR="008F3724" w:rsidRPr="008F3724">
          <w:rPr>
            <w:rStyle w:val="Hyperlink"/>
            <w:rFonts w:ascii="David" w:hAnsi="David" w:cs="David"/>
            <w:b w:val="0"/>
            <w:bCs w:val="0"/>
            <w:noProof/>
            <w:sz w:val="24"/>
            <w:szCs w:val="24"/>
            <w:rtl/>
          </w:rPr>
          <w:t>נספח 3 לחוברת ההצעה – אישור רו"ח</w:t>
        </w:r>
        <w:r w:rsidR="008F3724" w:rsidRPr="008F3724">
          <w:rPr>
            <w:rFonts w:ascii="David" w:hAnsi="David" w:cs="David"/>
            <w:b w:val="0"/>
            <w:bCs w:val="0"/>
            <w:noProof/>
            <w:webHidden/>
            <w:sz w:val="24"/>
            <w:szCs w:val="24"/>
            <w:rtl/>
          </w:rPr>
          <w:tab/>
        </w:r>
        <w:r w:rsidR="008F3724" w:rsidRPr="008F3724">
          <w:rPr>
            <w:rFonts w:ascii="David" w:hAnsi="David" w:cs="David"/>
            <w:b w:val="0"/>
            <w:bCs w:val="0"/>
            <w:noProof/>
            <w:webHidden/>
            <w:sz w:val="24"/>
            <w:szCs w:val="24"/>
            <w:rtl/>
          </w:rPr>
          <w:fldChar w:fldCharType="begin"/>
        </w:r>
        <w:r w:rsidR="008F3724" w:rsidRPr="008F3724">
          <w:rPr>
            <w:rFonts w:ascii="David" w:hAnsi="David" w:cs="David"/>
            <w:b w:val="0"/>
            <w:bCs w:val="0"/>
            <w:noProof/>
            <w:webHidden/>
            <w:sz w:val="24"/>
            <w:szCs w:val="24"/>
            <w:rtl/>
          </w:rPr>
          <w:instrText xml:space="preserve"> </w:instrText>
        </w:r>
        <w:r w:rsidR="008F3724" w:rsidRPr="008F3724">
          <w:rPr>
            <w:rFonts w:ascii="David" w:hAnsi="David" w:cs="David"/>
            <w:b w:val="0"/>
            <w:bCs w:val="0"/>
            <w:noProof/>
            <w:webHidden/>
            <w:sz w:val="24"/>
            <w:szCs w:val="24"/>
          </w:rPr>
          <w:instrText>PAGEREF</w:instrText>
        </w:r>
        <w:r w:rsidR="008F3724" w:rsidRPr="008F3724">
          <w:rPr>
            <w:rFonts w:ascii="David" w:hAnsi="David" w:cs="David"/>
            <w:b w:val="0"/>
            <w:bCs w:val="0"/>
            <w:noProof/>
            <w:webHidden/>
            <w:sz w:val="24"/>
            <w:szCs w:val="24"/>
            <w:rtl/>
          </w:rPr>
          <w:instrText xml:space="preserve"> _</w:instrText>
        </w:r>
        <w:r w:rsidR="008F3724" w:rsidRPr="008F3724">
          <w:rPr>
            <w:rFonts w:ascii="David" w:hAnsi="David" w:cs="David"/>
            <w:b w:val="0"/>
            <w:bCs w:val="0"/>
            <w:noProof/>
            <w:webHidden/>
            <w:sz w:val="24"/>
            <w:szCs w:val="24"/>
          </w:rPr>
          <w:instrText>Toc111383598 \h</w:instrText>
        </w:r>
        <w:r w:rsidR="008F3724" w:rsidRPr="008F3724">
          <w:rPr>
            <w:rFonts w:ascii="David" w:hAnsi="David" w:cs="David"/>
            <w:b w:val="0"/>
            <w:bCs w:val="0"/>
            <w:noProof/>
            <w:webHidden/>
            <w:sz w:val="24"/>
            <w:szCs w:val="24"/>
            <w:rtl/>
          </w:rPr>
          <w:instrText xml:space="preserve"> </w:instrText>
        </w:r>
        <w:r w:rsidR="008F3724" w:rsidRPr="008F3724">
          <w:rPr>
            <w:rFonts w:ascii="David" w:hAnsi="David" w:cs="David"/>
            <w:b w:val="0"/>
            <w:bCs w:val="0"/>
            <w:noProof/>
            <w:webHidden/>
            <w:sz w:val="24"/>
            <w:szCs w:val="24"/>
            <w:rtl/>
          </w:rPr>
        </w:r>
        <w:r w:rsidR="008F3724" w:rsidRPr="008F3724">
          <w:rPr>
            <w:rFonts w:ascii="David" w:hAnsi="David" w:cs="David"/>
            <w:b w:val="0"/>
            <w:bCs w:val="0"/>
            <w:noProof/>
            <w:webHidden/>
            <w:sz w:val="24"/>
            <w:szCs w:val="24"/>
            <w:rtl/>
          </w:rPr>
          <w:fldChar w:fldCharType="separate"/>
        </w:r>
        <w:r w:rsidR="0000061B">
          <w:rPr>
            <w:rFonts w:ascii="David" w:hAnsi="David" w:cs="David"/>
            <w:b w:val="0"/>
            <w:bCs w:val="0"/>
            <w:noProof/>
            <w:webHidden/>
            <w:sz w:val="24"/>
            <w:szCs w:val="24"/>
            <w:rtl/>
          </w:rPr>
          <w:t>27</w:t>
        </w:r>
        <w:r w:rsidR="008F3724" w:rsidRPr="008F3724">
          <w:rPr>
            <w:rFonts w:ascii="David" w:hAnsi="David" w:cs="David"/>
            <w:b w:val="0"/>
            <w:bCs w:val="0"/>
            <w:noProof/>
            <w:webHidden/>
            <w:sz w:val="24"/>
            <w:szCs w:val="24"/>
            <w:rtl/>
          </w:rPr>
          <w:fldChar w:fldCharType="end"/>
        </w:r>
      </w:hyperlink>
    </w:p>
    <w:p w14:paraId="39A3BECC" w14:textId="787509C5" w:rsidR="008F3724" w:rsidRPr="008F3724" w:rsidRDefault="00654EEA">
      <w:pPr>
        <w:pStyle w:val="TOC2"/>
        <w:tabs>
          <w:tab w:val="right" w:leader="dot" w:pos="8710"/>
        </w:tabs>
        <w:rPr>
          <w:rFonts w:ascii="David" w:eastAsiaTheme="minorEastAsia" w:hAnsi="David" w:cs="David"/>
          <w:b w:val="0"/>
          <w:bCs w:val="0"/>
          <w:noProof/>
          <w:sz w:val="24"/>
          <w:szCs w:val="24"/>
          <w:rtl/>
        </w:rPr>
      </w:pPr>
      <w:hyperlink w:anchor="_Toc111383599" w:history="1">
        <w:r w:rsidR="008F3724" w:rsidRPr="008F3724">
          <w:rPr>
            <w:rStyle w:val="Hyperlink"/>
            <w:rFonts w:ascii="David" w:hAnsi="David" w:cs="David"/>
            <w:b w:val="0"/>
            <w:bCs w:val="0"/>
            <w:noProof/>
            <w:sz w:val="24"/>
            <w:szCs w:val="24"/>
            <w:rtl/>
          </w:rPr>
          <w:t>נספח 4 לחוברת ההצעה – הצהרות יצרן</w:t>
        </w:r>
        <w:r w:rsidR="008F3724" w:rsidRPr="008F3724">
          <w:rPr>
            <w:rFonts w:ascii="David" w:hAnsi="David" w:cs="David"/>
            <w:b w:val="0"/>
            <w:bCs w:val="0"/>
            <w:noProof/>
            <w:webHidden/>
            <w:sz w:val="24"/>
            <w:szCs w:val="24"/>
            <w:rtl/>
          </w:rPr>
          <w:tab/>
        </w:r>
        <w:r w:rsidR="008F3724" w:rsidRPr="008F3724">
          <w:rPr>
            <w:rFonts w:ascii="David" w:hAnsi="David" w:cs="David"/>
            <w:b w:val="0"/>
            <w:bCs w:val="0"/>
            <w:noProof/>
            <w:webHidden/>
            <w:sz w:val="24"/>
            <w:szCs w:val="24"/>
            <w:rtl/>
          </w:rPr>
          <w:fldChar w:fldCharType="begin"/>
        </w:r>
        <w:r w:rsidR="008F3724" w:rsidRPr="008F3724">
          <w:rPr>
            <w:rFonts w:ascii="David" w:hAnsi="David" w:cs="David"/>
            <w:b w:val="0"/>
            <w:bCs w:val="0"/>
            <w:noProof/>
            <w:webHidden/>
            <w:sz w:val="24"/>
            <w:szCs w:val="24"/>
            <w:rtl/>
          </w:rPr>
          <w:instrText xml:space="preserve"> </w:instrText>
        </w:r>
        <w:r w:rsidR="008F3724" w:rsidRPr="008F3724">
          <w:rPr>
            <w:rFonts w:ascii="David" w:hAnsi="David" w:cs="David"/>
            <w:b w:val="0"/>
            <w:bCs w:val="0"/>
            <w:noProof/>
            <w:webHidden/>
            <w:sz w:val="24"/>
            <w:szCs w:val="24"/>
          </w:rPr>
          <w:instrText>PAGEREF</w:instrText>
        </w:r>
        <w:r w:rsidR="008F3724" w:rsidRPr="008F3724">
          <w:rPr>
            <w:rFonts w:ascii="David" w:hAnsi="David" w:cs="David"/>
            <w:b w:val="0"/>
            <w:bCs w:val="0"/>
            <w:noProof/>
            <w:webHidden/>
            <w:sz w:val="24"/>
            <w:szCs w:val="24"/>
            <w:rtl/>
          </w:rPr>
          <w:instrText xml:space="preserve"> _</w:instrText>
        </w:r>
        <w:r w:rsidR="008F3724" w:rsidRPr="008F3724">
          <w:rPr>
            <w:rFonts w:ascii="David" w:hAnsi="David" w:cs="David"/>
            <w:b w:val="0"/>
            <w:bCs w:val="0"/>
            <w:noProof/>
            <w:webHidden/>
            <w:sz w:val="24"/>
            <w:szCs w:val="24"/>
          </w:rPr>
          <w:instrText>Toc111383599 \h</w:instrText>
        </w:r>
        <w:r w:rsidR="008F3724" w:rsidRPr="008F3724">
          <w:rPr>
            <w:rFonts w:ascii="David" w:hAnsi="David" w:cs="David"/>
            <w:b w:val="0"/>
            <w:bCs w:val="0"/>
            <w:noProof/>
            <w:webHidden/>
            <w:sz w:val="24"/>
            <w:szCs w:val="24"/>
            <w:rtl/>
          </w:rPr>
          <w:instrText xml:space="preserve"> </w:instrText>
        </w:r>
        <w:r w:rsidR="008F3724" w:rsidRPr="008F3724">
          <w:rPr>
            <w:rFonts w:ascii="David" w:hAnsi="David" w:cs="David"/>
            <w:b w:val="0"/>
            <w:bCs w:val="0"/>
            <w:noProof/>
            <w:webHidden/>
            <w:sz w:val="24"/>
            <w:szCs w:val="24"/>
            <w:rtl/>
          </w:rPr>
        </w:r>
        <w:r w:rsidR="008F3724" w:rsidRPr="008F3724">
          <w:rPr>
            <w:rFonts w:ascii="David" w:hAnsi="David" w:cs="David"/>
            <w:b w:val="0"/>
            <w:bCs w:val="0"/>
            <w:noProof/>
            <w:webHidden/>
            <w:sz w:val="24"/>
            <w:szCs w:val="24"/>
            <w:rtl/>
          </w:rPr>
          <w:fldChar w:fldCharType="separate"/>
        </w:r>
        <w:r w:rsidR="0000061B">
          <w:rPr>
            <w:rFonts w:ascii="David" w:hAnsi="David" w:cs="David"/>
            <w:b w:val="0"/>
            <w:bCs w:val="0"/>
            <w:noProof/>
            <w:webHidden/>
            <w:sz w:val="24"/>
            <w:szCs w:val="24"/>
            <w:rtl/>
          </w:rPr>
          <w:t>30</w:t>
        </w:r>
        <w:r w:rsidR="008F3724" w:rsidRPr="008F3724">
          <w:rPr>
            <w:rFonts w:ascii="David" w:hAnsi="David" w:cs="David"/>
            <w:b w:val="0"/>
            <w:bCs w:val="0"/>
            <w:noProof/>
            <w:webHidden/>
            <w:sz w:val="24"/>
            <w:szCs w:val="24"/>
            <w:rtl/>
          </w:rPr>
          <w:fldChar w:fldCharType="end"/>
        </w:r>
      </w:hyperlink>
    </w:p>
    <w:p w14:paraId="59DB758B" w14:textId="7D0BCC10" w:rsidR="008F3724" w:rsidRPr="00D05632" w:rsidRDefault="00654EEA" w:rsidP="00D05632">
      <w:pPr>
        <w:pStyle w:val="TOC1"/>
        <w:rPr>
          <w:rFonts w:eastAsiaTheme="minorEastAsia"/>
          <w:rtl/>
        </w:rPr>
      </w:pPr>
      <w:hyperlink w:anchor="_Toc111383600" w:history="1">
        <w:r w:rsidR="008F3724" w:rsidRPr="00D05632">
          <w:rPr>
            <w:rStyle w:val="Hyperlink"/>
            <w:rFonts w:ascii="David" w:hAnsi="David" w:cs="David"/>
            <w:rtl/>
          </w:rPr>
          <w:t>3.</w:t>
        </w:r>
        <w:r w:rsidR="008F3724" w:rsidRPr="00D05632">
          <w:rPr>
            <w:rFonts w:eastAsiaTheme="minorEastAsia"/>
            <w:rtl/>
          </w:rPr>
          <w:tab/>
        </w:r>
        <w:r w:rsidR="008F3724" w:rsidRPr="00D05632">
          <w:rPr>
            <w:rStyle w:val="Hyperlink"/>
            <w:rFonts w:ascii="David" w:hAnsi="David" w:cs="David"/>
            <w:rtl/>
          </w:rPr>
          <w:t>פרק 3 - מימוש ההתקשרות</w:t>
        </w:r>
        <w:r w:rsidR="008F3724" w:rsidRPr="00D05632">
          <w:rPr>
            <w:webHidden/>
            <w:rtl/>
          </w:rPr>
          <w:tab/>
        </w:r>
        <w:r w:rsidR="008F3724" w:rsidRPr="00D05632">
          <w:rPr>
            <w:webHidden/>
            <w:rtl/>
          </w:rPr>
          <w:fldChar w:fldCharType="begin"/>
        </w:r>
        <w:r w:rsidR="008F3724" w:rsidRPr="00D05632">
          <w:rPr>
            <w:webHidden/>
            <w:rtl/>
          </w:rPr>
          <w:instrText xml:space="preserve"> </w:instrText>
        </w:r>
        <w:r w:rsidR="008F3724" w:rsidRPr="00D05632">
          <w:rPr>
            <w:webHidden/>
          </w:rPr>
          <w:instrText>PAGEREF</w:instrText>
        </w:r>
        <w:r w:rsidR="008F3724" w:rsidRPr="00D05632">
          <w:rPr>
            <w:webHidden/>
            <w:rtl/>
          </w:rPr>
          <w:instrText xml:space="preserve"> _</w:instrText>
        </w:r>
        <w:r w:rsidR="008F3724" w:rsidRPr="00D05632">
          <w:rPr>
            <w:webHidden/>
          </w:rPr>
          <w:instrText>Toc111383600 \h</w:instrText>
        </w:r>
        <w:r w:rsidR="008F3724" w:rsidRPr="00D05632">
          <w:rPr>
            <w:webHidden/>
            <w:rtl/>
          </w:rPr>
          <w:instrText xml:space="preserve"> </w:instrText>
        </w:r>
        <w:r w:rsidR="008F3724" w:rsidRPr="00D05632">
          <w:rPr>
            <w:webHidden/>
            <w:rtl/>
          </w:rPr>
        </w:r>
        <w:r w:rsidR="008F3724" w:rsidRPr="00D05632">
          <w:rPr>
            <w:webHidden/>
            <w:rtl/>
          </w:rPr>
          <w:fldChar w:fldCharType="separate"/>
        </w:r>
        <w:r w:rsidR="0000061B">
          <w:rPr>
            <w:webHidden/>
            <w:rtl/>
          </w:rPr>
          <w:t>32</w:t>
        </w:r>
        <w:r w:rsidR="008F3724" w:rsidRPr="00D05632">
          <w:rPr>
            <w:webHidden/>
            <w:rtl/>
          </w:rPr>
          <w:fldChar w:fldCharType="end"/>
        </w:r>
      </w:hyperlink>
    </w:p>
    <w:p w14:paraId="533942BE" w14:textId="524F3243" w:rsidR="008F3724" w:rsidRPr="008F3724" w:rsidRDefault="00654EEA" w:rsidP="00D05632">
      <w:pPr>
        <w:pStyle w:val="TOC1"/>
        <w:rPr>
          <w:rFonts w:eastAsiaTheme="minorEastAsia"/>
          <w:rtl/>
        </w:rPr>
      </w:pPr>
      <w:hyperlink w:anchor="_Toc111383601" w:history="1">
        <w:r w:rsidR="008F3724" w:rsidRPr="008F3724">
          <w:rPr>
            <w:rStyle w:val="Hyperlink"/>
            <w:rFonts w:ascii="David" w:hAnsi="David" w:cs="David"/>
            <w:b w:val="0"/>
            <w:bCs w:val="0"/>
            <w:rtl/>
            <w14:scene3d>
              <w14:camera w14:prst="orthographicFront"/>
              <w14:lightRig w14:rig="threePt" w14:dir="t">
                <w14:rot w14:lat="0" w14:lon="0" w14:rev="0"/>
              </w14:lightRig>
            </w14:scene3d>
          </w:rPr>
          <w:t>3.1.</w:t>
        </w:r>
        <w:r w:rsidR="008F3724" w:rsidRPr="008F3724">
          <w:rPr>
            <w:rFonts w:eastAsiaTheme="minorEastAsia"/>
            <w:rtl/>
          </w:rPr>
          <w:tab/>
        </w:r>
        <w:r w:rsidR="008F3724" w:rsidRPr="008F3724">
          <w:rPr>
            <w:rStyle w:val="Hyperlink"/>
            <w:rFonts w:ascii="David" w:hAnsi="David" w:cs="David"/>
            <w:b w:val="0"/>
            <w:bCs w:val="0"/>
            <w:rtl/>
          </w:rPr>
          <w:t>נושא המכרז</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Toc111383601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33</w:t>
        </w:r>
        <w:r w:rsidR="008F3724" w:rsidRPr="008F3724">
          <w:rPr>
            <w:webHidden/>
            <w:rtl/>
          </w:rPr>
          <w:fldChar w:fldCharType="end"/>
        </w:r>
      </w:hyperlink>
    </w:p>
    <w:p w14:paraId="56C2466B" w14:textId="418DC744" w:rsidR="008F3724" w:rsidRPr="008F3724" w:rsidRDefault="00654EEA" w:rsidP="00D05632">
      <w:pPr>
        <w:pStyle w:val="TOC1"/>
        <w:rPr>
          <w:rFonts w:eastAsiaTheme="minorEastAsia"/>
          <w:rtl/>
        </w:rPr>
      </w:pPr>
      <w:hyperlink w:anchor="_Toc111383602" w:history="1">
        <w:r w:rsidR="008F3724" w:rsidRPr="008F3724">
          <w:rPr>
            <w:rStyle w:val="Hyperlink"/>
            <w:rFonts w:ascii="David" w:hAnsi="David" w:cs="David"/>
            <w:b w:val="0"/>
            <w:bCs w:val="0"/>
            <w:rtl/>
            <w14:scene3d>
              <w14:camera w14:prst="orthographicFront"/>
              <w14:lightRig w14:rig="threePt" w14:dir="t">
                <w14:rot w14:lat="0" w14:lon="0" w14:rev="0"/>
              </w14:lightRig>
            </w14:scene3d>
          </w:rPr>
          <w:t>3.2.</w:t>
        </w:r>
        <w:r w:rsidR="008F3724" w:rsidRPr="008F3724">
          <w:rPr>
            <w:rFonts w:eastAsiaTheme="minorEastAsia"/>
            <w:rtl/>
          </w:rPr>
          <w:tab/>
        </w:r>
        <w:r w:rsidR="008F3724" w:rsidRPr="008F3724">
          <w:rPr>
            <w:rStyle w:val="Hyperlink"/>
            <w:rFonts w:ascii="David" w:hAnsi="David" w:cs="David"/>
            <w:b w:val="0"/>
            <w:bCs w:val="0"/>
            <w:rtl/>
          </w:rPr>
          <w:t>כללי</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Toc111383602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34</w:t>
        </w:r>
        <w:r w:rsidR="008F3724" w:rsidRPr="008F3724">
          <w:rPr>
            <w:webHidden/>
            <w:rtl/>
          </w:rPr>
          <w:fldChar w:fldCharType="end"/>
        </w:r>
      </w:hyperlink>
    </w:p>
    <w:p w14:paraId="76145713" w14:textId="7C215CB0" w:rsidR="008F3724" w:rsidRPr="008F3724" w:rsidRDefault="00654EEA" w:rsidP="00D05632">
      <w:pPr>
        <w:pStyle w:val="TOC1"/>
        <w:rPr>
          <w:rFonts w:eastAsiaTheme="minorEastAsia"/>
          <w:rtl/>
        </w:rPr>
      </w:pPr>
      <w:hyperlink w:anchor="_Toc111383603" w:history="1">
        <w:r w:rsidR="008F3724" w:rsidRPr="008F3724">
          <w:rPr>
            <w:rStyle w:val="Hyperlink"/>
            <w:rFonts w:ascii="David" w:hAnsi="David" w:cs="David"/>
            <w:b w:val="0"/>
            <w:bCs w:val="0"/>
            <w:rtl/>
            <w14:scene3d>
              <w14:camera w14:prst="orthographicFront"/>
              <w14:lightRig w14:rig="threePt" w14:dir="t">
                <w14:rot w14:lat="0" w14:lon="0" w14:rev="0"/>
              </w14:lightRig>
            </w14:scene3d>
          </w:rPr>
          <w:t>3.3.</w:t>
        </w:r>
        <w:r w:rsidR="008F3724" w:rsidRPr="008F3724">
          <w:rPr>
            <w:rFonts w:eastAsiaTheme="minorEastAsia"/>
            <w:rtl/>
          </w:rPr>
          <w:tab/>
        </w:r>
        <w:r w:rsidR="008F3724" w:rsidRPr="008F3724">
          <w:rPr>
            <w:rStyle w:val="Hyperlink"/>
            <w:rFonts w:ascii="David" w:hAnsi="David" w:cs="David"/>
            <w:b w:val="0"/>
            <w:bCs w:val="0"/>
            <w:rtl/>
          </w:rPr>
          <w:t>תקופת ההתקשרות</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Toc111383603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35</w:t>
        </w:r>
        <w:r w:rsidR="008F3724" w:rsidRPr="008F3724">
          <w:rPr>
            <w:webHidden/>
            <w:rtl/>
          </w:rPr>
          <w:fldChar w:fldCharType="end"/>
        </w:r>
      </w:hyperlink>
    </w:p>
    <w:p w14:paraId="055D7CCD" w14:textId="0D66BFB0" w:rsidR="008F3724" w:rsidRPr="008F3724" w:rsidRDefault="00654EEA" w:rsidP="00D05632">
      <w:pPr>
        <w:pStyle w:val="TOC1"/>
        <w:rPr>
          <w:rFonts w:eastAsiaTheme="minorEastAsia"/>
          <w:rtl/>
        </w:rPr>
      </w:pPr>
      <w:hyperlink w:anchor="_Toc111383604" w:history="1">
        <w:r w:rsidR="008F3724" w:rsidRPr="008F3724">
          <w:rPr>
            <w:rStyle w:val="Hyperlink"/>
            <w:rFonts w:ascii="David" w:hAnsi="David" w:cs="David"/>
            <w:b w:val="0"/>
            <w:bCs w:val="0"/>
            <w:rtl/>
            <w14:scene3d>
              <w14:camera w14:prst="orthographicFront"/>
              <w14:lightRig w14:rig="threePt" w14:dir="t">
                <w14:rot w14:lat="0" w14:lon="0" w14:rev="0"/>
              </w14:lightRig>
            </w14:scene3d>
          </w:rPr>
          <w:t>3.4.</w:t>
        </w:r>
        <w:r w:rsidR="008F3724" w:rsidRPr="008F3724">
          <w:rPr>
            <w:rFonts w:eastAsiaTheme="minorEastAsia"/>
            <w:rtl/>
          </w:rPr>
          <w:tab/>
        </w:r>
        <w:r w:rsidR="008F3724" w:rsidRPr="008F3724">
          <w:rPr>
            <w:rStyle w:val="Hyperlink"/>
            <w:rFonts w:ascii="David" w:hAnsi="David" w:cs="David"/>
            <w:b w:val="0"/>
            <w:bCs w:val="0"/>
            <w:rtl/>
          </w:rPr>
          <w:t>המזמינים</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Toc111383604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35</w:t>
        </w:r>
        <w:r w:rsidR="008F3724" w:rsidRPr="008F3724">
          <w:rPr>
            <w:webHidden/>
            <w:rtl/>
          </w:rPr>
          <w:fldChar w:fldCharType="end"/>
        </w:r>
      </w:hyperlink>
    </w:p>
    <w:p w14:paraId="6E89728D" w14:textId="285F2035" w:rsidR="008F3724" w:rsidRPr="008F3724" w:rsidRDefault="00654EEA" w:rsidP="00D05632">
      <w:pPr>
        <w:pStyle w:val="TOC1"/>
        <w:rPr>
          <w:rFonts w:eastAsiaTheme="minorEastAsia"/>
          <w:rtl/>
        </w:rPr>
      </w:pPr>
      <w:hyperlink w:anchor="_Toc111383605" w:history="1">
        <w:r w:rsidR="008F3724" w:rsidRPr="008F3724">
          <w:rPr>
            <w:rStyle w:val="Hyperlink"/>
            <w:rFonts w:ascii="David" w:hAnsi="David" w:cs="David"/>
            <w:b w:val="0"/>
            <w:bCs w:val="0"/>
            <w:rtl/>
            <w14:scene3d>
              <w14:camera w14:prst="orthographicFront"/>
              <w14:lightRig w14:rig="threePt" w14:dir="t">
                <w14:rot w14:lat="0" w14:lon="0" w14:rev="0"/>
              </w14:lightRig>
            </w14:scene3d>
          </w:rPr>
          <w:t>3.5.</w:t>
        </w:r>
        <w:r w:rsidR="008F3724" w:rsidRPr="008F3724">
          <w:rPr>
            <w:rFonts w:eastAsiaTheme="minorEastAsia"/>
            <w:rtl/>
          </w:rPr>
          <w:tab/>
        </w:r>
        <w:r w:rsidR="008F3724" w:rsidRPr="008F3724">
          <w:rPr>
            <w:rStyle w:val="Hyperlink"/>
            <w:rFonts w:ascii="David" w:hAnsi="David" w:cs="David"/>
            <w:b w:val="0"/>
            <w:bCs w:val="0"/>
            <w:rtl/>
          </w:rPr>
          <w:t>גורמים מעורבים</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Toc111383605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37</w:t>
        </w:r>
        <w:r w:rsidR="008F3724" w:rsidRPr="008F3724">
          <w:rPr>
            <w:webHidden/>
            <w:rtl/>
          </w:rPr>
          <w:fldChar w:fldCharType="end"/>
        </w:r>
      </w:hyperlink>
    </w:p>
    <w:p w14:paraId="29FC8043" w14:textId="4FA3E7DB" w:rsidR="008F3724" w:rsidRPr="008F3724" w:rsidRDefault="00654EEA" w:rsidP="00D05632">
      <w:pPr>
        <w:pStyle w:val="TOC1"/>
        <w:rPr>
          <w:rFonts w:eastAsiaTheme="minorEastAsia"/>
          <w:rtl/>
        </w:rPr>
      </w:pPr>
      <w:hyperlink w:anchor="_Toc111383606" w:history="1">
        <w:r w:rsidR="008F3724" w:rsidRPr="008F3724">
          <w:rPr>
            <w:rStyle w:val="Hyperlink"/>
            <w:rFonts w:ascii="David" w:hAnsi="David" w:cs="David"/>
            <w:b w:val="0"/>
            <w:bCs w:val="0"/>
            <w:rtl/>
            <w14:scene3d>
              <w14:camera w14:prst="orthographicFront"/>
              <w14:lightRig w14:rig="threePt" w14:dir="t">
                <w14:rot w14:lat="0" w14:lon="0" w14:rev="0"/>
              </w14:lightRig>
            </w14:scene3d>
          </w:rPr>
          <w:t>3.6.</w:t>
        </w:r>
        <w:r w:rsidR="008F3724" w:rsidRPr="008F3724">
          <w:rPr>
            <w:rFonts w:eastAsiaTheme="minorEastAsia"/>
            <w:rtl/>
          </w:rPr>
          <w:tab/>
        </w:r>
        <w:r w:rsidR="008F3724" w:rsidRPr="008F3724">
          <w:rPr>
            <w:rStyle w:val="Hyperlink"/>
            <w:rFonts w:ascii="David" w:hAnsi="David" w:cs="David"/>
            <w:b w:val="0"/>
            <w:bCs w:val="0"/>
            <w:rtl/>
          </w:rPr>
          <w:t>הזמנה ואספקה של ציוד או שירותים</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Toc111383606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38</w:t>
        </w:r>
        <w:r w:rsidR="008F3724" w:rsidRPr="008F3724">
          <w:rPr>
            <w:webHidden/>
            <w:rtl/>
          </w:rPr>
          <w:fldChar w:fldCharType="end"/>
        </w:r>
      </w:hyperlink>
    </w:p>
    <w:p w14:paraId="56D159B0" w14:textId="2395C123" w:rsidR="008F3724" w:rsidRPr="008F3724" w:rsidRDefault="00654EEA" w:rsidP="00D05632">
      <w:pPr>
        <w:pStyle w:val="TOC1"/>
        <w:rPr>
          <w:rFonts w:eastAsiaTheme="minorEastAsia"/>
          <w:rtl/>
        </w:rPr>
      </w:pPr>
      <w:hyperlink w:anchor="_Toc111383607" w:history="1">
        <w:r w:rsidR="008F3724" w:rsidRPr="008F3724">
          <w:rPr>
            <w:rStyle w:val="Hyperlink"/>
            <w:rFonts w:ascii="David" w:hAnsi="David" w:cs="David"/>
            <w:b w:val="0"/>
            <w:bCs w:val="0"/>
            <w:rtl/>
            <w14:scene3d>
              <w14:camera w14:prst="orthographicFront"/>
              <w14:lightRig w14:rig="threePt" w14:dir="t">
                <w14:rot w14:lat="0" w14:lon="0" w14:rev="0"/>
              </w14:lightRig>
            </w14:scene3d>
          </w:rPr>
          <w:t>3.7.</w:t>
        </w:r>
        <w:r w:rsidR="008F3724" w:rsidRPr="008F3724">
          <w:rPr>
            <w:rFonts w:eastAsiaTheme="minorEastAsia"/>
            <w:rtl/>
          </w:rPr>
          <w:tab/>
        </w:r>
        <w:r w:rsidR="008F3724" w:rsidRPr="008F3724">
          <w:rPr>
            <w:rStyle w:val="Hyperlink"/>
            <w:rFonts w:ascii="David" w:hAnsi="David" w:cs="David"/>
            <w:b w:val="0"/>
            <w:bCs w:val="0"/>
            <w:rtl/>
          </w:rPr>
          <w:t>התקנת הציוד</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Toc111383607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46</w:t>
        </w:r>
        <w:r w:rsidR="008F3724" w:rsidRPr="008F3724">
          <w:rPr>
            <w:webHidden/>
            <w:rtl/>
          </w:rPr>
          <w:fldChar w:fldCharType="end"/>
        </w:r>
      </w:hyperlink>
    </w:p>
    <w:p w14:paraId="386A9C7D" w14:textId="196B7E6A" w:rsidR="008F3724" w:rsidRPr="008F3724" w:rsidRDefault="00654EEA" w:rsidP="00D05632">
      <w:pPr>
        <w:pStyle w:val="TOC1"/>
        <w:rPr>
          <w:rFonts w:eastAsiaTheme="minorEastAsia"/>
          <w:rtl/>
        </w:rPr>
      </w:pPr>
      <w:hyperlink w:anchor="_Toc111383608" w:history="1">
        <w:r w:rsidR="008F3724" w:rsidRPr="008F3724">
          <w:rPr>
            <w:rStyle w:val="Hyperlink"/>
            <w:rFonts w:ascii="David" w:hAnsi="David" w:cs="David"/>
            <w:b w:val="0"/>
            <w:bCs w:val="0"/>
            <w:rtl/>
            <w14:scene3d>
              <w14:camera w14:prst="orthographicFront"/>
              <w14:lightRig w14:rig="threePt" w14:dir="t">
                <w14:rot w14:lat="0" w14:lon="0" w14:rev="0"/>
              </w14:lightRig>
            </w14:scene3d>
          </w:rPr>
          <w:t>3.8.</w:t>
        </w:r>
        <w:r w:rsidR="008F3724" w:rsidRPr="008F3724">
          <w:rPr>
            <w:rFonts w:eastAsiaTheme="minorEastAsia"/>
            <w:rtl/>
          </w:rPr>
          <w:tab/>
        </w:r>
        <w:r w:rsidR="008F3724" w:rsidRPr="008F3724">
          <w:rPr>
            <w:rStyle w:val="Hyperlink"/>
            <w:rFonts w:ascii="David" w:hAnsi="David" w:cs="David"/>
            <w:b w:val="0"/>
            <w:bCs w:val="0"/>
            <w:rtl/>
          </w:rPr>
          <w:t>אבטחת מידע</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Toc111383608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49</w:t>
        </w:r>
        <w:r w:rsidR="008F3724" w:rsidRPr="008F3724">
          <w:rPr>
            <w:webHidden/>
            <w:rtl/>
          </w:rPr>
          <w:fldChar w:fldCharType="end"/>
        </w:r>
      </w:hyperlink>
    </w:p>
    <w:p w14:paraId="6D02424C" w14:textId="09911C85" w:rsidR="008F3724" w:rsidRPr="008F3724" w:rsidRDefault="00654EEA" w:rsidP="00D05632">
      <w:pPr>
        <w:pStyle w:val="TOC1"/>
        <w:rPr>
          <w:rFonts w:eastAsiaTheme="minorEastAsia"/>
          <w:rtl/>
        </w:rPr>
      </w:pPr>
      <w:hyperlink w:anchor="_Toc111383609" w:history="1">
        <w:r w:rsidR="008F3724" w:rsidRPr="008F3724">
          <w:rPr>
            <w:rStyle w:val="Hyperlink"/>
            <w:rFonts w:ascii="David" w:hAnsi="David" w:cs="David"/>
            <w:b w:val="0"/>
            <w:bCs w:val="0"/>
            <w:rtl/>
            <w14:scene3d>
              <w14:camera w14:prst="orthographicFront"/>
              <w14:lightRig w14:rig="threePt" w14:dir="t">
                <w14:rot w14:lat="0" w14:lon="0" w14:rev="0"/>
              </w14:lightRig>
            </w14:scene3d>
          </w:rPr>
          <w:t>3.9.</w:t>
        </w:r>
        <w:r w:rsidR="008F3724" w:rsidRPr="008F3724">
          <w:rPr>
            <w:rFonts w:eastAsiaTheme="minorEastAsia"/>
            <w:rtl/>
          </w:rPr>
          <w:tab/>
        </w:r>
        <w:r w:rsidR="008F3724" w:rsidRPr="008F3724">
          <w:rPr>
            <w:rStyle w:val="Hyperlink"/>
            <w:rFonts w:ascii="David" w:hAnsi="David" w:cs="David"/>
            <w:b w:val="0"/>
            <w:bCs w:val="0"/>
            <w:rtl/>
          </w:rPr>
          <w:t>תיעוד</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Toc111383609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49</w:t>
        </w:r>
        <w:r w:rsidR="008F3724" w:rsidRPr="008F3724">
          <w:rPr>
            <w:webHidden/>
            <w:rtl/>
          </w:rPr>
          <w:fldChar w:fldCharType="end"/>
        </w:r>
      </w:hyperlink>
    </w:p>
    <w:p w14:paraId="0AB6441D" w14:textId="569515C5" w:rsidR="008F3724" w:rsidRPr="008F3724" w:rsidRDefault="00654EEA" w:rsidP="00D05632">
      <w:pPr>
        <w:pStyle w:val="TOC1"/>
        <w:rPr>
          <w:rFonts w:eastAsiaTheme="minorEastAsia"/>
          <w:rtl/>
        </w:rPr>
      </w:pPr>
      <w:hyperlink w:anchor="_Toc111383610" w:history="1">
        <w:r w:rsidR="008F3724" w:rsidRPr="008F3724">
          <w:rPr>
            <w:rStyle w:val="Hyperlink"/>
            <w:rFonts w:ascii="David" w:hAnsi="David" w:cs="David"/>
            <w:b w:val="0"/>
            <w:bCs w:val="0"/>
            <w:rtl/>
            <w14:scene3d>
              <w14:camera w14:prst="orthographicFront"/>
              <w14:lightRig w14:rig="threePt" w14:dir="t">
                <w14:rot w14:lat="0" w14:lon="0" w14:rev="0"/>
              </w14:lightRig>
            </w14:scene3d>
          </w:rPr>
          <w:t>3.10.</w:t>
        </w:r>
        <w:r w:rsidR="008F3724" w:rsidRPr="008F3724">
          <w:rPr>
            <w:rFonts w:eastAsiaTheme="minorEastAsia"/>
            <w:rtl/>
          </w:rPr>
          <w:tab/>
        </w:r>
        <w:r w:rsidR="008F3724" w:rsidRPr="008F3724">
          <w:rPr>
            <w:rStyle w:val="Hyperlink"/>
            <w:rFonts w:ascii="David" w:hAnsi="David" w:cs="David"/>
            <w:b w:val="0"/>
            <w:bCs w:val="0"/>
            <w:rtl/>
          </w:rPr>
          <w:t>אחריות ותחזוקה</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Toc111383610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50</w:t>
        </w:r>
        <w:r w:rsidR="008F3724" w:rsidRPr="008F3724">
          <w:rPr>
            <w:webHidden/>
            <w:rtl/>
          </w:rPr>
          <w:fldChar w:fldCharType="end"/>
        </w:r>
      </w:hyperlink>
    </w:p>
    <w:p w14:paraId="0D5FD299" w14:textId="7CC16993" w:rsidR="008F3724" w:rsidRPr="008F3724" w:rsidRDefault="00654EEA" w:rsidP="00D05632">
      <w:pPr>
        <w:pStyle w:val="TOC1"/>
        <w:rPr>
          <w:rFonts w:eastAsiaTheme="minorEastAsia"/>
          <w:rtl/>
        </w:rPr>
      </w:pPr>
      <w:hyperlink w:anchor="_Toc111383611" w:history="1">
        <w:r w:rsidR="008F3724" w:rsidRPr="008F3724">
          <w:rPr>
            <w:rStyle w:val="Hyperlink"/>
            <w:rFonts w:ascii="David" w:hAnsi="David" w:cs="David"/>
            <w:b w:val="0"/>
            <w:bCs w:val="0"/>
            <w:rtl/>
            <w14:scene3d>
              <w14:camera w14:prst="orthographicFront"/>
              <w14:lightRig w14:rig="threePt" w14:dir="t">
                <w14:rot w14:lat="0" w14:lon="0" w14:rev="0"/>
              </w14:lightRig>
            </w14:scene3d>
          </w:rPr>
          <w:t>3.11.</w:t>
        </w:r>
        <w:r w:rsidR="008F3724" w:rsidRPr="008F3724">
          <w:rPr>
            <w:rFonts w:eastAsiaTheme="minorEastAsia"/>
            <w:rtl/>
          </w:rPr>
          <w:tab/>
        </w:r>
        <w:r w:rsidR="008F3724" w:rsidRPr="008F3724">
          <w:rPr>
            <w:rStyle w:val="Hyperlink"/>
            <w:rFonts w:ascii="David" w:hAnsi="David" w:cs="David"/>
            <w:b w:val="0"/>
            <w:bCs w:val="0"/>
            <w:rtl/>
          </w:rPr>
          <w:t>אמנת שירות (</w:t>
        </w:r>
        <w:r w:rsidR="008F3724" w:rsidRPr="008F3724">
          <w:rPr>
            <w:rStyle w:val="Hyperlink"/>
            <w:rFonts w:ascii="David" w:hAnsi="David" w:cs="David"/>
            <w:b w:val="0"/>
            <w:bCs w:val="0"/>
          </w:rPr>
          <w:t>SLA</w:t>
        </w:r>
        <w:r w:rsidR="008F3724" w:rsidRPr="008F3724">
          <w:rPr>
            <w:rStyle w:val="Hyperlink"/>
            <w:rFonts w:ascii="David" w:hAnsi="David" w:cs="David"/>
            <w:b w:val="0"/>
            <w:bCs w:val="0"/>
            <w:rtl/>
          </w:rPr>
          <w:t>) ופיצויים מוסכמים</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Toc111383611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60</w:t>
        </w:r>
        <w:r w:rsidR="008F3724" w:rsidRPr="008F3724">
          <w:rPr>
            <w:webHidden/>
            <w:rtl/>
          </w:rPr>
          <w:fldChar w:fldCharType="end"/>
        </w:r>
      </w:hyperlink>
    </w:p>
    <w:p w14:paraId="301EE4B1" w14:textId="4047DC79" w:rsidR="008F3724" w:rsidRPr="008F3724" w:rsidRDefault="00654EEA" w:rsidP="00D05632">
      <w:pPr>
        <w:pStyle w:val="TOC1"/>
        <w:rPr>
          <w:rFonts w:eastAsiaTheme="minorEastAsia"/>
          <w:rtl/>
        </w:rPr>
      </w:pPr>
      <w:hyperlink w:anchor="_Toc111383612" w:history="1">
        <w:r w:rsidR="008F3724" w:rsidRPr="008F3724">
          <w:rPr>
            <w:rStyle w:val="Hyperlink"/>
            <w:rFonts w:ascii="David" w:hAnsi="David" w:cs="David"/>
            <w:b w:val="0"/>
            <w:bCs w:val="0"/>
            <w:rtl/>
            <w14:scene3d>
              <w14:camera w14:prst="orthographicFront"/>
              <w14:lightRig w14:rig="threePt" w14:dir="t">
                <w14:rot w14:lat="0" w14:lon="0" w14:rev="0"/>
              </w14:lightRig>
            </w14:scene3d>
          </w:rPr>
          <w:t>3.12.</w:t>
        </w:r>
        <w:r w:rsidR="008F3724" w:rsidRPr="008F3724">
          <w:rPr>
            <w:rFonts w:eastAsiaTheme="minorEastAsia"/>
            <w:rtl/>
          </w:rPr>
          <w:tab/>
        </w:r>
        <w:r w:rsidR="008F3724" w:rsidRPr="008F3724">
          <w:rPr>
            <w:rStyle w:val="Hyperlink"/>
            <w:rFonts w:ascii="David" w:hAnsi="David" w:cs="David"/>
            <w:b w:val="0"/>
            <w:bCs w:val="0"/>
            <w:rtl/>
          </w:rPr>
          <w:t>דיווחים שוטפים</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Toc111383612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63</w:t>
        </w:r>
        <w:r w:rsidR="008F3724" w:rsidRPr="008F3724">
          <w:rPr>
            <w:webHidden/>
            <w:rtl/>
          </w:rPr>
          <w:fldChar w:fldCharType="end"/>
        </w:r>
      </w:hyperlink>
    </w:p>
    <w:p w14:paraId="2C381B1E" w14:textId="353C14AD" w:rsidR="008F3724" w:rsidRPr="008F3724" w:rsidRDefault="00654EEA" w:rsidP="00D05632">
      <w:pPr>
        <w:pStyle w:val="TOC1"/>
        <w:rPr>
          <w:rFonts w:eastAsiaTheme="minorEastAsia"/>
          <w:rtl/>
        </w:rPr>
      </w:pPr>
      <w:hyperlink w:anchor="_Toc111383613" w:history="1">
        <w:r w:rsidR="008F3724" w:rsidRPr="008F3724">
          <w:rPr>
            <w:rStyle w:val="Hyperlink"/>
            <w:rFonts w:ascii="David" w:hAnsi="David" w:cs="David"/>
            <w:b w:val="0"/>
            <w:bCs w:val="0"/>
            <w:rtl/>
            <w14:scene3d>
              <w14:camera w14:prst="orthographicFront"/>
              <w14:lightRig w14:rig="threePt" w14:dir="t">
                <w14:rot w14:lat="0" w14:lon="0" w14:rev="0"/>
              </w14:lightRig>
            </w14:scene3d>
          </w:rPr>
          <w:t>3.13.</w:t>
        </w:r>
        <w:r w:rsidR="008F3724" w:rsidRPr="008F3724">
          <w:rPr>
            <w:rFonts w:eastAsiaTheme="minorEastAsia"/>
            <w:rtl/>
          </w:rPr>
          <w:tab/>
        </w:r>
        <w:r w:rsidR="008F3724" w:rsidRPr="008F3724">
          <w:rPr>
            <w:rStyle w:val="Hyperlink"/>
            <w:rFonts w:ascii="David" w:hAnsi="David" w:cs="David"/>
            <w:b w:val="0"/>
            <w:bCs w:val="0"/>
            <w:rtl/>
          </w:rPr>
          <w:t>הדרכה והטמעה</w:t>
        </w:r>
        <w:r w:rsidR="008F3724" w:rsidRPr="008F3724">
          <w:rPr>
            <w:webHidden/>
            <w:rtl/>
          </w:rPr>
          <w:tab/>
        </w:r>
        <w:r w:rsidR="008F3724" w:rsidRPr="008F3724">
          <w:rPr>
            <w:webHidden/>
            <w:rtl/>
          </w:rPr>
          <w:fldChar w:fldCharType="begin"/>
        </w:r>
        <w:r w:rsidR="008F3724" w:rsidRPr="008F3724">
          <w:rPr>
            <w:webHidden/>
            <w:rtl/>
          </w:rPr>
          <w:instrText xml:space="preserve"> </w:instrText>
        </w:r>
        <w:r w:rsidR="008F3724" w:rsidRPr="008F3724">
          <w:rPr>
            <w:webHidden/>
          </w:rPr>
          <w:instrText>PAGEREF</w:instrText>
        </w:r>
        <w:r w:rsidR="008F3724" w:rsidRPr="008F3724">
          <w:rPr>
            <w:webHidden/>
            <w:rtl/>
          </w:rPr>
          <w:instrText xml:space="preserve"> _</w:instrText>
        </w:r>
        <w:r w:rsidR="008F3724" w:rsidRPr="008F3724">
          <w:rPr>
            <w:webHidden/>
          </w:rPr>
          <w:instrText>Toc111383613 \h</w:instrText>
        </w:r>
        <w:r w:rsidR="008F3724" w:rsidRPr="008F3724">
          <w:rPr>
            <w:webHidden/>
            <w:rtl/>
          </w:rPr>
          <w:instrText xml:space="preserve"> </w:instrText>
        </w:r>
        <w:r w:rsidR="008F3724" w:rsidRPr="008F3724">
          <w:rPr>
            <w:webHidden/>
            <w:rtl/>
          </w:rPr>
        </w:r>
        <w:r w:rsidR="008F3724" w:rsidRPr="008F3724">
          <w:rPr>
            <w:webHidden/>
            <w:rtl/>
          </w:rPr>
          <w:fldChar w:fldCharType="separate"/>
        </w:r>
        <w:r w:rsidR="0000061B">
          <w:rPr>
            <w:webHidden/>
            <w:rtl/>
          </w:rPr>
          <w:t>64</w:t>
        </w:r>
        <w:r w:rsidR="008F3724" w:rsidRPr="008F3724">
          <w:rPr>
            <w:webHidden/>
            <w:rtl/>
          </w:rPr>
          <w:fldChar w:fldCharType="end"/>
        </w:r>
      </w:hyperlink>
    </w:p>
    <w:p w14:paraId="7F7505F1" w14:textId="497A572C" w:rsidR="008F3724" w:rsidRPr="008F3724" w:rsidRDefault="00654EEA">
      <w:pPr>
        <w:pStyle w:val="TOC2"/>
        <w:tabs>
          <w:tab w:val="right" w:leader="dot" w:pos="8710"/>
        </w:tabs>
        <w:rPr>
          <w:rFonts w:ascii="David" w:eastAsiaTheme="minorEastAsia" w:hAnsi="David" w:cs="David"/>
          <w:b w:val="0"/>
          <w:bCs w:val="0"/>
          <w:noProof/>
          <w:sz w:val="24"/>
          <w:szCs w:val="24"/>
          <w:rtl/>
        </w:rPr>
      </w:pPr>
      <w:hyperlink w:anchor="_Toc111383614" w:history="1">
        <w:r w:rsidR="008F3724" w:rsidRPr="008F3724">
          <w:rPr>
            <w:rStyle w:val="Hyperlink"/>
            <w:rFonts w:ascii="David" w:hAnsi="David" w:cs="David"/>
            <w:b w:val="0"/>
            <w:bCs w:val="0"/>
            <w:noProof/>
            <w:sz w:val="24"/>
            <w:szCs w:val="24"/>
            <w:rtl/>
          </w:rPr>
          <w:t>נספח 1 לפרק 3 – אבטחת מידע והגנה בסייבר</w:t>
        </w:r>
        <w:r w:rsidR="008F3724" w:rsidRPr="008F3724">
          <w:rPr>
            <w:rFonts w:ascii="David" w:hAnsi="David" w:cs="David"/>
            <w:b w:val="0"/>
            <w:bCs w:val="0"/>
            <w:noProof/>
            <w:webHidden/>
            <w:sz w:val="24"/>
            <w:szCs w:val="24"/>
            <w:rtl/>
          </w:rPr>
          <w:tab/>
        </w:r>
        <w:r w:rsidR="008F3724" w:rsidRPr="008F3724">
          <w:rPr>
            <w:rFonts w:ascii="David" w:hAnsi="David" w:cs="David"/>
            <w:b w:val="0"/>
            <w:bCs w:val="0"/>
            <w:noProof/>
            <w:webHidden/>
            <w:sz w:val="24"/>
            <w:szCs w:val="24"/>
            <w:rtl/>
          </w:rPr>
          <w:fldChar w:fldCharType="begin"/>
        </w:r>
        <w:r w:rsidR="008F3724" w:rsidRPr="008F3724">
          <w:rPr>
            <w:rFonts w:ascii="David" w:hAnsi="David" w:cs="David"/>
            <w:b w:val="0"/>
            <w:bCs w:val="0"/>
            <w:noProof/>
            <w:webHidden/>
            <w:sz w:val="24"/>
            <w:szCs w:val="24"/>
            <w:rtl/>
          </w:rPr>
          <w:instrText xml:space="preserve"> </w:instrText>
        </w:r>
        <w:r w:rsidR="008F3724" w:rsidRPr="008F3724">
          <w:rPr>
            <w:rFonts w:ascii="David" w:hAnsi="David" w:cs="David"/>
            <w:b w:val="0"/>
            <w:bCs w:val="0"/>
            <w:noProof/>
            <w:webHidden/>
            <w:sz w:val="24"/>
            <w:szCs w:val="24"/>
          </w:rPr>
          <w:instrText>PAGEREF</w:instrText>
        </w:r>
        <w:r w:rsidR="008F3724" w:rsidRPr="008F3724">
          <w:rPr>
            <w:rFonts w:ascii="David" w:hAnsi="David" w:cs="David"/>
            <w:b w:val="0"/>
            <w:bCs w:val="0"/>
            <w:noProof/>
            <w:webHidden/>
            <w:sz w:val="24"/>
            <w:szCs w:val="24"/>
            <w:rtl/>
          </w:rPr>
          <w:instrText xml:space="preserve"> _</w:instrText>
        </w:r>
        <w:r w:rsidR="008F3724" w:rsidRPr="008F3724">
          <w:rPr>
            <w:rFonts w:ascii="David" w:hAnsi="David" w:cs="David"/>
            <w:b w:val="0"/>
            <w:bCs w:val="0"/>
            <w:noProof/>
            <w:webHidden/>
            <w:sz w:val="24"/>
            <w:szCs w:val="24"/>
          </w:rPr>
          <w:instrText>Toc111383614 \h</w:instrText>
        </w:r>
        <w:r w:rsidR="008F3724" w:rsidRPr="008F3724">
          <w:rPr>
            <w:rFonts w:ascii="David" w:hAnsi="David" w:cs="David"/>
            <w:b w:val="0"/>
            <w:bCs w:val="0"/>
            <w:noProof/>
            <w:webHidden/>
            <w:sz w:val="24"/>
            <w:szCs w:val="24"/>
            <w:rtl/>
          </w:rPr>
          <w:instrText xml:space="preserve"> </w:instrText>
        </w:r>
        <w:r w:rsidR="008F3724" w:rsidRPr="008F3724">
          <w:rPr>
            <w:rFonts w:ascii="David" w:hAnsi="David" w:cs="David"/>
            <w:b w:val="0"/>
            <w:bCs w:val="0"/>
            <w:noProof/>
            <w:webHidden/>
            <w:sz w:val="24"/>
            <w:szCs w:val="24"/>
            <w:rtl/>
          </w:rPr>
        </w:r>
        <w:r w:rsidR="008F3724" w:rsidRPr="008F3724">
          <w:rPr>
            <w:rFonts w:ascii="David" w:hAnsi="David" w:cs="David"/>
            <w:b w:val="0"/>
            <w:bCs w:val="0"/>
            <w:noProof/>
            <w:webHidden/>
            <w:sz w:val="24"/>
            <w:szCs w:val="24"/>
            <w:rtl/>
          </w:rPr>
          <w:fldChar w:fldCharType="separate"/>
        </w:r>
        <w:r w:rsidR="0000061B">
          <w:rPr>
            <w:rFonts w:ascii="David" w:hAnsi="David" w:cs="David"/>
            <w:b w:val="0"/>
            <w:bCs w:val="0"/>
            <w:noProof/>
            <w:webHidden/>
            <w:sz w:val="24"/>
            <w:szCs w:val="24"/>
            <w:rtl/>
          </w:rPr>
          <w:t>66</w:t>
        </w:r>
        <w:r w:rsidR="008F3724" w:rsidRPr="008F3724">
          <w:rPr>
            <w:rFonts w:ascii="David" w:hAnsi="David" w:cs="David"/>
            <w:b w:val="0"/>
            <w:bCs w:val="0"/>
            <w:noProof/>
            <w:webHidden/>
            <w:sz w:val="24"/>
            <w:szCs w:val="24"/>
            <w:rtl/>
          </w:rPr>
          <w:fldChar w:fldCharType="end"/>
        </w:r>
      </w:hyperlink>
    </w:p>
    <w:p w14:paraId="4771E9A8" w14:textId="4356C947" w:rsidR="008F3724" w:rsidRPr="008F3724" w:rsidRDefault="00654EEA">
      <w:pPr>
        <w:pStyle w:val="TOC2"/>
        <w:tabs>
          <w:tab w:val="right" w:leader="dot" w:pos="8710"/>
        </w:tabs>
        <w:rPr>
          <w:rFonts w:ascii="David" w:eastAsiaTheme="minorEastAsia" w:hAnsi="David" w:cs="David"/>
          <w:b w:val="0"/>
          <w:bCs w:val="0"/>
          <w:noProof/>
          <w:sz w:val="24"/>
          <w:szCs w:val="24"/>
          <w:rtl/>
        </w:rPr>
      </w:pPr>
      <w:hyperlink w:anchor="_Toc111383615" w:history="1">
        <w:r w:rsidR="008F3724" w:rsidRPr="008F3724">
          <w:rPr>
            <w:rStyle w:val="Hyperlink"/>
            <w:rFonts w:ascii="David" w:hAnsi="David" w:cs="David"/>
            <w:b w:val="0"/>
            <w:bCs w:val="0"/>
            <w:noProof/>
            <w:sz w:val="24"/>
            <w:szCs w:val="24"/>
            <w:rtl/>
          </w:rPr>
          <w:t>נספח 2 לפרק 3 – אופן ביצוע וכללים עבור הליכי התיחור</w:t>
        </w:r>
        <w:r w:rsidR="008F3724" w:rsidRPr="008F3724">
          <w:rPr>
            <w:rFonts w:ascii="David" w:hAnsi="David" w:cs="David"/>
            <w:b w:val="0"/>
            <w:bCs w:val="0"/>
            <w:noProof/>
            <w:webHidden/>
            <w:sz w:val="24"/>
            <w:szCs w:val="24"/>
            <w:rtl/>
          </w:rPr>
          <w:tab/>
        </w:r>
        <w:r w:rsidR="008F3724" w:rsidRPr="008F3724">
          <w:rPr>
            <w:rFonts w:ascii="David" w:hAnsi="David" w:cs="David"/>
            <w:b w:val="0"/>
            <w:bCs w:val="0"/>
            <w:noProof/>
            <w:webHidden/>
            <w:sz w:val="24"/>
            <w:szCs w:val="24"/>
            <w:rtl/>
          </w:rPr>
          <w:fldChar w:fldCharType="begin"/>
        </w:r>
        <w:r w:rsidR="008F3724" w:rsidRPr="008F3724">
          <w:rPr>
            <w:rFonts w:ascii="David" w:hAnsi="David" w:cs="David"/>
            <w:b w:val="0"/>
            <w:bCs w:val="0"/>
            <w:noProof/>
            <w:webHidden/>
            <w:sz w:val="24"/>
            <w:szCs w:val="24"/>
            <w:rtl/>
          </w:rPr>
          <w:instrText xml:space="preserve"> </w:instrText>
        </w:r>
        <w:r w:rsidR="008F3724" w:rsidRPr="008F3724">
          <w:rPr>
            <w:rFonts w:ascii="David" w:hAnsi="David" w:cs="David"/>
            <w:b w:val="0"/>
            <w:bCs w:val="0"/>
            <w:noProof/>
            <w:webHidden/>
            <w:sz w:val="24"/>
            <w:szCs w:val="24"/>
          </w:rPr>
          <w:instrText>PAGEREF</w:instrText>
        </w:r>
        <w:r w:rsidR="008F3724" w:rsidRPr="008F3724">
          <w:rPr>
            <w:rFonts w:ascii="David" w:hAnsi="David" w:cs="David"/>
            <w:b w:val="0"/>
            <w:bCs w:val="0"/>
            <w:noProof/>
            <w:webHidden/>
            <w:sz w:val="24"/>
            <w:szCs w:val="24"/>
            <w:rtl/>
          </w:rPr>
          <w:instrText xml:space="preserve"> _</w:instrText>
        </w:r>
        <w:r w:rsidR="008F3724" w:rsidRPr="008F3724">
          <w:rPr>
            <w:rFonts w:ascii="David" w:hAnsi="David" w:cs="David"/>
            <w:b w:val="0"/>
            <w:bCs w:val="0"/>
            <w:noProof/>
            <w:webHidden/>
            <w:sz w:val="24"/>
            <w:szCs w:val="24"/>
          </w:rPr>
          <w:instrText>Toc111383615 \h</w:instrText>
        </w:r>
        <w:r w:rsidR="008F3724" w:rsidRPr="008F3724">
          <w:rPr>
            <w:rFonts w:ascii="David" w:hAnsi="David" w:cs="David"/>
            <w:b w:val="0"/>
            <w:bCs w:val="0"/>
            <w:noProof/>
            <w:webHidden/>
            <w:sz w:val="24"/>
            <w:szCs w:val="24"/>
            <w:rtl/>
          </w:rPr>
          <w:instrText xml:space="preserve"> </w:instrText>
        </w:r>
        <w:r w:rsidR="008F3724" w:rsidRPr="008F3724">
          <w:rPr>
            <w:rFonts w:ascii="David" w:hAnsi="David" w:cs="David"/>
            <w:b w:val="0"/>
            <w:bCs w:val="0"/>
            <w:noProof/>
            <w:webHidden/>
            <w:sz w:val="24"/>
            <w:szCs w:val="24"/>
            <w:rtl/>
          </w:rPr>
        </w:r>
        <w:r w:rsidR="008F3724" w:rsidRPr="008F3724">
          <w:rPr>
            <w:rFonts w:ascii="David" w:hAnsi="David" w:cs="David"/>
            <w:b w:val="0"/>
            <w:bCs w:val="0"/>
            <w:noProof/>
            <w:webHidden/>
            <w:sz w:val="24"/>
            <w:szCs w:val="24"/>
            <w:rtl/>
          </w:rPr>
          <w:fldChar w:fldCharType="separate"/>
        </w:r>
        <w:r w:rsidR="0000061B">
          <w:rPr>
            <w:rFonts w:ascii="David" w:hAnsi="David" w:cs="David"/>
            <w:b w:val="0"/>
            <w:bCs w:val="0"/>
            <w:noProof/>
            <w:webHidden/>
            <w:sz w:val="24"/>
            <w:szCs w:val="24"/>
            <w:rtl/>
          </w:rPr>
          <w:t>76</w:t>
        </w:r>
        <w:r w:rsidR="008F3724" w:rsidRPr="008F3724">
          <w:rPr>
            <w:rFonts w:ascii="David" w:hAnsi="David" w:cs="David"/>
            <w:b w:val="0"/>
            <w:bCs w:val="0"/>
            <w:noProof/>
            <w:webHidden/>
            <w:sz w:val="24"/>
            <w:szCs w:val="24"/>
            <w:rtl/>
          </w:rPr>
          <w:fldChar w:fldCharType="end"/>
        </w:r>
      </w:hyperlink>
    </w:p>
    <w:p w14:paraId="781DBCA7" w14:textId="57121A8A" w:rsidR="008F3724" w:rsidRPr="00D05632" w:rsidRDefault="00654EEA" w:rsidP="00D05632">
      <w:pPr>
        <w:pStyle w:val="TOC1"/>
        <w:rPr>
          <w:rFonts w:eastAsiaTheme="minorEastAsia"/>
          <w:rtl/>
        </w:rPr>
      </w:pPr>
      <w:hyperlink w:anchor="_Toc111383616" w:history="1">
        <w:r w:rsidR="008F3724" w:rsidRPr="00D05632">
          <w:rPr>
            <w:rStyle w:val="Hyperlink"/>
            <w:rFonts w:ascii="David" w:hAnsi="David" w:cs="David"/>
            <w:rtl/>
          </w:rPr>
          <w:t>4.</w:t>
        </w:r>
        <w:r w:rsidR="008F3724" w:rsidRPr="00D05632">
          <w:rPr>
            <w:rFonts w:eastAsiaTheme="minorEastAsia"/>
            <w:rtl/>
          </w:rPr>
          <w:tab/>
        </w:r>
        <w:r w:rsidR="008F3724" w:rsidRPr="00D05632">
          <w:rPr>
            <w:rStyle w:val="Hyperlink"/>
            <w:rFonts w:ascii="David" w:hAnsi="David" w:cs="David"/>
            <w:rtl/>
          </w:rPr>
          <w:t>פרק 4 – הסכם ההתקשרות</w:t>
        </w:r>
        <w:r w:rsidR="008F3724" w:rsidRPr="00D05632">
          <w:rPr>
            <w:webHidden/>
            <w:rtl/>
          </w:rPr>
          <w:tab/>
        </w:r>
        <w:r w:rsidR="008F3724" w:rsidRPr="00D05632">
          <w:rPr>
            <w:webHidden/>
            <w:rtl/>
          </w:rPr>
          <w:fldChar w:fldCharType="begin"/>
        </w:r>
        <w:r w:rsidR="008F3724" w:rsidRPr="00D05632">
          <w:rPr>
            <w:webHidden/>
            <w:rtl/>
          </w:rPr>
          <w:instrText xml:space="preserve"> </w:instrText>
        </w:r>
        <w:r w:rsidR="008F3724" w:rsidRPr="00D05632">
          <w:rPr>
            <w:webHidden/>
          </w:rPr>
          <w:instrText>PAGEREF</w:instrText>
        </w:r>
        <w:r w:rsidR="008F3724" w:rsidRPr="00D05632">
          <w:rPr>
            <w:webHidden/>
            <w:rtl/>
          </w:rPr>
          <w:instrText xml:space="preserve"> _</w:instrText>
        </w:r>
        <w:r w:rsidR="008F3724" w:rsidRPr="00D05632">
          <w:rPr>
            <w:webHidden/>
          </w:rPr>
          <w:instrText>Toc111383616 \h</w:instrText>
        </w:r>
        <w:r w:rsidR="008F3724" w:rsidRPr="00D05632">
          <w:rPr>
            <w:webHidden/>
            <w:rtl/>
          </w:rPr>
          <w:instrText xml:space="preserve"> </w:instrText>
        </w:r>
        <w:r w:rsidR="008F3724" w:rsidRPr="00D05632">
          <w:rPr>
            <w:webHidden/>
            <w:rtl/>
          </w:rPr>
        </w:r>
        <w:r w:rsidR="008F3724" w:rsidRPr="00D05632">
          <w:rPr>
            <w:webHidden/>
            <w:rtl/>
          </w:rPr>
          <w:fldChar w:fldCharType="separate"/>
        </w:r>
        <w:r w:rsidR="0000061B">
          <w:rPr>
            <w:webHidden/>
            <w:rtl/>
          </w:rPr>
          <w:t>84</w:t>
        </w:r>
        <w:r w:rsidR="008F3724" w:rsidRPr="00D05632">
          <w:rPr>
            <w:webHidden/>
            <w:rtl/>
          </w:rPr>
          <w:fldChar w:fldCharType="end"/>
        </w:r>
      </w:hyperlink>
    </w:p>
    <w:p w14:paraId="27DB3EB7" w14:textId="148CEC32" w:rsidR="008F3724" w:rsidRPr="008F3724" w:rsidRDefault="00654EEA">
      <w:pPr>
        <w:pStyle w:val="TOC2"/>
        <w:tabs>
          <w:tab w:val="right" w:leader="dot" w:pos="8710"/>
        </w:tabs>
        <w:rPr>
          <w:rFonts w:ascii="David" w:eastAsiaTheme="minorEastAsia" w:hAnsi="David" w:cs="David"/>
          <w:b w:val="0"/>
          <w:bCs w:val="0"/>
          <w:noProof/>
          <w:sz w:val="24"/>
          <w:szCs w:val="24"/>
          <w:rtl/>
        </w:rPr>
      </w:pPr>
      <w:hyperlink w:anchor="_Toc111383617" w:history="1">
        <w:r w:rsidR="008F3724" w:rsidRPr="008F3724">
          <w:rPr>
            <w:rStyle w:val="Hyperlink"/>
            <w:rFonts w:ascii="David" w:hAnsi="David" w:cs="David"/>
            <w:b w:val="0"/>
            <w:bCs w:val="0"/>
            <w:noProof/>
            <w:sz w:val="24"/>
            <w:szCs w:val="24"/>
            <w:rtl/>
          </w:rPr>
          <w:t>נספח א' להסכם ההתקשרות – מסמכי  המכרז</w:t>
        </w:r>
        <w:r w:rsidR="008F3724" w:rsidRPr="008F3724">
          <w:rPr>
            <w:rFonts w:ascii="David" w:hAnsi="David" w:cs="David"/>
            <w:b w:val="0"/>
            <w:bCs w:val="0"/>
            <w:noProof/>
            <w:webHidden/>
            <w:sz w:val="24"/>
            <w:szCs w:val="24"/>
            <w:rtl/>
          </w:rPr>
          <w:tab/>
        </w:r>
        <w:r w:rsidR="008F3724" w:rsidRPr="008F3724">
          <w:rPr>
            <w:rFonts w:ascii="David" w:hAnsi="David" w:cs="David"/>
            <w:b w:val="0"/>
            <w:bCs w:val="0"/>
            <w:noProof/>
            <w:webHidden/>
            <w:sz w:val="24"/>
            <w:szCs w:val="24"/>
            <w:rtl/>
          </w:rPr>
          <w:fldChar w:fldCharType="begin"/>
        </w:r>
        <w:r w:rsidR="008F3724" w:rsidRPr="008F3724">
          <w:rPr>
            <w:rFonts w:ascii="David" w:hAnsi="David" w:cs="David"/>
            <w:b w:val="0"/>
            <w:bCs w:val="0"/>
            <w:noProof/>
            <w:webHidden/>
            <w:sz w:val="24"/>
            <w:szCs w:val="24"/>
            <w:rtl/>
          </w:rPr>
          <w:instrText xml:space="preserve"> </w:instrText>
        </w:r>
        <w:r w:rsidR="008F3724" w:rsidRPr="008F3724">
          <w:rPr>
            <w:rFonts w:ascii="David" w:hAnsi="David" w:cs="David"/>
            <w:b w:val="0"/>
            <w:bCs w:val="0"/>
            <w:noProof/>
            <w:webHidden/>
            <w:sz w:val="24"/>
            <w:szCs w:val="24"/>
          </w:rPr>
          <w:instrText>PAGEREF</w:instrText>
        </w:r>
        <w:r w:rsidR="008F3724" w:rsidRPr="008F3724">
          <w:rPr>
            <w:rFonts w:ascii="David" w:hAnsi="David" w:cs="David"/>
            <w:b w:val="0"/>
            <w:bCs w:val="0"/>
            <w:noProof/>
            <w:webHidden/>
            <w:sz w:val="24"/>
            <w:szCs w:val="24"/>
            <w:rtl/>
          </w:rPr>
          <w:instrText xml:space="preserve"> _</w:instrText>
        </w:r>
        <w:r w:rsidR="008F3724" w:rsidRPr="008F3724">
          <w:rPr>
            <w:rFonts w:ascii="David" w:hAnsi="David" w:cs="David"/>
            <w:b w:val="0"/>
            <w:bCs w:val="0"/>
            <w:noProof/>
            <w:webHidden/>
            <w:sz w:val="24"/>
            <w:szCs w:val="24"/>
          </w:rPr>
          <w:instrText>Toc111383617 \h</w:instrText>
        </w:r>
        <w:r w:rsidR="008F3724" w:rsidRPr="008F3724">
          <w:rPr>
            <w:rFonts w:ascii="David" w:hAnsi="David" w:cs="David"/>
            <w:b w:val="0"/>
            <w:bCs w:val="0"/>
            <w:noProof/>
            <w:webHidden/>
            <w:sz w:val="24"/>
            <w:szCs w:val="24"/>
            <w:rtl/>
          </w:rPr>
          <w:instrText xml:space="preserve"> </w:instrText>
        </w:r>
        <w:r w:rsidR="008F3724" w:rsidRPr="008F3724">
          <w:rPr>
            <w:rFonts w:ascii="David" w:hAnsi="David" w:cs="David"/>
            <w:b w:val="0"/>
            <w:bCs w:val="0"/>
            <w:noProof/>
            <w:webHidden/>
            <w:sz w:val="24"/>
            <w:szCs w:val="24"/>
            <w:rtl/>
          </w:rPr>
        </w:r>
        <w:r w:rsidR="008F3724" w:rsidRPr="008F3724">
          <w:rPr>
            <w:rFonts w:ascii="David" w:hAnsi="David" w:cs="David"/>
            <w:b w:val="0"/>
            <w:bCs w:val="0"/>
            <w:noProof/>
            <w:webHidden/>
            <w:sz w:val="24"/>
            <w:szCs w:val="24"/>
            <w:rtl/>
          </w:rPr>
          <w:fldChar w:fldCharType="separate"/>
        </w:r>
        <w:r w:rsidR="0000061B">
          <w:rPr>
            <w:rFonts w:ascii="David" w:hAnsi="David" w:cs="David"/>
            <w:b w:val="0"/>
            <w:bCs w:val="0"/>
            <w:noProof/>
            <w:webHidden/>
            <w:sz w:val="24"/>
            <w:szCs w:val="24"/>
            <w:rtl/>
          </w:rPr>
          <w:t>99</w:t>
        </w:r>
        <w:r w:rsidR="008F3724" w:rsidRPr="008F3724">
          <w:rPr>
            <w:rFonts w:ascii="David" w:hAnsi="David" w:cs="David"/>
            <w:b w:val="0"/>
            <w:bCs w:val="0"/>
            <w:noProof/>
            <w:webHidden/>
            <w:sz w:val="24"/>
            <w:szCs w:val="24"/>
            <w:rtl/>
          </w:rPr>
          <w:fldChar w:fldCharType="end"/>
        </w:r>
      </w:hyperlink>
    </w:p>
    <w:p w14:paraId="2101C9A0" w14:textId="33856886" w:rsidR="008F3724" w:rsidRPr="008F3724" w:rsidRDefault="00654EEA">
      <w:pPr>
        <w:pStyle w:val="TOC2"/>
        <w:tabs>
          <w:tab w:val="right" w:leader="dot" w:pos="8710"/>
        </w:tabs>
        <w:rPr>
          <w:rFonts w:ascii="David" w:eastAsiaTheme="minorEastAsia" w:hAnsi="David" w:cs="David"/>
          <w:b w:val="0"/>
          <w:bCs w:val="0"/>
          <w:noProof/>
          <w:sz w:val="24"/>
          <w:szCs w:val="24"/>
          <w:rtl/>
        </w:rPr>
      </w:pPr>
      <w:hyperlink w:anchor="_Toc111383618" w:history="1">
        <w:r w:rsidR="008F3724" w:rsidRPr="008F3724">
          <w:rPr>
            <w:rStyle w:val="Hyperlink"/>
            <w:rFonts w:ascii="David" w:hAnsi="David" w:cs="David"/>
            <w:b w:val="0"/>
            <w:bCs w:val="0"/>
            <w:noProof/>
            <w:sz w:val="24"/>
            <w:szCs w:val="24"/>
            <w:rtl/>
          </w:rPr>
          <w:t>נספח ב' –הצעת הספק</w:t>
        </w:r>
        <w:r w:rsidR="008F3724" w:rsidRPr="008F3724">
          <w:rPr>
            <w:rFonts w:ascii="David" w:hAnsi="David" w:cs="David"/>
            <w:b w:val="0"/>
            <w:bCs w:val="0"/>
            <w:noProof/>
            <w:webHidden/>
            <w:sz w:val="24"/>
            <w:szCs w:val="24"/>
            <w:rtl/>
          </w:rPr>
          <w:tab/>
        </w:r>
        <w:r w:rsidR="008F3724" w:rsidRPr="008F3724">
          <w:rPr>
            <w:rFonts w:ascii="David" w:hAnsi="David" w:cs="David"/>
            <w:b w:val="0"/>
            <w:bCs w:val="0"/>
            <w:noProof/>
            <w:webHidden/>
            <w:sz w:val="24"/>
            <w:szCs w:val="24"/>
            <w:rtl/>
          </w:rPr>
          <w:fldChar w:fldCharType="begin"/>
        </w:r>
        <w:r w:rsidR="008F3724" w:rsidRPr="008F3724">
          <w:rPr>
            <w:rFonts w:ascii="David" w:hAnsi="David" w:cs="David"/>
            <w:b w:val="0"/>
            <w:bCs w:val="0"/>
            <w:noProof/>
            <w:webHidden/>
            <w:sz w:val="24"/>
            <w:szCs w:val="24"/>
            <w:rtl/>
          </w:rPr>
          <w:instrText xml:space="preserve"> </w:instrText>
        </w:r>
        <w:r w:rsidR="008F3724" w:rsidRPr="008F3724">
          <w:rPr>
            <w:rFonts w:ascii="David" w:hAnsi="David" w:cs="David"/>
            <w:b w:val="0"/>
            <w:bCs w:val="0"/>
            <w:noProof/>
            <w:webHidden/>
            <w:sz w:val="24"/>
            <w:szCs w:val="24"/>
          </w:rPr>
          <w:instrText>PAGEREF</w:instrText>
        </w:r>
        <w:r w:rsidR="008F3724" w:rsidRPr="008F3724">
          <w:rPr>
            <w:rFonts w:ascii="David" w:hAnsi="David" w:cs="David"/>
            <w:b w:val="0"/>
            <w:bCs w:val="0"/>
            <w:noProof/>
            <w:webHidden/>
            <w:sz w:val="24"/>
            <w:szCs w:val="24"/>
            <w:rtl/>
          </w:rPr>
          <w:instrText xml:space="preserve"> _</w:instrText>
        </w:r>
        <w:r w:rsidR="008F3724" w:rsidRPr="008F3724">
          <w:rPr>
            <w:rFonts w:ascii="David" w:hAnsi="David" w:cs="David"/>
            <w:b w:val="0"/>
            <w:bCs w:val="0"/>
            <w:noProof/>
            <w:webHidden/>
            <w:sz w:val="24"/>
            <w:szCs w:val="24"/>
          </w:rPr>
          <w:instrText>Toc111383618 \h</w:instrText>
        </w:r>
        <w:r w:rsidR="008F3724" w:rsidRPr="008F3724">
          <w:rPr>
            <w:rFonts w:ascii="David" w:hAnsi="David" w:cs="David"/>
            <w:b w:val="0"/>
            <w:bCs w:val="0"/>
            <w:noProof/>
            <w:webHidden/>
            <w:sz w:val="24"/>
            <w:szCs w:val="24"/>
            <w:rtl/>
          </w:rPr>
          <w:instrText xml:space="preserve"> </w:instrText>
        </w:r>
        <w:r w:rsidR="008F3724" w:rsidRPr="008F3724">
          <w:rPr>
            <w:rFonts w:ascii="David" w:hAnsi="David" w:cs="David"/>
            <w:b w:val="0"/>
            <w:bCs w:val="0"/>
            <w:noProof/>
            <w:webHidden/>
            <w:sz w:val="24"/>
            <w:szCs w:val="24"/>
            <w:rtl/>
          </w:rPr>
        </w:r>
        <w:r w:rsidR="008F3724" w:rsidRPr="008F3724">
          <w:rPr>
            <w:rFonts w:ascii="David" w:hAnsi="David" w:cs="David"/>
            <w:b w:val="0"/>
            <w:bCs w:val="0"/>
            <w:noProof/>
            <w:webHidden/>
            <w:sz w:val="24"/>
            <w:szCs w:val="24"/>
            <w:rtl/>
          </w:rPr>
          <w:fldChar w:fldCharType="separate"/>
        </w:r>
        <w:r w:rsidR="0000061B">
          <w:rPr>
            <w:rFonts w:ascii="David" w:hAnsi="David" w:cs="David"/>
            <w:b w:val="0"/>
            <w:bCs w:val="0"/>
            <w:noProof/>
            <w:webHidden/>
            <w:sz w:val="24"/>
            <w:szCs w:val="24"/>
            <w:rtl/>
          </w:rPr>
          <w:t>100</w:t>
        </w:r>
        <w:r w:rsidR="008F3724" w:rsidRPr="008F3724">
          <w:rPr>
            <w:rFonts w:ascii="David" w:hAnsi="David" w:cs="David"/>
            <w:b w:val="0"/>
            <w:bCs w:val="0"/>
            <w:noProof/>
            <w:webHidden/>
            <w:sz w:val="24"/>
            <w:szCs w:val="24"/>
            <w:rtl/>
          </w:rPr>
          <w:fldChar w:fldCharType="end"/>
        </w:r>
      </w:hyperlink>
    </w:p>
    <w:p w14:paraId="5CA0BC1D" w14:textId="62A1619C" w:rsidR="008F3724" w:rsidRPr="008F3724" w:rsidRDefault="00654EEA">
      <w:pPr>
        <w:pStyle w:val="TOC2"/>
        <w:tabs>
          <w:tab w:val="right" w:leader="dot" w:pos="8710"/>
        </w:tabs>
        <w:rPr>
          <w:rFonts w:ascii="David" w:eastAsiaTheme="minorEastAsia" w:hAnsi="David" w:cs="David"/>
          <w:b w:val="0"/>
          <w:bCs w:val="0"/>
          <w:noProof/>
          <w:sz w:val="24"/>
          <w:szCs w:val="24"/>
          <w:rtl/>
        </w:rPr>
      </w:pPr>
      <w:hyperlink w:anchor="_Toc111383619" w:history="1">
        <w:r w:rsidR="008F3724" w:rsidRPr="008F3724">
          <w:rPr>
            <w:rStyle w:val="Hyperlink"/>
            <w:rFonts w:ascii="David" w:hAnsi="David" w:cs="David"/>
            <w:b w:val="0"/>
            <w:bCs w:val="0"/>
            <w:noProof/>
            <w:sz w:val="24"/>
            <w:szCs w:val="24"/>
            <w:rtl/>
          </w:rPr>
          <w:t>נספח ג' להסכם ההתקשרות – כתב ערבות מסגרת / ביצוע (זוכה בתיחור)</w:t>
        </w:r>
        <w:r w:rsidR="008F3724" w:rsidRPr="008F3724">
          <w:rPr>
            <w:rFonts w:ascii="David" w:hAnsi="David" w:cs="David"/>
            <w:b w:val="0"/>
            <w:bCs w:val="0"/>
            <w:noProof/>
            <w:webHidden/>
            <w:sz w:val="24"/>
            <w:szCs w:val="24"/>
            <w:rtl/>
          </w:rPr>
          <w:tab/>
        </w:r>
        <w:r w:rsidR="008F3724" w:rsidRPr="008F3724">
          <w:rPr>
            <w:rFonts w:ascii="David" w:hAnsi="David" w:cs="David"/>
            <w:b w:val="0"/>
            <w:bCs w:val="0"/>
            <w:noProof/>
            <w:webHidden/>
            <w:sz w:val="24"/>
            <w:szCs w:val="24"/>
            <w:rtl/>
          </w:rPr>
          <w:fldChar w:fldCharType="begin"/>
        </w:r>
        <w:r w:rsidR="008F3724" w:rsidRPr="008F3724">
          <w:rPr>
            <w:rFonts w:ascii="David" w:hAnsi="David" w:cs="David"/>
            <w:b w:val="0"/>
            <w:bCs w:val="0"/>
            <w:noProof/>
            <w:webHidden/>
            <w:sz w:val="24"/>
            <w:szCs w:val="24"/>
            <w:rtl/>
          </w:rPr>
          <w:instrText xml:space="preserve"> </w:instrText>
        </w:r>
        <w:r w:rsidR="008F3724" w:rsidRPr="008F3724">
          <w:rPr>
            <w:rFonts w:ascii="David" w:hAnsi="David" w:cs="David"/>
            <w:b w:val="0"/>
            <w:bCs w:val="0"/>
            <w:noProof/>
            <w:webHidden/>
            <w:sz w:val="24"/>
            <w:szCs w:val="24"/>
          </w:rPr>
          <w:instrText>PAGEREF</w:instrText>
        </w:r>
        <w:r w:rsidR="008F3724" w:rsidRPr="008F3724">
          <w:rPr>
            <w:rFonts w:ascii="David" w:hAnsi="David" w:cs="David"/>
            <w:b w:val="0"/>
            <w:bCs w:val="0"/>
            <w:noProof/>
            <w:webHidden/>
            <w:sz w:val="24"/>
            <w:szCs w:val="24"/>
            <w:rtl/>
          </w:rPr>
          <w:instrText xml:space="preserve"> _</w:instrText>
        </w:r>
        <w:r w:rsidR="008F3724" w:rsidRPr="008F3724">
          <w:rPr>
            <w:rFonts w:ascii="David" w:hAnsi="David" w:cs="David"/>
            <w:b w:val="0"/>
            <w:bCs w:val="0"/>
            <w:noProof/>
            <w:webHidden/>
            <w:sz w:val="24"/>
            <w:szCs w:val="24"/>
          </w:rPr>
          <w:instrText>Toc111383619 \h</w:instrText>
        </w:r>
        <w:r w:rsidR="008F3724" w:rsidRPr="008F3724">
          <w:rPr>
            <w:rFonts w:ascii="David" w:hAnsi="David" w:cs="David"/>
            <w:b w:val="0"/>
            <w:bCs w:val="0"/>
            <w:noProof/>
            <w:webHidden/>
            <w:sz w:val="24"/>
            <w:szCs w:val="24"/>
            <w:rtl/>
          </w:rPr>
          <w:instrText xml:space="preserve"> </w:instrText>
        </w:r>
        <w:r w:rsidR="008F3724" w:rsidRPr="008F3724">
          <w:rPr>
            <w:rFonts w:ascii="David" w:hAnsi="David" w:cs="David"/>
            <w:b w:val="0"/>
            <w:bCs w:val="0"/>
            <w:noProof/>
            <w:webHidden/>
            <w:sz w:val="24"/>
            <w:szCs w:val="24"/>
            <w:rtl/>
          </w:rPr>
        </w:r>
        <w:r w:rsidR="008F3724" w:rsidRPr="008F3724">
          <w:rPr>
            <w:rFonts w:ascii="David" w:hAnsi="David" w:cs="David"/>
            <w:b w:val="0"/>
            <w:bCs w:val="0"/>
            <w:noProof/>
            <w:webHidden/>
            <w:sz w:val="24"/>
            <w:szCs w:val="24"/>
            <w:rtl/>
          </w:rPr>
          <w:fldChar w:fldCharType="separate"/>
        </w:r>
        <w:r w:rsidR="0000061B">
          <w:rPr>
            <w:rFonts w:ascii="David" w:hAnsi="David" w:cs="David"/>
            <w:b w:val="0"/>
            <w:bCs w:val="0"/>
            <w:noProof/>
            <w:webHidden/>
            <w:sz w:val="24"/>
            <w:szCs w:val="24"/>
            <w:rtl/>
          </w:rPr>
          <w:t>101</w:t>
        </w:r>
        <w:r w:rsidR="008F3724" w:rsidRPr="008F3724">
          <w:rPr>
            <w:rFonts w:ascii="David" w:hAnsi="David" w:cs="David"/>
            <w:b w:val="0"/>
            <w:bCs w:val="0"/>
            <w:noProof/>
            <w:webHidden/>
            <w:sz w:val="24"/>
            <w:szCs w:val="24"/>
            <w:rtl/>
          </w:rPr>
          <w:fldChar w:fldCharType="end"/>
        </w:r>
      </w:hyperlink>
    </w:p>
    <w:p w14:paraId="1D5D9F32" w14:textId="4C31EE85" w:rsidR="008F3724" w:rsidRPr="008F3724" w:rsidRDefault="00654EEA">
      <w:pPr>
        <w:pStyle w:val="TOC2"/>
        <w:tabs>
          <w:tab w:val="right" w:leader="dot" w:pos="8710"/>
        </w:tabs>
        <w:rPr>
          <w:rFonts w:ascii="David" w:eastAsiaTheme="minorEastAsia" w:hAnsi="David" w:cs="David"/>
          <w:b w:val="0"/>
          <w:bCs w:val="0"/>
          <w:noProof/>
          <w:sz w:val="24"/>
          <w:szCs w:val="24"/>
          <w:rtl/>
        </w:rPr>
      </w:pPr>
      <w:hyperlink w:anchor="_Toc111383620" w:history="1">
        <w:r w:rsidR="008F3724" w:rsidRPr="008F3724">
          <w:rPr>
            <w:rStyle w:val="Hyperlink"/>
            <w:rFonts w:ascii="David" w:hAnsi="David" w:cs="David"/>
            <w:b w:val="0"/>
            <w:bCs w:val="0"/>
            <w:noProof/>
            <w:sz w:val="24"/>
            <w:szCs w:val="24"/>
            <w:rtl/>
          </w:rPr>
          <w:t>נספח ד'– דרישות ביטוח במכרז</w:t>
        </w:r>
        <w:r w:rsidR="008F3724" w:rsidRPr="008F3724">
          <w:rPr>
            <w:rFonts w:ascii="David" w:hAnsi="David" w:cs="David"/>
            <w:b w:val="0"/>
            <w:bCs w:val="0"/>
            <w:noProof/>
            <w:webHidden/>
            <w:sz w:val="24"/>
            <w:szCs w:val="24"/>
            <w:rtl/>
          </w:rPr>
          <w:tab/>
        </w:r>
        <w:r w:rsidR="008F3724" w:rsidRPr="008F3724">
          <w:rPr>
            <w:rFonts w:ascii="David" w:hAnsi="David" w:cs="David"/>
            <w:b w:val="0"/>
            <w:bCs w:val="0"/>
            <w:noProof/>
            <w:webHidden/>
            <w:sz w:val="24"/>
            <w:szCs w:val="24"/>
            <w:rtl/>
          </w:rPr>
          <w:fldChar w:fldCharType="begin"/>
        </w:r>
        <w:r w:rsidR="008F3724" w:rsidRPr="008F3724">
          <w:rPr>
            <w:rFonts w:ascii="David" w:hAnsi="David" w:cs="David"/>
            <w:b w:val="0"/>
            <w:bCs w:val="0"/>
            <w:noProof/>
            <w:webHidden/>
            <w:sz w:val="24"/>
            <w:szCs w:val="24"/>
            <w:rtl/>
          </w:rPr>
          <w:instrText xml:space="preserve"> </w:instrText>
        </w:r>
        <w:r w:rsidR="008F3724" w:rsidRPr="008F3724">
          <w:rPr>
            <w:rFonts w:ascii="David" w:hAnsi="David" w:cs="David"/>
            <w:b w:val="0"/>
            <w:bCs w:val="0"/>
            <w:noProof/>
            <w:webHidden/>
            <w:sz w:val="24"/>
            <w:szCs w:val="24"/>
          </w:rPr>
          <w:instrText>PAGEREF</w:instrText>
        </w:r>
        <w:r w:rsidR="008F3724" w:rsidRPr="008F3724">
          <w:rPr>
            <w:rFonts w:ascii="David" w:hAnsi="David" w:cs="David"/>
            <w:b w:val="0"/>
            <w:bCs w:val="0"/>
            <w:noProof/>
            <w:webHidden/>
            <w:sz w:val="24"/>
            <w:szCs w:val="24"/>
            <w:rtl/>
          </w:rPr>
          <w:instrText xml:space="preserve"> _</w:instrText>
        </w:r>
        <w:r w:rsidR="008F3724" w:rsidRPr="008F3724">
          <w:rPr>
            <w:rFonts w:ascii="David" w:hAnsi="David" w:cs="David"/>
            <w:b w:val="0"/>
            <w:bCs w:val="0"/>
            <w:noProof/>
            <w:webHidden/>
            <w:sz w:val="24"/>
            <w:szCs w:val="24"/>
          </w:rPr>
          <w:instrText>Toc111383620 \h</w:instrText>
        </w:r>
        <w:r w:rsidR="008F3724" w:rsidRPr="008F3724">
          <w:rPr>
            <w:rFonts w:ascii="David" w:hAnsi="David" w:cs="David"/>
            <w:b w:val="0"/>
            <w:bCs w:val="0"/>
            <w:noProof/>
            <w:webHidden/>
            <w:sz w:val="24"/>
            <w:szCs w:val="24"/>
            <w:rtl/>
          </w:rPr>
          <w:instrText xml:space="preserve"> </w:instrText>
        </w:r>
        <w:r w:rsidR="008F3724" w:rsidRPr="008F3724">
          <w:rPr>
            <w:rFonts w:ascii="David" w:hAnsi="David" w:cs="David"/>
            <w:b w:val="0"/>
            <w:bCs w:val="0"/>
            <w:noProof/>
            <w:webHidden/>
            <w:sz w:val="24"/>
            <w:szCs w:val="24"/>
            <w:rtl/>
          </w:rPr>
        </w:r>
        <w:r w:rsidR="008F3724" w:rsidRPr="008F3724">
          <w:rPr>
            <w:rFonts w:ascii="David" w:hAnsi="David" w:cs="David"/>
            <w:b w:val="0"/>
            <w:bCs w:val="0"/>
            <w:noProof/>
            <w:webHidden/>
            <w:sz w:val="24"/>
            <w:szCs w:val="24"/>
            <w:rtl/>
          </w:rPr>
          <w:fldChar w:fldCharType="separate"/>
        </w:r>
        <w:r w:rsidR="0000061B">
          <w:rPr>
            <w:rFonts w:ascii="David" w:hAnsi="David" w:cs="David"/>
            <w:b w:val="0"/>
            <w:bCs w:val="0"/>
            <w:noProof/>
            <w:webHidden/>
            <w:sz w:val="24"/>
            <w:szCs w:val="24"/>
            <w:rtl/>
          </w:rPr>
          <w:t>105</w:t>
        </w:r>
        <w:r w:rsidR="008F3724" w:rsidRPr="008F3724">
          <w:rPr>
            <w:rFonts w:ascii="David" w:hAnsi="David" w:cs="David"/>
            <w:b w:val="0"/>
            <w:bCs w:val="0"/>
            <w:noProof/>
            <w:webHidden/>
            <w:sz w:val="24"/>
            <w:szCs w:val="24"/>
            <w:rtl/>
          </w:rPr>
          <w:fldChar w:fldCharType="end"/>
        </w:r>
      </w:hyperlink>
    </w:p>
    <w:p w14:paraId="2BB101E7" w14:textId="16C048C2" w:rsidR="008F3724" w:rsidRPr="008F3724" w:rsidRDefault="00654EEA">
      <w:pPr>
        <w:pStyle w:val="TOC2"/>
        <w:tabs>
          <w:tab w:val="right" w:leader="dot" w:pos="8710"/>
        </w:tabs>
        <w:rPr>
          <w:rFonts w:ascii="David" w:eastAsiaTheme="minorEastAsia" w:hAnsi="David" w:cs="David"/>
          <w:b w:val="0"/>
          <w:bCs w:val="0"/>
          <w:noProof/>
          <w:sz w:val="24"/>
          <w:szCs w:val="24"/>
          <w:rtl/>
        </w:rPr>
      </w:pPr>
      <w:hyperlink w:anchor="_Toc111383621" w:history="1">
        <w:r w:rsidR="008F3724" w:rsidRPr="008F3724">
          <w:rPr>
            <w:rStyle w:val="Hyperlink"/>
            <w:rFonts w:ascii="David" w:hAnsi="David" w:cs="David"/>
            <w:b w:val="0"/>
            <w:bCs w:val="0"/>
            <w:noProof/>
            <w:sz w:val="24"/>
            <w:szCs w:val="24"/>
            <w:rtl/>
          </w:rPr>
          <w:t>נספח ה' – התחייבות לסודיות והיעדר ניגוד עניינים</w:t>
        </w:r>
        <w:r w:rsidR="008F3724" w:rsidRPr="008F3724">
          <w:rPr>
            <w:rFonts w:ascii="David" w:hAnsi="David" w:cs="David"/>
            <w:b w:val="0"/>
            <w:bCs w:val="0"/>
            <w:noProof/>
            <w:webHidden/>
            <w:sz w:val="24"/>
            <w:szCs w:val="24"/>
            <w:rtl/>
          </w:rPr>
          <w:tab/>
        </w:r>
        <w:r w:rsidR="008F3724" w:rsidRPr="008F3724">
          <w:rPr>
            <w:rFonts w:ascii="David" w:hAnsi="David" w:cs="David"/>
            <w:b w:val="0"/>
            <w:bCs w:val="0"/>
            <w:noProof/>
            <w:webHidden/>
            <w:sz w:val="24"/>
            <w:szCs w:val="24"/>
            <w:rtl/>
          </w:rPr>
          <w:fldChar w:fldCharType="begin"/>
        </w:r>
        <w:r w:rsidR="008F3724" w:rsidRPr="008F3724">
          <w:rPr>
            <w:rFonts w:ascii="David" w:hAnsi="David" w:cs="David"/>
            <w:b w:val="0"/>
            <w:bCs w:val="0"/>
            <w:noProof/>
            <w:webHidden/>
            <w:sz w:val="24"/>
            <w:szCs w:val="24"/>
            <w:rtl/>
          </w:rPr>
          <w:instrText xml:space="preserve"> </w:instrText>
        </w:r>
        <w:r w:rsidR="008F3724" w:rsidRPr="008F3724">
          <w:rPr>
            <w:rFonts w:ascii="David" w:hAnsi="David" w:cs="David"/>
            <w:b w:val="0"/>
            <w:bCs w:val="0"/>
            <w:noProof/>
            <w:webHidden/>
            <w:sz w:val="24"/>
            <w:szCs w:val="24"/>
          </w:rPr>
          <w:instrText>PAGEREF</w:instrText>
        </w:r>
        <w:r w:rsidR="008F3724" w:rsidRPr="008F3724">
          <w:rPr>
            <w:rFonts w:ascii="David" w:hAnsi="David" w:cs="David"/>
            <w:b w:val="0"/>
            <w:bCs w:val="0"/>
            <w:noProof/>
            <w:webHidden/>
            <w:sz w:val="24"/>
            <w:szCs w:val="24"/>
            <w:rtl/>
          </w:rPr>
          <w:instrText xml:space="preserve"> _</w:instrText>
        </w:r>
        <w:r w:rsidR="008F3724" w:rsidRPr="008F3724">
          <w:rPr>
            <w:rFonts w:ascii="David" w:hAnsi="David" w:cs="David"/>
            <w:b w:val="0"/>
            <w:bCs w:val="0"/>
            <w:noProof/>
            <w:webHidden/>
            <w:sz w:val="24"/>
            <w:szCs w:val="24"/>
          </w:rPr>
          <w:instrText>Toc111383621 \h</w:instrText>
        </w:r>
        <w:r w:rsidR="008F3724" w:rsidRPr="008F3724">
          <w:rPr>
            <w:rFonts w:ascii="David" w:hAnsi="David" w:cs="David"/>
            <w:b w:val="0"/>
            <w:bCs w:val="0"/>
            <w:noProof/>
            <w:webHidden/>
            <w:sz w:val="24"/>
            <w:szCs w:val="24"/>
            <w:rtl/>
          </w:rPr>
          <w:instrText xml:space="preserve"> </w:instrText>
        </w:r>
        <w:r w:rsidR="008F3724" w:rsidRPr="008F3724">
          <w:rPr>
            <w:rFonts w:ascii="David" w:hAnsi="David" w:cs="David"/>
            <w:b w:val="0"/>
            <w:bCs w:val="0"/>
            <w:noProof/>
            <w:webHidden/>
            <w:sz w:val="24"/>
            <w:szCs w:val="24"/>
            <w:rtl/>
          </w:rPr>
        </w:r>
        <w:r w:rsidR="008F3724" w:rsidRPr="008F3724">
          <w:rPr>
            <w:rFonts w:ascii="David" w:hAnsi="David" w:cs="David"/>
            <w:b w:val="0"/>
            <w:bCs w:val="0"/>
            <w:noProof/>
            <w:webHidden/>
            <w:sz w:val="24"/>
            <w:szCs w:val="24"/>
            <w:rtl/>
          </w:rPr>
          <w:fldChar w:fldCharType="separate"/>
        </w:r>
        <w:r w:rsidR="0000061B">
          <w:rPr>
            <w:rFonts w:ascii="David" w:hAnsi="David" w:cs="David"/>
            <w:b w:val="0"/>
            <w:bCs w:val="0"/>
            <w:noProof/>
            <w:webHidden/>
            <w:sz w:val="24"/>
            <w:szCs w:val="24"/>
            <w:rtl/>
          </w:rPr>
          <w:t>111</w:t>
        </w:r>
        <w:r w:rsidR="008F3724" w:rsidRPr="008F3724">
          <w:rPr>
            <w:rFonts w:ascii="David" w:hAnsi="David" w:cs="David"/>
            <w:b w:val="0"/>
            <w:bCs w:val="0"/>
            <w:noProof/>
            <w:webHidden/>
            <w:sz w:val="24"/>
            <w:szCs w:val="24"/>
            <w:rtl/>
          </w:rPr>
          <w:fldChar w:fldCharType="end"/>
        </w:r>
      </w:hyperlink>
    </w:p>
    <w:p w14:paraId="40A2D25C" w14:textId="35AE4778" w:rsidR="008F3724" w:rsidRPr="008F3724" w:rsidRDefault="00654EEA">
      <w:pPr>
        <w:pStyle w:val="TOC2"/>
        <w:tabs>
          <w:tab w:val="right" w:leader="dot" w:pos="8710"/>
        </w:tabs>
        <w:rPr>
          <w:rFonts w:ascii="David" w:eastAsiaTheme="minorEastAsia" w:hAnsi="David" w:cs="David"/>
          <w:b w:val="0"/>
          <w:bCs w:val="0"/>
          <w:noProof/>
          <w:sz w:val="24"/>
          <w:szCs w:val="24"/>
          <w:rtl/>
        </w:rPr>
      </w:pPr>
      <w:hyperlink w:anchor="_Toc111383622" w:history="1">
        <w:r w:rsidR="008F3724" w:rsidRPr="008F3724">
          <w:rPr>
            <w:rStyle w:val="Hyperlink"/>
            <w:rFonts w:ascii="David" w:hAnsi="David" w:cs="David"/>
            <w:b w:val="0"/>
            <w:bCs w:val="0"/>
            <w:noProof/>
            <w:sz w:val="24"/>
            <w:szCs w:val="24"/>
            <w:rtl/>
          </w:rPr>
          <w:t>נספח ו' – הצהרה על טכנאים מסווגים</w:t>
        </w:r>
        <w:r w:rsidR="008F3724" w:rsidRPr="008F3724">
          <w:rPr>
            <w:rFonts w:ascii="David" w:hAnsi="David" w:cs="David"/>
            <w:b w:val="0"/>
            <w:bCs w:val="0"/>
            <w:noProof/>
            <w:webHidden/>
            <w:sz w:val="24"/>
            <w:szCs w:val="24"/>
            <w:rtl/>
          </w:rPr>
          <w:tab/>
        </w:r>
        <w:r w:rsidR="008F3724" w:rsidRPr="008F3724">
          <w:rPr>
            <w:rFonts w:ascii="David" w:hAnsi="David" w:cs="David"/>
            <w:b w:val="0"/>
            <w:bCs w:val="0"/>
            <w:noProof/>
            <w:webHidden/>
            <w:sz w:val="24"/>
            <w:szCs w:val="24"/>
            <w:rtl/>
          </w:rPr>
          <w:fldChar w:fldCharType="begin"/>
        </w:r>
        <w:r w:rsidR="008F3724" w:rsidRPr="008F3724">
          <w:rPr>
            <w:rFonts w:ascii="David" w:hAnsi="David" w:cs="David"/>
            <w:b w:val="0"/>
            <w:bCs w:val="0"/>
            <w:noProof/>
            <w:webHidden/>
            <w:sz w:val="24"/>
            <w:szCs w:val="24"/>
            <w:rtl/>
          </w:rPr>
          <w:instrText xml:space="preserve"> </w:instrText>
        </w:r>
        <w:r w:rsidR="008F3724" w:rsidRPr="008F3724">
          <w:rPr>
            <w:rFonts w:ascii="David" w:hAnsi="David" w:cs="David"/>
            <w:b w:val="0"/>
            <w:bCs w:val="0"/>
            <w:noProof/>
            <w:webHidden/>
            <w:sz w:val="24"/>
            <w:szCs w:val="24"/>
          </w:rPr>
          <w:instrText>PAGEREF</w:instrText>
        </w:r>
        <w:r w:rsidR="008F3724" w:rsidRPr="008F3724">
          <w:rPr>
            <w:rFonts w:ascii="David" w:hAnsi="David" w:cs="David"/>
            <w:b w:val="0"/>
            <w:bCs w:val="0"/>
            <w:noProof/>
            <w:webHidden/>
            <w:sz w:val="24"/>
            <w:szCs w:val="24"/>
            <w:rtl/>
          </w:rPr>
          <w:instrText xml:space="preserve"> _</w:instrText>
        </w:r>
        <w:r w:rsidR="008F3724" w:rsidRPr="008F3724">
          <w:rPr>
            <w:rFonts w:ascii="David" w:hAnsi="David" w:cs="David"/>
            <w:b w:val="0"/>
            <w:bCs w:val="0"/>
            <w:noProof/>
            <w:webHidden/>
            <w:sz w:val="24"/>
            <w:szCs w:val="24"/>
          </w:rPr>
          <w:instrText>Toc111383622 \h</w:instrText>
        </w:r>
        <w:r w:rsidR="008F3724" w:rsidRPr="008F3724">
          <w:rPr>
            <w:rFonts w:ascii="David" w:hAnsi="David" w:cs="David"/>
            <w:b w:val="0"/>
            <w:bCs w:val="0"/>
            <w:noProof/>
            <w:webHidden/>
            <w:sz w:val="24"/>
            <w:szCs w:val="24"/>
            <w:rtl/>
          </w:rPr>
          <w:instrText xml:space="preserve"> </w:instrText>
        </w:r>
        <w:r w:rsidR="008F3724" w:rsidRPr="008F3724">
          <w:rPr>
            <w:rFonts w:ascii="David" w:hAnsi="David" w:cs="David"/>
            <w:b w:val="0"/>
            <w:bCs w:val="0"/>
            <w:noProof/>
            <w:webHidden/>
            <w:sz w:val="24"/>
            <w:szCs w:val="24"/>
            <w:rtl/>
          </w:rPr>
        </w:r>
        <w:r w:rsidR="008F3724" w:rsidRPr="008F3724">
          <w:rPr>
            <w:rFonts w:ascii="David" w:hAnsi="David" w:cs="David"/>
            <w:b w:val="0"/>
            <w:bCs w:val="0"/>
            <w:noProof/>
            <w:webHidden/>
            <w:sz w:val="24"/>
            <w:szCs w:val="24"/>
            <w:rtl/>
          </w:rPr>
          <w:fldChar w:fldCharType="separate"/>
        </w:r>
        <w:r w:rsidR="0000061B">
          <w:rPr>
            <w:rFonts w:ascii="David" w:hAnsi="David" w:cs="David"/>
            <w:b w:val="0"/>
            <w:bCs w:val="0"/>
            <w:noProof/>
            <w:webHidden/>
            <w:sz w:val="24"/>
            <w:szCs w:val="24"/>
            <w:rtl/>
          </w:rPr>
          <w:t>112</w:t>
        </w:r>
        <w:r w:rsidR="008F3724" w:rsidRPr="008F3724">
          <w:rPr>
            <w:rFonts w:ascii="David" w:hAnsi="David" w:cs="David"/>
            <w:b w:val="0"/>
            <w:bCs w:val="0"/>
            <w:noProof/>
            <w:webHidden/>
            <w:sz w:val="24"/>
            <w:szCs w:val="24"/>
            <w:rtl/>
          </w:rPr>
          <w:fldChar w:fldCharType="end"/>
        </w:r>
      </w:hyperlink>
    </w:p>
    <w:p w14:paraId="7C8C2579" w14:textId="77777777" w:rsidR="00D05632" w:rsidRDefault="008F3724" w:rsidP="00972246">
      <w:pPr>
        <w:spacing w:before="120" w:after="120" w:line="276" w:lineRule="auto"/>
        <w:jc w:val="both"/>
        <w:rPr>
          <w:rFonts w:ascii="David" w:hAnsi="David" w:cs="David"/>
          <w:rtl/>
        </w:rPr>
        <w:sectPr w:rsidR="00D05632" w:rsidSect="00D05632">
          <w:headerReference w:type="even" r:id="rId13"/>
          <w:footerReference w:type="default" r:id="rId14"/>
          <w:footerReference w:type="first" r:id="rId15"/>
          <w:pgSz w:w="11906" w:h="16838" w:code="9"/>
          <w:pgMar w:top="1616" w:right="1389" w:bottom="1440" w:left="1797" w:header="454" w:footer="709" w:gutter="0"/>
          <w:cols w:space="708"/>
          <w:bidi/>
          <w:rtlGutter/>
          <w:docGrid w:linePitch="360"/>
        </w:sectPr>
      </w:pPr>
      <w:r w:rsidRPr="008F3724">
        <w:rPr>
          <w:rFonts w:ascii="David" w:hAnsi="David" w:cs="David"/>
          <w:rtl/>
        </w:rPr>
        <w:fldChar w:fldCharType="end"/>
      </w:r>
    </w:p>
    <w:p w14:paraId="4CB0EBE4" w14:textId="674927E3" w:rsidR="00451632" w:rsidRPr="00972246" w:rsidRDefault="00451632" w:rsidP="00972246">
      <w:pPr>
        <w:spacing w:before="120" w:after="120" w:line="276" w:lineRule="auto"/>
        <w:jc w:val="both"/>
        <w:rPr>
          <w:rFonts w:ascii="David" w:hAnsi="David" w:cs="David"/>
          <w:rtl/>
        </w:rPr>
      </w:pPr>
    </w:p>
    <w:p w14:paraId="39963141" w14:textId="77777777" w:rsidR="006355DA" w:rsidRPr="007D573C" w:rsidRDefault="00F2395E" w:rsidP="003516F1">
      <w:pPr>
        <w:pStyle w:val="11"/>
        <w:rPr>
          <w:rtl/>
        </w:rPr>
        <w:sectPr w:rsidR="006355DA" w:rsidRPr="007D573C" w:rsidSect="00E05938">
          <w:pgSz w:w="11906" w:h="16838" w:code="9"/>
          <w:pgMar w:top="1616" w:right="1389" w:bottom="1440" w:left="1797" w:header="454" w:footer="709" w:gutter="0"/>
          <w:cols w:space="708"/>
          <w:vAlign w:val="center"/>
          <w:bidi/>
          <w:rtlGutter/>
          <w:docGrid w:linePitch="360"/>
        </w:sectPr>
      </w:pPr>
      <w:bookmarkStart w:id="7" w:name="פרק_1"/>
      <w:bookmarkStart w:id="8" w:name="_Toc516503343"/>
      <w:bookmarkStart w:id="9" w:name="_Toc524955302"/>
      <w:bookmarkStart w:id="10" w:name="_Toc111383581"/>
      <w:bookmarkEnd w:id="7"/>
      <w:r w:rsidRPr="007D573C">
        <w:rPr>
          <w:rFonts w:hint="cs"/>
          <w:rtl/>
        </w:rPr>
        <w:t xml:space="preserve">פרק </w:t>
      </w:r>
      <w:r w:rsidR="00E11DBD" w:rsidRPr="007D573C">
        <w:rPr>
          <w:rFonts w:hint="cs"/>
          <w:rtl/>
        </w:rPr>
        <w:t xml:space="preserve">1 </w:t>
      </w:r>
      <w:r w:rsidR="002D213C" w:rsidRPr="007D573C">
        <w:rPr>
          <w:rFonts w:hint="cs"/>
          <w:rtl/>
        </w:rPr>
        <w:t xml:space="preserve">- </w:t>
      </w:r>
      <w:r w:rsidRPr="007D573C">
        <w:rPr>
          <w:rFonts w:hint="cs"/>
          <w:rtl/>
        </w:rPr>
        <w:t>הליך המכרז</w:t>
      </w:r>
      <w:bookmarkStart w:id="11" w:name="_Toc516503345"/>
      <w:bookmarkEnd w:id="8"/>
      <w:bookmarkEnd w:id="9"/>
      <w:bookmarkEnd w:id="10"/>
    </w:p>
    <w:p w14:paraId="51EC6ECB" w14:textId="77777777" w:rsidR="004D19FD" w:rsidRPr="007D573C" w:rsidRDefault="004D19FD" w:rsidP="003516F1">
      <w:pPr>
        <w:pStyle w:val="2-"/>
      </w:pPr>
      <w:bookmarkStart w:id="12" w:name="_Toc111383582"/>
      <w:r w:rsidRPr="007D573C">
        <w:rPr>
          <w:rFonts w:hint="cs"/>
          <w:rtl/>
        </w:rPr>
        <w:lastRenderedPageBreak/>
        <w:t>תיאור המכרז</w:t>
      </w:r>
      <w:bookmarkEnd w:id="12"/>
    </w:p>
    <w:p w14:paraId="766335F6" w14:textId="77777777" w:rsidR="00AD06C8" w:rsidRPr="007D573C" w:rsidRDefault="00AD06C8" w:rsidP="003516F1">
      <w:pPr>
        <w:pStyle w:val="3-"/>
      </w:pPr>
      <w:r w:rsidRPr="007D573C">
        <w:rPr>
          <w:rFonts w:hint="cs"/>
          <w:rtl/>
        </w:rPr>
        <w:t>עקרונות המכרז</w:t>
      </w:r>
      <w:r w:rsidR="00FA2FBC" w:rsidRPr="007D573C">
        <w:rPr>
          <w:rtl/>
        </w:rPr>
        <w:t xml:space="preserve"> </w:t>
      </w:r>
      <w:bookmarkEnd w:id="11"/>
      <w:r w:rsidRPr="007D573C">
        <w:rPr>
          <w:rFonts w:hint="cs"/>
          <w:rtl/>
        </w:rPr>
        <w:t xml:space="preserve"> </w:t>
      </w:r>
    </w:p>
    <w:p w14:paraId="571A24DD" w14:textId="77777777" w:rsidR="00BB6F7B" w:rsidRPr="007D573C" w:rsidRDefault="00AD06C8" w:rsidP="003516F1">
      <w:pPr>
        <w:pStyle w:val="4-0"/>
      </w:pPr>
      <w:r w:rsidRPr="007D573C">
        <w:rPr>
          <w:rtl/>
        </w:rPr>
        <w:t xml:space="preserve"> מכרז זה </w:t>
      </w:r>
      <w:r w:rsidR="00BB6F7B" w:rsidRPr="007D573C">
        <w:rPr>
          <w:rFonts w:hint="cs"/>
          <w:rtl/>
        </w:rPr>
        <w:t>הוא מכרז פומבי הנערך בהתאם לחוק חובת המכרזים, התשנ"ב-1992 (להלן: "</w:t>
      </w:r>
      <w:r w:rsidR="00BB6F7B" w:rsidRPr="007D573C">
        <w:rPr>
          <w:rFonts w:hint="cs"/>
          <w:bCs/>
          <w:rtl/>
        </w:rPr>
        <w:t>חוק חובת המכרזים</w:t>
      </w:r>
      <w:r w:rsidR="00BB6F7B" w:rsidRPr="007D573C">
        <w:rPr>
          <w:rFonts w:hint="cs"/>
          <w:rtl/>
        </w:rPr>
        <w:t>") ותקנותיו, ובכלל זה</w:t>
      </w:r>
      <w:r w:rsidR="00BB6F7B" w:rsidRPr="007D573C">
        <w:rPr>
          <w:rtl/>
        </w:rPr>
        <w:t xml:space="preserve"> </w:t>
      </w:r>
      <w:r w:rsidRPr="007D573C">
        <w:rPr>
          <w:rtl/>
        </w:rPr>
        <w:t>בהתאם לתקנות חובת המכרזים, התשנ"ג-1993 (</w:t>
      </w:r>
      <w:r w:rsidR="003E3E2F" w:rsidRPr="007D573C">
        <w:rPr>
          <w:rFonts w:hint="cs"/>
          <w:rtl/>
        </w:rPr>
        <w:t>"</w:t>
      </w:r>
      <w:r w:rsidRPr="007D573C">
        <w:rPr>
          <w:bCs/>
          <w:rtl/>
        </w:rPr>
        <w:t>תקנות חובת המכרזים</w:t>
      </w:r>
      <w:r w:rsidR="003E3E2F" w:rsidRPr="007D573C">
        <w:rPr>
          <w:rFonts w:hint="cs"/>
          <w:rtl/>
        </w:rPr>
        <w:t>"</w:t>
      </w:r>
      <w:r w:rsidRPr="007D573C">
        <w:rPr>
          <w:rtl/>
        </w:rPr>
        <w:t>).</w:t>
      </w:r>
      <w:r w:rsidR="00F32433" w:rsidRPr="007D573C">
        <w:rPr>
          <w:rFonts w:hint="cs"/>
          <w:rtl/>
        </w:rPr>
        <w:t xml:space="preserve"> </w:t>
      </w:r>
    </w:p>
    <w:p w14:paraId="21050DED" w14:textId="77777777" w:rsidR="00995166" w:rsidRPr="007D573C" w:rsidRDefault="00995166" w:rsidP="003516F1">
      <w:pPr>
        <w:pStyle w:val="4-0"/>
      </w:pPr>
      <w:r w:rsidRPr="007D573C">
        <w:rPr>
          <w:rtl/>
        </w:rPr>
        <w:t>מכרז זה הינו מכרז מסגרת אשר נועד לצורך יצירת רשימת ספקי מסגרת, מהם ירכשו המזמינים מוצרים ושירותים הנדרשים להם בנושא המכרז.</w:t>
      </w:r>
    </w:p>
    <w:p w14:paraId="59F3F631" w14:textId="77777777" w:rsidR="00995166" w:rsidRPr="007D573C" w:rsidRDefault="00995166" w:rsidP="003516F1">
      <w:pPr>
        <w:pStyle w:val="4-0"/>
        <w:rPr>
          <w:rtl/>
        </w:rPr>
      </w:pPr>
      <w:r w:rsidRPr="007D573C">
        <w:rPr>
          <w:rtl/>
        </w:rPr>
        <w:t>מבין ספקי המסגרת יערוך עורך המכרז, מעת לעת, הליכים תחרותיים לצורך רכישת מוצרים ושירותים ("</w:t>
      </w:r>
      <w:r w:rsidRPr="007D573C">
        <w:rPr>
          <w:b/>
          <w:bCs/>
          <w:rtl/>
        </w:rPr>
        <w:t>תיחורים</w:t>
      </w:r>
      <w:r w:rsidRPr="007D573C">
        <w:rPr>
          <w:rtl/>
        </w:rPr>
        <w:t xml:space="preserve">") וזאת בהתאם לשיקול דעתו הבלעדי ובשים לב לצרכי המזמינים. </w:t>
      </w:r>
    </w:p>
    <w:p w14:paraId="7F389F5F" w14:textId="77777777" w:rsidR="00995166" w:rsidRPr="007D573C" w:rsidRDefault="00995166" w:rsidP="003516F1">
      <w:pPr>
        <w:pStyle w:val="4-0"/>
      </w:pPr>
      <w:r w:rsidRPr="007D573C">
        <w:rPr>
          <w:rtl/>
        </w:rPr>
        <w:t>ספק אשר יבחר במסגרת תיחור יספק את המוצרים והשירותים המבוקשים בהתאם לתכולה, לאיזורי השירות לדרישות ולכללים, כפי שיוגדרו במסמכי התיחור</w:t>
      </w:r>
      <w:r w:rsidR="00D035BA" w:rsidRPr="007D573C">
        <w:rPr>
          <w:rFonts w:hint="cs"/>
          <w:rtl/>
        </w:rPr>
        <w:t>.</w:t>
      </w:r>
    </w:p>
    <w:p w14:paraId="3A46FD18" w14:textId="77777777" w:rsidR="002A0EEC" w:rsidRPr="007D573C" w:rsidRDefault="002A0EEC" w:rsidP="003516F1">
      <w:pPr>
        <w:pStyle w:val="4-0"/>
      </w:pPr>
      <w:bookmarkStart w:id="13" w:name="_Ref88381614"/>
      <w:r w:rsidRPr="007D573C">
        <w:rPr>
          <w:rtl/>
        </w:rPr>
        <w:t>במהלך תקופת המכרז, עורך המכרז רשאי לצאת למכרז משלים, או לפרסם את המכרז מחדש</w:t>
      </w:r>
      <w:r w:rsidR="001D01C0" w:rsidRPr="007D573C">
        <w:rPr>
          <w:rFonts w:hint="cs"/>
          <w:rtl/>
        </w:rPr>
        <w:t>:</w:t>
      </w:r>
      <w:bookmarkEnd w:id="13"/>
    </w:p>
    <w:p w14:paraId="506845AE" w14:textId="77777777" w:rsidR="001D01C0" w:rsidRPr="007D573C" w:rsidRDefault="001D01C0" w:rsidP="003516F1">
      <w:pPr>
        <w:pStyle w:val="5-0"/>
        <w:rPr>
          <w:rtl/>
        </w:rPr>
      </w:pPr>
      <w:r w:rsidRPr="007D573C">
        <w:rPr>
          <w:rtl/>
        </w:rPr>
        <w:t xml:space="preserve">במסגרת מכרז משלים רשאי עורך המכרז להוסיף ספקים חדשים לרשימת הספקים. </w:t>
      </w:r>
    </w:p>
    <w:p w14:paraId="4B45F462" w14:textId="77777777" w:rsidR="001D01C0" w:rsidRPr="007D573C" w:rsidRDefault="001D01C0" w:rsidP="003516F1">
      <w:pPr>
        <w:pStyle w:val="5-0"/>
        <w:rPr>
          <w:rtl/>
        </w:rPr>
      </w:pPr>
      <w:r w:rsidRPr="007D573C">
        <w:rPr>
          <w:rtl/>
        </w:rPr>
        <w:t>במסגרת פרסום המכרז מחדש רשאי עורך המכרז לעשות כל שינוי בתנאי המכרז, ובכלל זאת להחליט כי על המציעים במכרז להגיש הצעה חדשה, בהתאם לשיקול דעתו הבלעדית</w:t>
      </w:r>
      <w:r w:rsidRPr="007D573C">
        <w:rPr>
          <w:rFonts w:hint="cs"/>
          <w:rtl/>
        </w:rPr>
        <w:t>.</w:t>
      </w:r>
    </w:p>
    <w:p w14:paraId="55BD3B14" w14:textId="77777777" w:rsidR="00FA2FBC" w:rsidRPr="007D573C" w:rsidRDefault="00FA2FBC" w:rsidP="003516F1">
      <w:pPr>
        <w:pStyle w:val="2-"/>
        <w:rPr>
          <w:rtl/>
        </w:rPr>
      </w:pPr>
      <w:bookmarkStart w:id="14" w:name="_Ref106696967"/>
      <w:bookmarkStart w:id="15" w:name="_Toc111383583"/>
      <w:r w:rsidRPr="007D573C">
        <w:rPr>
          <w:rtl/>
        </w:rPr>
        <w:t>תנאי סף להשתתפות במכרז</w:t>
      </w:r>
      <w:bookmarkEnd w:id="14"/>
      <w:bookmarkEnd w:id="15"/>
    </w:p>
    <w:p w14:paraId="5790422F" w14:textId="77777777" w:rsidR="00CE2476" w:rsidRPr="007D573C" w:rsidRDefault="00CE2476" w:rsidP="003516F1">
      <w:pPr>
        <w:pStyle w:val="3-"/>
      </w:pPr>
      <w:r w:rsidRPr="007D573C">
        <w:rPr>
          <w:rFonts w:hint="cs"/>
          <w:rtl/>
        </w:rPr>
        <w:t>כללי</w:t>
      </w:r>
    </w:p>
    <w:p w14:paraId="5447EFB2" w14:textId="77777777" w:rsidR="00BB6F7B" w:rsidRPr="007D573C" w:rsidRDefault="00FA2FBC" w:rsidP="003516F1">
      <w:pPr>
        <w:pStyle w:val="4-"/>
      </w:pPr>
      <w:r w:rsidRPr="007D573C">
        <w:rPr>
          <w:rtl/>
        </w:rPr>
        <w:t>רשאי להשתתף במכרז מציע אשר</w:t>
      </w:r>
      <w:r w:rsidR="00BB6F7B" w:rsidRPr="007D573C">
        <w:rPr>
          <w:rFonts w:hint="cs"/>
          <w:rtl/>
        </w:rPr>
        <w:t>,</w:t>
      </w:r>
      <w:r w:rsidRPr="007D573C">
        <w:rPr>
          <w:rtl/>
        </w:rPr>
        <w:t xml:space="preserve"> במועד</w:t>
      </w:r>
      <w:r w:rsidRPr="007D573C">
        <w:rPr>
          <w:rFonts w:hint="cs"/>
          <w:rtl/>
        </w:rPr>
        <w:t xml:space="preserve"> האחרון ל</w:t>
      </w:r>
      <w:r w:rsidRPr="007D573C">
        <w:rPr>
          <w:rtl/>
        </w:rPr>
        <w:t>הגשת ההצע</w:t>
      </w:r>
      <w:r w:rsidRPr="007D573C">
        <w:rPr>
          <w:rFonts w:hint="cs"/>
          <w:rtl/>
        </w:rPr>
        <w:t>ות</w:t>
      </w:r>
      <w:r w:rsidR="00BB6F7B" w:rsidRPr="007D573C">
        <w:rPr>
          <w:rFonts w:hint="cs"/>
          <w:rtl/>
        </w:rPr>
        <w:t>,</w:t>
      </w:r>
      <w:r w:rsidR="00994140" w:rsidRPr="007D573C">
        <w:rPr>
          <w:rFonts w:hint="cs"/>
          <w:rtl/>
        </w:rPr>
        <w:t xml:space="preserve"> עומד</w:t>
      </w:r>
      <w:r w:rsidR="00AB67A7" w:rsidRPr="007D573C">
        <w:rPr>
          <w:rtl/>
        </w:rPr>
        <w:t xml:space="preserve"> ב</w:t>
      </w:r>
      <w:r w:rsidR="00AB67A7" w:rsidRPr="007D573C">
        <w:rPr>
          <w:rFonts w:hint="cs"/>
          <w:rtl/>
        </w:rPr>
        <w:t>תנאי הסף המפורטים להלן</w:t>
      </w:r>
      <w:r w:rsidRPr="007D573C">
        <w:rPr>
          <w:rFonts w:hint="cs"/>
          <w:rtl/>
        </w:rPr>
        <w:t xml:space="preserve">. </w:t>
      </w:r>
    </w:p>
    <w:p w14:paraId="66C36BB5" w14:textId="77777777" w:rsidR="00487B32" w:rsidRPr="007D573C" w:rsidRDefault="00FA2FBC" w:rsidP="003516F1">
      <w:pPr>
        <w:pStyle w:val="4-0"/>
      </w:pPr>
      <w:r w:rsidRPr="007D573C">
        <w:rPr>
          <w:rFonts w:hint="cs"/>
          <w:rtl/>
        </w:rPr>
        <w:t xml:space="preserve">הוכחת העמידה בתנאי הסף, תתבצע בהתאם להוראות חוברת ההצעה (פרק </w:t>
      </w:r>
      <w:r w:rsidR="00A22622" w:rsidRPr="007D573C">
        <w:rPr>
          <w:rFonts w:hint="cs"/>
          <w:rtl/>
        </w:rPr>
        <w:t>2</w:t>
      </w:r>
      <w:r w:rsidRPr="007D573C">
        <w:rPr>
          <w:rFonts w:hint="cs"/>
          <w:rtl/>
        </w:rPr>
        <w:t>)</w:t>
      </w:r>
      <w:r w:rsidR="00424BAE" w:rsidRPr="007D573C">
        <w:rPr>
          <w:rFonts w:hint="cs"/>
          <w:rtl/>
        </w:rPr>
        <w:t>.</w:t>
      </w:r>
    </w:p>
    <w:p w14:paraId="7207FC1B" w14:textId="77777777" w:rsidR="00FA2FBC" w:rsidRPr="007D573C" w:rsidRDefault="00FA2FBC" w:rsidP="003516F1">
      <w:pPr>
        <w:pStyle w:val="3-"/>
      </w:pPr>
      <w:r w:rsidRPr="007D573C">
        <w:rPr>
          <w:rFonts w:hint="cs"/>
          <w:rtl/>
        </w:rPr>
        <w:t>תנאי סף מנהליים:</w:t>
      </w:r>
    </w:p>
    <w:p w14:paraId="375F9397" w14:textId="77777777" w:rsidR="00E01151" w:rsidRPr="007D573C" w:rsidRDefault="00E20C98" w:rsidP="003516F1">
      <w:pPr>
        <w:pStyle w:val="4-0"/>
      </w:pPr>
      <w:r w:rsidRPr="007D573C">
        <w:rPr>
          <w:rFonts w:hint="eastAsia"/>
          <w:rtl/>
        </w:rPr>
        <w:t>ככל</w:t>
      </w:r>
      <w:r w:rsidRPr="007D573C">
        <w:rPr>
          <w:rtl/>
        </w:rPr>
        <w:t xml:space="preserve"> שחלה על המציע חובת רישום בישראל, </w:t>
      </w:r>
      <w:r w:rsidR="00E01151" w:rsidRPr="007D573C">
        <w:rPr>
          <w:rFonts w:hint="eastAsia"/>
          <w:rtl/>
        </w:rPr>
        <w:t>המציע</w:t>
      </w:r>
      <w:r w:rsidR="00E01151" w:rsidRPr="007D573C">
        <w:rPr>
          <w:rtl/>
        </w:rPr>
        <w:t xml:space="preserve"> </w:t>
      </w:r>
      <w:r w:rsidR="00E01151" w:rsidRPr="007D573C">
        <w:rPr>
          <w:rFonts w:hint="eastAsia"/>
          <w:rtl/>
        </w:rPr>
        <w:t>רשום</w:t>
      </w:r>
      <w:r w:rsidR="00E01151" w:rsidRPr="007D573C">
        <w:rPr>
          <w:rtl/>
        </w:rPr>
        <w:t xml:space="preserve"> </w:t>
      </w:r>
      <w:r w:rsidR="00E01151" w:rsidRPr="007D573C">
        <w:rPr>
          <w:rFonts w:hint="eastAsia"/>
          <w:rtl/>
        </w:rPr>
        <w:t>כדין</w:t>
      </w:r>
      <w:r w:rsidR="00E01151" w:rsidRPr="007D573C">
        <w:rPr>
          <w:rtl/>
        </w:rPr>
        <w:t xml:space="preserve"> </w:t>
      </w:r>
      <w:r w:rsidR="00E01151" w:rsidRPr="007D573C">
        <w:rPr>
          <w:rFonts w:hint="eastAsia"/>
          <w:rtl/>
        </w:rPr>
        <w:t>במרשם</w:t>
      </w:r>
      <w:r w:rsidR="00E01151" w:rsidRPr="007D573C">
        <w:rPr>
          <w:rtl/>
        </w:rPr>
        <w:t xml:space="preserve"> </w:t>
      </w:r>
      <w:r w:rsidR="00E01151" w:rsidRPr="007D573C">
        <w:rPr>
          <w:rFonts w:hint="eastAsia"/>
          <w:rtl/>
        </w:rPr>
        <w:t>הרלוונטי</w:t>
      </w:r>
      <w:r w:rsidR="00E340C9" w:rsidRPr="007D573C">
        <w:rPr>
          <w:rtl/>
        </w:rPr>
        <w:t xml:space="preserve"> (להמחשה: על מציע שהוא חברה ישראלית להיות רשום במרשם רשם החברו</w:t>
      </w:r>
      <w:r w:rsidR="00E340C9" w:rsidRPr="007D573C">
        <w:rPr>
          <w:rFonts w:hint="cs"/>
          <w:rtl/>
        </w:rPr>
        <w:t>ת).</w:t>
      </w:r>
    </w:p>
    <w:p w14:paraId="68ADE464" w14:textId="77777777" w:rsidR="00663E34" w:rsidRPr="007D573C" w:rsidRDefault="00663E34" w:rsidP="003516F1">
      <w:pPr>
        <w:pStyle w:val="4-0"/>
      </w:pPr>
      <w:r w:rsidRPr="007D573C">
        <w:rPr>
          <w:rtl/>
        </w:rPr>
        <w:lastRenderedPageBreak/>
        <w:t xml:space="preserve">המציע מתחייב כי כלל הפריטים והשירותים </w:t>
      </w:r>
      <w:r w:rsidRPr="007D573C">
        <w:rPr>
          <w:rFonts w:hint="cs"/>
          <w:rtl/>
        </w:rPr>
        <w:t xml:space="preserve">שיוצעו </w:t>
      </w:r>
      <w:r w:rsidRPr="007D573C">
        <w:rPr>
          <w:rtl/>
        </w:rPr>
        <w:t xml:space="preserve">על ידו </w:t>
      </w:r>
      <w:r w:rsidRPr="007D573C">
        <w:rPr>
          <w:rFonts w:hint="cs"/>
          <w:rtl/>
        </w:rPr>
        <w:t xml:space="preserve">במכרז ובתיחורים מכוחו </w:t>
      </w:r>
      <w:r w:rsidRPr="007D573C">
        <w:rPr>
          <w:rtl/>
        </w:rPr>
        <w:t>עומדים בדרישות הרישוי והתקנים הנדרשים על פי דין לצורך אספקת הפריטים והשירותים</w:t>
      </w:r>
      <w:r w:rsidRPr="007D573C">
        <w:rPr>
          <w:rFonts w:hint="cs"/>
          <w:rtl/>
        </w:rPr>
        <w:t>.</w:t>
      </w:r>
    </w:p>
    <w:p w14:paraId="721FB6AD" w14:textId="77777777" w:rsidR="00FA2FBC" w:rsidRPr="007D573C" w:rsidRDefault="00FA2FBC" w:rsidP="003516F1">
      <w:pPr>
        <w:pStyle w:val="4-0"/>
      </w:pPr>
      <w:r w:rsidRPr="007D573C">
        <w:rPr>
          <w:rFonts w:hint="cs"/>
          <w:rtl/>
        </w:rPr>
        <w:t xml:space="preserve">המציע עומד בדרישות </w:t>
      </w:r>
      <w:r w:rsidRPr="007D573C">
        <w:rPr>
          <w:rtl/>
        </w:rPr>
        <w:t>חוק עסקאות גופים ציבוריים, התשל"ו- 1976</w:t>
      </w:r>
      <w:r w:rsidRPr="007D573C">
        <w:t xml:space="preserve"> </w:t>
      </w:r>
      <w:r w:rsidRPr="007D573C">
        <w:rPr>
          <w:rtl/>
        </w:rPr>
        <w:t>(</w:t>
      </w:r>
      <w:r w:rsidR="004D17DF" w:rsidRPr="007D573C">
        <w:rPr>
          <w:rFonts w:hint="cs"/>
          <w:rtl/>
        </w:rPr>
        <w:t xml:space="preserve">להלן: </w:t>
      </w:r>
      <w:r w:rsidRPr="007D573C">
        <w:rPr>
          <w:rtl/>
        </w:rPr>
        <w:t>"</w:t>
      </w:r>
      <w:r w:rsidRPr="007D573C">
        <w:rPr>
          <w:bCs/>
          <w:rtl/>
        </w:rPr>
        <w:t>חוק עסקאות גופים ציבוריים</w:t>
      </w:r>
      <w:r w:rsidRPr="007D573C">
        <w:rPr>
          <w:rtl/>
        </w:rPr>
        <w:t>").</w:t>
      </w:r>
    </w:p>
    <w:p w14:paraId="45B00FB2" w14:textId="662E23E8" w:rsidR="00BD1EA7" w:rsidRPr="007D573C" w:rsidRDefault="0037472D" w:rsidP="00731995">
      <w:pPr>
        <w:pStyle w:val="4-0"/>
      </w:pPr>
      <w:r w:rsidRPr="007D573C">
        <w:rPr>
          <w:bCs/>
          <w:rtl/>
        </w:rPr>
        <w:t>חובת שיתוף פעולה תעשייתי</w:t>
      </w:r>
      <w:r w:rsidRPr="007D573C">
        <w:rPr>
          <w:rtl/>
        </w:rPr>
        <w:t xml:space="preserve"> - </w:t>
      </w:r>
      <w:r w:rsidR="00BD1EA7" w:rsidRPr="007D573C">
        <w:rPr>
          <w:rtl/>
        </w:rPr>
        <w:t xml:space="preserve">המציע מתחייב </w:t>
      </w:r>
      <w:r w:rsidR="00731995">
        <w:rPr>
          <w:rFonts w:hint="cs"/>
          <w:rtl/>
        </w:rPr>
        <w:t xml:space="preserve">לנקוט בכל הפעולות הדרושות לצורך </w:t>
      </w:r>
      <w:r w:rsidR="004E137A">
        <w:rPr>
          <w:rFonts w:hint="cs"/>
          <w:rtl/>
        </w:rPr>
        <w:t xml:space="preserve">קיום </w:t>
      </w:r>
      <w:r w:rsidR="00BD1EA7" w:rsidRPr="007D573C">
        <w:rPr>
          <w:rtl/>
        </w:rPr>
        <w:t>שיתוף פעולה תעשייתי בהתאם לתקנות חובת המכרזים (חובת שיתוף פעולה תעשייתי), התשס"ז-2007 (להלן: "</w:t>
      </w:r>
      <w:r w:rsidR="00BD1EA7" w:rsidRPr="007D573C">
        <w:rPr>
          <w:b/>
          <w:bCs/>
          <w:rtl/>
        </w:rPr>
        <w:t>תקנות שתפ"ת</w:t>
      </w:r>
      <w:r w:rsidR="00BD1EA7" w:rsidRPr="007D573C">
        <w:rPr>
          <w:rtl/>
        </w:rPr>
        <w:t>"), ככל שהוראות תקנות אלו יחולו במסגרת התיחורים שיתבצעו מכוח המכרז.</w:t>
      </w:r>
    </w:p>
    <w:p w14:paraId="0E56FB74" w14:textId="77777777" w:rsidR="00590CD0" w:rsidRPr="007D573C" w:rsidRDefault="00590CD0" w:rsidP="003516F1">
      <w:pPr>
        <w:pStyle w:val="3-"/>
      </w:pPr>
      <w:bookmarkStart w:id="16" w:name="_Ref110953023"/>
      <w:r w:rsidRPr="007D573C">
        <w:rPr>
          <w:rFonts w:hint="cs"/>
          <w:rtl/>
        </w:rPr>
        <w:t>תנאי סף מקצועיים:</w:t>
      </w:r>
      <w:bookmarkEnd w:id="16"/>
    </w:p>
    <w:p w14:paraId="39F9582C" w14:textId="77777777" w:rsidR="00590CD0" w:rsidRPr="007D573C" w:rsidRDefault="001071A5" w:rsidP="003516F1">
      <w:pPr>
        <w:pStyle w:val="4-"/>
      </w:pPr>
      <w:bookmarkStart w:id="17" w:name="_Ref110953244"/>
      <w:r w:rsidRPr="007D573C">
        <w:rPr>
          <w:rtl/>
        </w:rPr>
        <w:t xml:space="preserve">תנאים </w:t>
      </w:r>
      <w:r w:rsidR="007448A3" w:rsidRPr="007D573C">
        <w:rPr>
          <w:rFonts w:hint="cs"/>
          <w:rtl/>
        </w:rPr>
        <w:t>ביחס</w:t>
      </w:r>
      <w:r w:rsidR="007448A3" w:rsidRPr="007D573C">
        <w:rPr>
          <w:rtl/>
        </w:rPr>
        <w:t xml:space="preserve"> </w:t>
      </w:r>
      <w:r w:rsidR="007448A3" w:rsidRPr="007D573C">
        <w:rPr>
          <w:rFonts w:hint="cs"/>
          <w:rtl/>
        </w:rPr>
        <w:t>ל</w:t>
      </w:r>
      <w:r w:rsidRPr="007D573C">
        <w:rPr>
          <w:rtl/>
        </w:rPr>
        <w:t>כל אחד מהיצרנים המוצעים על ידי המציע</w:t>
      </w:r>
      <w:bookmarkEnd w:id="17"/>
    </w:p>
    <w:p w14:paraId="2DB87151" w14:textId="77777777" w:rsidR="00430D84" w:rsidRPr="007D573C" w:rsidRDefault="00430D84" w:rsidP="003516F1">
      <w:pPr>
        <w:pStyle w:val="5-0"/>
      </w:pPr>
      <w:bookmarkStart w:id="18" w:name="_Ref527910643"/>
      <w:r w:rsidRPr="007D573C">
        <w:rPr>
          <w:rtl/>
        </w:rPr>
        <w:t xml:space="preserve">על </w:t>
      </w:r>
      <w:r w:rsidRPr="007D573C">
        <w:rPr>
          <w:rFonts w:hint="cs"/>
          <w:rtl/>
        </w:rPr>
        <w:t>כל אחד מהיצרנים המוצעים</w:t>
      </w:r>
      <w:r w:rsidRPr="007D573C">
        <w:rPr>
          <w:rtl/>
        </w:rPr>
        <w:t xml:space="preserve"> לעמוד בדרישות </w:t>
      </w:r>
      <w:r w:rsidRPr="007D573C">
        <w:rPr>
          <w:rFonts w:hint="cs"/>
          <w:rtl/>
        </w:rPr>
        <w:t>להלן:</w:t>
      </w:r>
    </w:p>
    <w:p w14:paraId="17E00865" w14:textId="76824C45" w:rsidR="00430D84" w:rsidRPr="007D573C" w:rsidRDefault="00430D84" w:rsidP="00620C4A">
      <w:pPr>
        <w:pStyle w:val="6-0"/>
        <w:rPr>
          <w:rtl/>
        </w:rPr>
      </w:pPr>
      <w:r w:rsidRPr="007D573C">
        <w:rPr>
          <w:rtl/>
        </w:rPr>
        <w:t xml:space="preserve">מי שמייצר את הציוד והמוצרים </w:t>
      </w:r>
      <w:r w:rsidR="00094D71" w:rsidRPr="007D573C">
        <w:rPr>
          <w:rFonts w:hint="cs"/>
          <w:rtl/>
        </w:rPr>
        <w:t>אשר יוצעו במסגרת ה</w:t>
      </w:r>
      <w:r w:rsidR="00F64312" w:rsidRPr="007D573C">
        <w:rPr>
          <w:rFonts w:hint="cs"/>
          <w:rtl/>
        </w:rPr>
        <w:t>מכרז</w:t>
      </w:r>
      <w:r w:rsidR="00094D71" w:rsidRPr="007D573C">
        <w:rPr>
          <w:rFonts w:hint="cs"/>
          <w:rtl/>
        </w:rPr>
        <w:t xml:space="preserve"> והתיחורים מכוחו,</w:t>
      </w:r>
      <w:r w:rsidRPr="007D573C">
        <w:rPr>
          <w:rtl/>
        </w:rPr>
        <w:t xml:space="preserve"> והבעלים של סימן המסחר שלהם (להלן: "</w:t>
      </w:r>
      <w:r w:rsidRPr="007D573C">
        <w:rPr>
          <w:b/>
          <w:bCs/>
          <w:rtl/>
        </w:rPr>
        <w:t>היצרן</w:t>
      </w:r>
      <w:r w:rsidRPr="007D573C">
        <w:rPr>
          <w:rtl/>
        </w:rPr>
        <w:t>") הנו בעל היקף מכירות</w:t>
      </w:r>
      <w:r w:rsidR="00040946" w:rsidRPr="007D573C">
        <w:rPr>
          <w:rFonts w:hint="cs"/>
          <w:rtl/>
        </w:rPr>
        <w:t xml:space="preserve"> עולמי</w:t>
      </w:r>
      <w:r w:rsidR="00511D65" w:rsidRPr="007D573C">
        <w:rPr>
          <w:rFonts w:hint="cs"/>
          <w:rtl/>
        </w:rPr>
        <w:t xml:space="preserve"> שנתי </w:t>
      </w:r>
      <w:r w:rsidR="00040946" w:rsidRPr="007D573C">
        <w:rPr>
          <w:rFonts w:hint="cs"/>
          <w:rtl/>
        </w:rPr>
        <w:t xml:space="preserve">של </w:t>
      </w:r>
      <w:r w:rsidR="00511D65" w:rsidRPr="007D573C">
        <w:rPr>
          <w:rFonts w:hint="cs"/>
          <w:rtl/>
        </w:rPr>
        <w:t>10 מיליון דולר לכל הפחות</w:t>
      </w:r>
      <w:r w:rsidRPr="007D573C">
        <w:rPr>
          <w:rtl/>
        </w:rPr>
        <w:t xml:space="preserve">, </w:t>
      </w:r>
      <w:r w:rsidR="00511D65" w:rsidRPr="007D573C">
        <w:rPr>
          <w:rFonts w:hint="cs"/>
          <w:rtl/>
        </w:rPr>
        <w:t xml:space="preserve">ב-2 מתוך 3 השנים 2018, 2019 או 2020 </w:t>
      </w:r>
      <w:r w:rsidR="00C12FD3" w:rsidRPr="007D573C">
        <w:rPr>
          <w:rtl/>
        </w:rPr>
        <w:t>–</w:t>
      </w:r>
      <w:r w:rsidR="00511D65" w:rsidRPr="007D573C">
        <w:rPr>
          <w:rFonts w:hint="cs"/>
          <w:rtl/>
        </w:rPr>
        <w:t xml:space="preserve"> ב</w:t>
      </w:r>
      <w:r w:rsidR="00040946" w:rsidRPr="007D573C">
        <w:rPr>
          <w:rtl/>
        </w:rPr>
        <w:t xml:space="preserve">אחד </w:t>
      </w:r>
      <w:r w:rsidR="00511D65" w:rsidRPr="007D573C">
        <w:rPr>
          <w:rFonts w:hint="cs"/>
          <w:rtl/>
        </w:rPr>
        <w:t xml:space="preserve">(או יותר) </w:t>
      </w:r>
      <w:r w:rsidR="00040946" w:rsidRPr="007D573C">
        <w:rPr>
          <w:rtl/>
        </w:rPr>
        <w:t xml:space="preserve">מהתחומים האמורים </w:t>
      </w:r>
      <w:r w:rsidR="00040946" w:rsidRPr="007D573C">
        <w:rPr>
          <w:rFonts w:hint="cs"/>
          <w:rtl/>
        </w:rPr>
        <w:t>בסעיף</w:t>
      </w:r>
      <w:r w:rsidR="00620C4A" w:rsidRPr="007D573C">
        <w:rPr>
          <w:rFonts w:hint="cs"/>
          <w:rtl/>
        </w:rPr>
        <w:t xml:space="preserve"> </w:t>
      </w:r>
      <w:r w:rsidR="00620C4A" w:rsidRPr="007D573C">
        <w:rPr>
          <w:rtl/>
        </w:rPr>
        <w:fldChar w:fldCharType="begin"/>
      </w:r>
      <w:r w:rsidR="00620C4A" w:rsidRPr="007D573C">
        <w:rPr>
          <w:rtl/>
        </w:rPr>
        <w:instrText xml:space="preserve"> </w:instrText>
      </w:r>
      <w:r w:rsidR="00620C4A" w:rsidRPr="007D573C">
        <w:rPr>
          <w:rFonts w:hint="cs"/>
        </w:rPr>
        <w:instrText>REF</w:instrText>
      </w:r>
      <w:r w:rsidR="00620C4A" w:rsidRPr="007D573C">
        <w:rPr>
          <w:rFonts w:hint="cs"/>
          <w:rtl/>
        </w:rPr>
        <w:instrText xml:space="preserve"> _</w:instrText>
      </w:r>
      <w:r w:rsidR="00620C4A" w:rsidRPr="007D573C">
        <w:rPr>
          <w:rFonts w:hint="cs"/>
        </w:rPr>
        <w:instrText>Ref106109123 \r \h</w:instrText>
      </w:r>
      <w:r w:rsidR="00620C4A" w:rsidRPr="007D573C">
        <w:rPr>
          <w:rtl/>
        </w:rPr>
        <w:instrText xml:space="preserve"> </w:instrText>
      </w:r>
      <w:r w:rsidR="007D573C">
        <w:rPr>
          <w:rtl/>
        </w:rPr>
        <w:instrText xml:space="preserve"> \* </w:instrText>
      </w:r>
      <w:r w:rsidR="007D573C">
        <w:instrText>MERGEFORMAT</w:instrText>
      </w:r>
      <w:r w:rsidR="007D573C">
        <w:rPr>
          <w:rtl/>
        </w:rPr>
        <w:instrText xml:space="preserve"> </w:instrText>
      </w:r>
      <w:r w:rsidR="00620C4A" w:rsidRPr="007D573C">
        <w:rPr>
          <w:rtl/>
        </w:rPr>
      </w:r>
      <w:r w:rsidR="00620C4A" w:rsidRPr="007D573C">
        <w:rPr>
          <w:rtl/>
        </w:rPr>
        <w:fldChar w:fldCharType="separate"/>
      </w:r>
      <w:r w:rsidR="0000061B">
        <w:rPr>
          <w:rtl/>
        </w:rPr>
        <w:t>‏3.1</w:t>
      </w:r>
      <w:r w:rsidR="00620C4A" w:rsidRPr="007D573C">
        <w:rPr>
          <w:rtl/>
        </w:rPr>
        <w:fldChar w:fldCharType="end"/>
      </w:r>
      <w:r w:rsidR="00620C4A" w:rsidRPr="007D573C">
        <w:rPr>
          <w:rFonts w:hint="cs"/>
          <w:rtl/>
        </w:rPr>
        <w:t xml:space="preserve"> למסמכי המכרז</w:t>
      </w:r>
      <w:r w:rsidR="00C12FD3" w:rsidRPr="007D573C">
        <w:rPr>
          <w:rFonts w:hint="cs"/>
          <w:rtl/>
        </w:rPr>
        <w:t>.</w:t>
      </w:r>
    </w:p>
    <w:p w14:paraId="40963F6C" w14:textId="0C1CBE0E" w:rsidR="00DB622E" w:rsidRPr="007D573C" w:rsidRDefault="006646ED" w:rsidP="00A46582">
      <w:pPr>
        <w:pStyle w:val="5-0"/>
        <w:rPr>
          <w:rtl/>
        </w:rPr>
      </w:pPr>
      <w:r w:rsidRPr="007D573C">
        <w:rPr>
          <w:rtl/>
        </w:rPr>
        <w:t xml:space="preserve">המציע </w:t>
      </w:r>
      <w:r w:rsidR="002B1B67">
        <w:rPr>
          <w:rFonts w:hint="cs"/>
          <w:rtl/>
        </w:rPr>
        <w:t xml:space="preserve">הינו היצרן עצמו או </w:t>
      </w:r>
      <w:r w:rsidRPr="007D573C">
        <w:rPr>
          <w:rtl/>
        </w:rPr>
        <w:t xml:space="preserve">משמש כנציג </w:t>
      </w:r>
      <w:r w:rsidR="00A46582">
        <w:rPr>
          <w:rFonts w:hint="cs"/>
          <w:rtl/>
        </w:rPr>
        <w:t>מורשה</w:t>
      </w:r>
      <w:r w:rsidR="00A46582" w:rsidRPr="007D573C">
        <w:rPr>
          <w:rtl/>
        </w:rPr>
        <w:t xml:space="preserve"> </w:t>
      </w:r>
      <w:r w:rsidRPr="007D573C">
        <w:rPr>
          <w:rtl/>
        </w:rPr>
        <w:t xml:space="preserve">של היצרן במדינת ישראל </w:t>
      </w:r>
      <w:r w:rsidR="00F64312" w:rsidRPr="007D573C">
        <w:rPr>
          <w:rtl/>
        </w:rPr>
        <w:t>בהסמכה הגבוהה ביותר</w:t>
      </w:r>
      <w:r w:rsidR="00F64312" w:rsidRPr="007D573C">
        <w:rPr>
          <w:rFonts w:hint="cs"/>
          <w:rtl/>
        </w:rPr>
        <w:t xml:space="preserve"> </w:t>
      </w:r>
      <w:r w:rsidRPr="007D573C">
        <w:rPr>
          <w:rFonts w:hint="cs"/>
          <w:rtl/>
        </w:rPr>
        <w:t>ו</w:t>
      </w:r>
      <w:r w:rsidRPr="007D573C">
        <w:rPr>
          <w:rtl/>
        </w:rPr>
        <w:t xml:space="preserve">מוסמך למכור, להתקין ולתת שירות בתחומי מדינת ישראל, </w:t>
      </w:r>
      <w:r w:rsidRPr="007D573C">
        <w:rPr>
          <w:rFonts w:hint="cs"/>
          <w:rtl/>
        </w:rPr>
        <w:t>לשירותים ומערכות בתחום תשתיות טכנולוגיות</w:t>
      </w:r>
      <w:r w:rsidRPr="007D573C">
        <w:rPr>
          <w:rtl/>
        </w:rPr>
        <w:t xml:space="preserve">, כמורשה מטעם היצרן, לתקופה של לפחות </w:t>
      </w:r>
      <w:r w:rsidR="00397704">
        <w:rPr>
          <w:rFonts w:hint="cs"/>
          <w:rtl/>
        </w:rPr>
        <w:t>6 חודשים</w:t>
      </w:r>
      <w:r w:rsidR="00397704" w:rsidRPr="007D573C">
        <w:rPr>
          <w:rtl/>
        </w:rPr>
        <w:t xml:space="preserve"> </w:t>
      </w:r>
      <w:r w:rsidRPr="007D573C">
        <w:rPr>
          <w:rtl/>
        </w:rPr>
        <w:t>טרם המועד האחרון להגשת הצעות.</w:t>
      </w:r>
      <w:r w:rsidR="00DB622E" w:rsidRPr="007D573C">
        <w:rPr>
          <w:rtl/>
        </w:rPr>
        <w:t xml:space="preserve"> </w:t>
      </w:r>
    </w:p>
    <w:p w14:paraId="297F5BC3" w14:textId="45B3CD51" w:rsidR="008F1860" w:rsidRDefault="008F1860" w:rsidP="00B70384">
      <w:pPr>
        <w:pStyle w:val="5-0"/>
      </w:pPr>
      <w:r>
        <w:rPr>
          <w:rFonts w:hint="cs"/>
          <w:rtl/>
        </w:rPr>
        <w:t>נדרש להגיש לכל הפחות הצהרה מיצרן אחד, ו</w:t>
      </w:r>
      <w:r w:rsidR="00B70384" w:rsidRPr="007D573C">
        <w:rPr>
          <w:rFonts w:hint="cs"/>
          <w:rtl/>
        </w:rPr>
        <w:t>אין מניעה כי מציע יצהיר על יותר מיצרן אחד</w:t>
      </w:r>
      <w:r>
        <w:rPr>
          <w:rFonts w:hint="cs"/>
          <w:rtl/>
        </w:rPr>
        <w:t xml:space="preserve"> בשלב מכרז המסגרת. </w:t>
      </w:r>
    </w:p>
    <w:p w14:paraId="292AB9DC" w14:textId="1DD8790A" w:rsidR="00B70384" w:rsidRPr="007D573C" w:rsidRDefault="008F1860" w:rsidP="00E82975">
      <w:pPr>
        <w:pStyle w:val="5-0"/>
        <w:rPr>
          <w:rtl/>
        </w:rPr>
      </w:pPr>
      <w:r>
        <w:rPr>
          <w:rFonts w:hint="cs"/>
          <w:rtl/>
        </w:rPr>
        <w:t xml:space="preserve">יובהר, כי </w:t>
      </w:r>
      <w:r w:rsidR="00E82975">
        <w:rPr>
          <w:rFonts w:hint="cs"/>
          <w:rtl/>
        </w:rPr>
        <w:t xml:space="preserve">ניתן יהיה להצהיר על יצרנים נוספים בתיחורים הפרטניים </w:t>
      </w:r>
      <w:r>
        <w:rPr>
          <w:rFonts w:hint="cs"/>
          <w:rtl/>
        </w:rPr>
        <w:t>בהתאם ל</w:t>
      </w:r>
      <w:r w:rsidR="00E82975">
        <w:rPr>
          <w:rFonts w:hint="cs"/>
          <w:rtl/>
        </w:rPr>
        <w:t xml:space="preserve">הוראות </w:t>
      </w:r>
      <w:r>
        <w:rPr>
          <w:rFonts w:hint="cs"/>
          <w:rtl/>
        </w:rPr>
        <w:t>מסמכי התיחור שיפורסמו מכוח מכרז מסגרת זה</w:t>
      </w:r>
      <w:r w:rsidR="00B70384" w:rsidRPr="007D573C">
        <w:rPr>
          <w:rFonts w:hint="cs"/>
          <w:rtl/>
        </w:rPr>
        <w:t>.</w:t>
      </w:r>
    </w:p>
    <w:bookmarkEnd w:id="18"/>
    <w:p w14:paraId="672903FD" w14:textId="605A4C07" w:rsidR="00590CD0" w:rsidRPr="003B2122" w:rsidRDefault="00590CD0" w:rsidP="003516F1">
      <w:pPr>
        <w:pStyle w:val="4-"/>
      </w:pPr>
      <w:r w:rsidRPr="00491A10">
        <w:rPr>
          <w:rFonts w:hint="eastAsia"/>
          <w:rtl/>
        </w:rPr>
        <w:t>ניסיון</w:t>
      </w:r>
      <w:r w:rsidRPr="00491A10">
        <w:rPr>
          <w:rtl/>
        </w:rPr>
        <w:t xml:space="preserve"> </w:t>
      </w:r>
      <w:r w:rsidR="00304D85" w:rsidRPr="00491A10">
        <w:rPr>
          <w:rFonts w:hint="cs"/>
          <w:rtl/>
        </w:rPr>
        <w:t xml:space="preserve">והיקף פעילות של </w:t>
      </w:r>
      <w:r w:rsidRPr="00491A10">
        <w:rPr>
          <w:rFonts w:hint="eastAsia"/>
          <w:rtl/>
        </w:rPr>
        <w:t>המציע</w:t>
      </w:r>
    </w:p>
    <w:p w14:paraId="2B8ADD4C" w14:textId="4BE0BEC6" w:rsidR="00A62F3D" w:rsidRPr="007D573C" w:rsidRDefault="00B77A1B" w:rsidP="003516F1">
      <w:pPr>
        <w:pStyle w:val="5-0"/>
      </w:pPr>
      <w:bookmarkStart w:id="19" w:name="_Ref2179164"/>
      <w:r w:rsidRPr="007D573C">
        <w:rPr>
          <w:rtl/>
        </w:rPr>
        <w:t xml:space="preserve">המציע מעסיק לפחות </w:t>
      </w:r>
      <w:r w:rsidRPr="007D573C">
        <w:rPr>
          <w:rFonts w:hint="cs"/>
          <w:rtl/>
        </w:rPr>
        <w:t>6</w:t>
      </w:r>
      <w:r w:rsidRPr="007D573C">
        <w:rPr>
          <w:rtl/>
        </w:rPr>
        <w:t xml:space="preserve"> טכנאי שירות</w:t>
      </w:r>
      <w:r w:rsidRPr="007D573C">
        <w:rPr>
          <w:rFonts w:hint="cs"/>
          <w:rtl/>
        </w:rPr>
        <w:t xml:space="preserve"> בעלי הסמכה רשמית מטעם כל יצרן</w:t>
      </w:r>
      <w:r w:rsidR="00BB7828">
        <w:rPr>
          <w:rFonts w:hint="cs"/>
          <w:rtl/>
        </w:rPr>
        <w:t xml:space="preserve"> מוצע</w:t>
      </w:r>
      <w:r w:rsidR="00605858" w:rsidRPr="007D573C">
        <w:rPr>
          <w:rFonts w:hint="cs"/>
          <w:rtl/>
        </w:rPr>
        <w:t>.</w:t>
      </w:r>
      <w:r w:rsidRPr="007D573C">
        <w:rPr>
          <w:rFonts w:hint="cs"/>
          <w:rtl/>
        </w:rPr>
        <w:t xml:space="preserve"> </w:t>
      </w:r>
      <w:bookmarkEnd w:id="19"/>
    </w:p>
    <w:p w14:paraId="09588507" w14:textId="77777777" w:rsidR="00590CD0" w:rsidRPr="007D573C" w:rsidRDefault="00590CD0" w:rsidP="003516F1">
      <w:pPr>
        <w:pStyle w:val="5-0"/>
      </w:pPr>
      <w:bookmarkStart w:id="20" w:name="_Ref91775364"/>
      <w:r w:rsidRPr="007D573C">
        <w:rPr>
          <w:rFonts w:hint="cs"/>
          <w:rtl/>
        </w:rPr>
        <w:t>למציע היקף פעילות כמפורט להלן:</w:t>
      </w:r>
      <w:bookmarkEnd w:id="20"/>
    </w:p>
    <w:p w14:paraId="23F41DE9" w14:textId="77777777" w:rsidR="00F2179B" w:rsidRPr="007D573C" w:rsidRDefault="00F2179B" w:rsidP="00005017">
      <w:pPr>
        <w:pStyle w:val="6-0"/>
        <w:rPr>
          <w:rtl/>
        </w:rPr>
      </w:pPr>
      <w:bookmarkStart w:id="21" w:name="_Ref91777584"/>
      <w:r w:rsidRPr="007D573C">
        <w:rPr>
          <w:rtl/>
        </w:rPr>
        <w:t>המציע סיפק ללקוחות עסקיים</w:t>
      </w:r>
      <w:r w:rsidR="00A80DF0" w:rsidRPr="007D573C">
        <w:rPr>
          <w:rFonts w:hint="cs"/>
          <w:rtl/>
        </w:rPr>
        <w:t xml:space="preserve"> </w:t>
      </w:r>
      <w:r w:rsidRPr="007D573C">
        <w:rPr>
          <w:rtl/>
        </w:rPr>
        <w:t>במהלך</w:t>
      </w:r>
      <w:r w:rsidR="00F440AA" w:rsidRPr="007D573C">
        <w:rPr>
          <w:rFonts w:hint="cs"/>
          <w:rtl/>
        </w:rPr>
        <w:t xml:space="preserve"> 3 מתוך 4</w:t>
      </w:r>
      <w:r w:rsidRPr="007D573C">
        <w:rPr>
          <w:rtl/>
        </w:rPr>
        <w:t xml:space="preserve"> השנים</w:t>
      </w:r>
      <w:r w:rsidR="00B124F1" w:rsidRPr="007D573C">
        <w:rPr>
          <w:rFonts w:hint="cs"/>
          <w:rtl/>
        </w:rPr>
        <w:t xml:space="preserve"> 2017,</w:t>
      </w:r>
      <w:r w:rsidRPr="007D573C">
        <w:rPr>
          <w:rtl/>
        </w:rPr>
        <w:t xml:space="preserve"> 2018, 2019 ו-2020 (בין אם ישירות ובין אם באמצעות משווק מורשה), </w:t>
      </w:r>
      <w:r w:rsidR="00FB2EB2" w:rsidRPr="007D573C">
        <w:rPr>
          <w:rFonts w:hint="cs"/>
          <w:rtl/>
        </w:rPr>
        <w:t>מוצרים ושירותים המבוקשים במכרז</w:t>
      </w:r>
      <w:r w:rsidR="003D24CB" w:rsidRPr="007D573C">
        <w:rPr>
          <w:rFonts w:hint="cs"/>
          <w:rtl/>
        </w:rPr>
        <w:t xml:space="preserve"> באחד (או יותר) </w:t>
      </w:r>
      <w:r w:rsidR="003D24CB" w:rsidRPr="007D573C">
        <w:rPr>
          <w:rtl/>
        </w:rPr>
        <w:lastRenderedPageBreak/>
        <w:t xml:space="preserve">מהתחומים האמורים </w:t>
      </w:r>
      <w:r w:rsidR="000A6F8B" w:rsidRPr="007D573C">
        <w:rPr>
          <w:rFonts w:hint="eastAsia"/>
          <w:rtl/>
        </w:rPr>
        <w:t>בפרק</w:t>
      </w:r>
      <w:r w:rsidR="00005017" w:rsidRPr="007D573C">
        <w:rPr>
          <w:rFonts w:hint="cs"/>
          <w:rtl/>
        </w:rPr>
        <w:t xml:space="preserve"> 3</w:t>
      </w:r>
      <w:r w:rsidR="000A6F8B" w:rsidRPr="007D573C">
        <w:rPr>
          <w:rFonts w:hint="cs"/>
          <w:rtl/>
        </w:rPr>
        <w:t xml:space="preserve"> להלן</w:t>
      </w:r>
      <w:r w:rsidRPr="007D573C">
        <w:rPr>
          <w:rtl/>
        </w:rPr>
        <w:t xml:space="preserve">, בהיקף כספי של לפחות </w:t>
      </w:r>
      <w:r w:rsidR="00F440AA" w:rsidRPr="007D573C">
        <w:rPr>
          <w:rFonts w:hint="cs"/>
          <w:rtl/>
        </w:rPr>
        <w:t>5</w:t>
      </w:r>
      <w:r w:rsidR="00A57E39" w:rsidRPr="007D573C">
        <w:rPr>
          <w:rtl/>
        </w:rPr>
        <w:t xml:space="preserve"> </w:t>
      </w:r>
      <w:r w:rsidRPr="007D573C">
        <w:rPr>
          <w:rtl/>
        </w:rPr>
        <w:t>מיליון ₪ לפחות (ללא מע"מ)</w:t>
      </w:r>
      <w:r w:rsidR="00F440AA" w:rsidRPr="007D573C">
        <w:rPr>
          <w:rFonts w:hint="cs"/>
          <w:rtl/>
        </w:rPr>
        <w:t xml:space="preserve"> בכל שנה</w:t>
      </w:r>
      <w:r w:rsidRPr="007D573C">
        <w:rPr>
          <w:rtl/>
        </w:rPr>
        <w:t>.</w:t>
      </w:r>
      <w:bookmarkEnd w:id="21"/>
    </w:p>
    <w:p w14:paraId="0FFCE596" w14:textId="6294C833" w:rsidR="00D17BE6" w:rsidRPr="00D17BE6" w:rsidRDefault="00D17BE6" w:rsidP="00C5207D">
      <w:pPr>
        <w:pStyle w:val="4-"/>
        <w:rPr>
          <w:rtl/>
        </w:rPr>
      </w:pPr>
      <w:r w:rsidRPr="00D17BE6">
        <w:rPr>
          <w:rtl/>
        </w:rPr>
        <w:t>עמידה בתנאי סף מקצועיים באמצעות אישיות משפטית שאינה המציע</w:t>
      </w:r>
    </w:p>
    <w:p w14:paraId="78FF51AF" w14:textId="0CE49D39" w:rsidR="00D17BE6" w:rsidRDefault="00D17BE6" w:rsidP="00C5207D">
      <w:pPr>
        <w:pStyle w:val="5-0"/>
        <w:rPr>
          <w:rtl/>
        </w:rPr>
      </w:pPr>
      <w:r>
        <w:rPr>
          <w:rtl/>
        </w:rPr>
        <w:t>במקרה בו המציע, כאישיות משפטית עצמאית, אינו עומד בתנאי הסף המפורטים</w:t>
      </w:r>
      <w:r w:rsidR="00C63944">
        <w:rPr>
          <w:rFonts w:hint="cs"/>
          <w:rtl/>
        </w:rPr>
        <w:t xml:space="preserve"> בסעיף </w:t>
      </w:r>
      <w:r w:rsidR="00BC2F5A">
        <w:rPr>
          <w:rtl/>
        </w:rPr>
        <w:fldChar w:fldCharType="begin"/>
      </w:r>
      <w:r w:rsidR="00BC2F5A">
        <w:rPr>
          <w:rtl/>
        </w:rPr>
        <w:instrText xml:space="preserve"> </w:instrText>
      </w:r>
      <w:r w:rsidR="00BC2F5A">
        <w:instrText>REF</w:instrText>
      </w:r>
      <w:r w:rsidR="00BC2F5A">
        <w:rPr>
          <w:rtl/>
        </w:rPr>
        <w:instrText xml:space="preserve"> _</w:instrText>
      </w:r>
      <w:r w:rsidR="00BC2F5A">
        <w:instrText>Ref91775364 \r \h</w:instrText>
      </w:r>
      <w:r w:rsidR="00BC2F5A">
        <w:rPr>
          <w:rtl/>
        </w:rPr>
        <w:instrText xml:space="preserve"> </w:instrText>
      </w:r>
      <w:r w:rsidR="00BC2F5A">
        <w:rPr>
          <w:rtl/>
        </w:rPr>
      </w:r>
      <w:r w:rsidR="00BC2F5A">
        <w:rPr>
          <w:rtl/>
        </w:rPr>
        <w:fldChar w:fldCharType="separate"/>
      </w:r>
      <w:r w:rsidR="0000061B">
        <w:rPr>
          <w:rtl/>
        </w:rPr>
        <w:t>‏1.2.3.2.2</w:t>
      </w:r>
      <w:r w:rsidR="00BC2F5A">
        <w:rPr>
          <w:rtl/>
        </w:rPr>
        <w:fldChar w:fldCharType="end"/>
      </w:r>
      <w:r>
        <w:rPr>
          <w:rtl/>
        </w:rPr>
        <w:t xml:space="preserve"> לעיל, יוכל המציע לבקש מעורך המכרז להכיר לו בניסיון של אישיות משפטית שאינה המציע עצמו, לצורך עמידה בתנאי סף אלו, ככל שהאישיות המשפטית נמצאת בשליטה מלאה (100%) של המציע</w:t>
      </w:r>
      <w:r w:rsidR="002E0C7D">
        <w:rPr>
          <w:rFonts w:hint="cs"/>
          <w:rtl/>
        </w:rPr>
        <w:t xml:space="preserve"> או </w:t>
      </w:r>
      <w:r w:rsidR="002E0C7D">
        <w:rPr>
          <w:rtl/>
        </w:rPr>
        <w:t>אם בעברו של המציע התרחש שינוי ארגוני (כגון התאגדות, רכישת מניות או פעילות, רה-ארגון או איחוד של חברות בדרך אחרת) באופן בו הפעילות העסקית הרלוונטית למכרז זה השתלבה אצל המציע</w:t>
      </w:r>
      <w:r>
        <w:rPr>
          <w:rtl/>
        </w:rPr>
        <w:t>.</w:t>
      </w:r>
    </w:p>
    <w:p w14:paraId="2410BFFF" w14:textId="3E448D33" w:rsidR="007544BB" w:rsidRPr="007D573C" w:rsidRDefault="00D17BE6" w:rsidP="00C5207D">
      <w:pPr>
        <w:pStyle w:val="5-0"/>
      </w:pPr>
      <w:r>
        <w:rPr>
          <w:rtl/>
        </w:rPr>
        <w:t>במקרים כאמור יהיה על המציע לצרף להצעתו את האסמכתאות המתאימות לרבות הסכם מיזוג או חלק ממנו, החלטת דירקטוריון וכל מסמך אחר אשר יניח את דעתו של עורך המכרז</w:t>
      </w:r>
      <w:r w:rsidR="007544BB" w:rsidRPr="007D573C">
        <w:rPr>
          <w:rtl/>
        </w:rPr>
        <w:t xml:space="preserve">. </w:t>
      </w:r>
    </w:p>
    <w:p w14:paraId="31A25B93" w14:textId="39E92010" w:rsidR="00A14D3A" w:rsidRPr="007D573C" w:rsidRDefault="00A14D3A" w:rsidP="003516F1">
      <w:pPr>
        <w:pStyle w:val="2-"/>
      </w:pPr>
      <w:bookmarkStart w:id="22" w:name="_Toc111383584"/>
      <w:bookmarkStart w:id="23" w:name="_Toc516503346"/>
      <w:bookmarkStart w:id="24" w:name="_Toc516503347"/>
      <w:r w:rsidRPr="007D573C">
        <w:rPr>
          <w:rFonts w:hint="eastAsia"/>
          <w:rtl/>
        </w:rPr>
        <w:t>תיחור</w:t>
      </w:r>
      <w:bookmarkEnd w:id="22"/>
    </w:p>
    <w:p w14:paraId="3C9FEA3F" w14:textId="77A4AB90" w:rsidR="00F117B4" w:rsidRPr="007D573C" w:rsidRDefault="00F117B4" w:rsidP="003516F1">
      <w:pPr>
        <w:pStyle w:val="3-0"/>
        <w:rPr>
          <w:rtl/>
        </w:rPr>
      </w:pPr>
      <w:r w:rsidRPr="007D573C">
        <w:rPr>
          <w:rtl/>
        </w:rPr>
        <w:t>לאחר סיום חלק א' של המכרז וקביעת רשימת הספקים הרשומים, עורך המכרז יקיים מעת לעת, ובהתאם לצרכי עורך המכרז והמזמינים, תיחורים עבור המוצרים והשירותים המבוקשים.</w:t>
      </w:r>
    </w:p>
    <w:p w14:paraId="5DEA568A" w14:textId="77777777" w:rsidR="009D1296" w:rsidRPr="007D573C" w:rsidRDefault="009D1296" w:rsidP="00353D7D">
      <w:pPr>
        <w:pStyle w:val="3-0"/>
      </w:pPr>
      <w:r w:rsidRPr="007D573C">
        <w:rPr>
          <w:rFonts w:hint="cs"/>
          <w:rtl/>
        </w:rPr>
        <w:t xml:space="preserve">כללי התיחור </w:t>
      </w:r>
      <w:r w:rsidR="002447C3" w:rsidRPr="007D573C">
        <w:rPr>
          <w:rFonts w:hint="cs"/>
          <w:rtl/>
        </w:rPr>
        <w:t xml:space="preserve">הבסיסיים </w:t>
      </w:r>
      <w:r w:rsidRPr="007D573C">
        <w:rPr>
          <w:rFonts w:hint="cs"/>
          <w:rtl/>
        </w:rPr>
        <w:t xml:space="preserve">מפורטים </w:t>
      </w:r>
      <w:r w:rsidR="00353D7D" w:rsidRPr="007D573C">
        <w:rPr>
          <w:rFonts w:hint="cs"/>
          <w:rtl/>
        </w:rPr>
        <w:t xml:space="preserve">בנספח 2 לפרק 3 למסמכי המכרז </w:t>
      </w:r>
      <w:r w:rsidR="00B256F1" w:rsidRPr="007D573C">
        <w:rPr>
          <w:rFonts w:hint="cs"/>
          <w:rtl/>
        </w:rPr>
        <w:t>ל</w:t>
      </w:r>
      <w:r w:rsidR="00353D7D" w:rsidRPr="007D573C">
        <w:rPr>
          <w:rFonts w:hint="cs"/>
          <w:rtl/>
        </w:rPr>
        <w:t>הלן.</w:t>
      </w:r>
    </w:p>
    <w:p w14:paraId="0206DC4E" w14:textId="66E9B797" w:rsidR="00B70384" w:rsidRPr="007D573C" w:rsidRDefault="00B70384" w:rsidP="00911853">
      <w:pPr>
        <w:pStyle w:val="3-0"/>
      </w:pPr>
      <w:r w:rsidRPr="007D573C">
        <w:rPr>
          <w:rFonts w:hint="cs"/>
          <w:rtl/>
        </w:rPr>
        <w:t>במסגרת תיחור,</w:t>
      </w:r>
      <w:r w:rsidRPr="007D573C">
        <w:rPr>
          <w:rtl/>
        </w:rPr>
        <w:t xml:space="preserve"> עורך המכרז רשאי לבצע עדכונים ושינויים באילו מהדרישות </w:t>
      </w:r>
      <w:r w:rsidRPr="007D573C">
        <w:rPr>
          <w:rFonts w:hint="cs"/>
          <w:rtl/>
        </w:rPr>
        <w:t>האמורות לעיל</w:t>
      </w:r>
      <w:r w:rsidR="00B256F1" w:rsidRPr="007D573C">
        <w:rPr>
          <w:rFonts w:hint="cs"/>
          <w:rtl/>
        </w:rPr>
        <w:t xml:space="preserve"> </w:t>
      </w:r>
      <w:r w:rsidRPr="007D573C">
        <w:rPr>
          <w:rFonts w:hint="cs"/>
          <w:rtl/>
        </w:rPr>
        <w:t>בהתאם לשיקול דעתו הבלעדי של עורך המכרז</w:t>
      </w:r>
      <w:r w:rsidRPr="007D573C" w:rsidDel="00800BFC">
        <w:rPr>
          <w:rtl/>
        </w:rPr>
        <w:t xml:space="preserve"> </w:t>
      </w:r>
      <w:r w:rsidRPr="007D573C">
        <w:rPr>
          <w:rtl/>
        </w:rPr>
        <w:t xml:space="preserve"> וזאת</w:t>
      </w:r>
      <w:r w:rsidRPr="007D573C">
        <w:rPr>
          <w:rFonts w:hint="cs"/>
          <w:rtl/>
        </w:rPr>
        <w:t>, בין היתר,</w:t>
      </w:r>
      <w:r w:rsidRPr="007D573C">
        <w:rPr>
          <w:rtl/>
        </w:rPr>
        <w:t xml:space="preserve"> לצורך הוספת יצרן</w:t>
      </w:r>
      <w:r w:rsidR="00911853">
        <w:rPr>
          <w:rFonts w:hint="cs"/>
          <w:rtl/>
        </w:rPr>
        <w:t xml:space="preserve"> או נציג מורשה</w:t>
      </w:r>
      <w:r w:rsidRPr="007D573C">
        <w:rPr>
          <w:rFonts w:hint="cs"/>
          <w:rtl/>
        </w:rPr>
        <w:t xml:space="preserve"> מטעם היצרן</w:t>
      </w:r>
      <w:r w:rsidRPr="007D573C">
        <w:rPr>
          <w:rtl/>
        </w:rPr>
        <w:t xml:space="preserve"> בתיחור מסוים</w:t>
      </w:r>
      <w:r w:rsidRPr="007D573C">
        <w:rPr>
          <w:rFonts w:hint="cs"/>
          <w:rtl/>
        </w:rPr>
        <w:t xml:space="preserve">. </w:t>
      </w:r>
      <w:r w:rsidRPr="007D573C">
        <w:rPr>
          <w:rtl/>
        </w:rPr>
        <w:t>בכלל זה, רשאי עורך המכרז לקבוע תנאים נוספים עבור תיחור מסוים</w:t>
      </w:r>
      <w:r w:rsidRPr="007D573C">
        <w:rPr>
          <w:rFonts w:hint="cs"/>
          <w:rtl/>
        </w:rPr>
        <w:t>, לגביו יצטרך המציע להוכיח את עמידתו בהם במסגרת שלב התיחור.</w:t>
      </w:r>
    </w:p>
    <w:p w14:paraId="5C3E4C97" w14:textId="77777777" w:rsidR="003902D2" w:rsidRPr="00491A10" w:rsidRDefault="003902D2" w:rsidP="003516F1">
      <w:pPr>
        <w:pStyle w:val="2-"/>
      </w:pPr>
      <w:bookmarkStart w:id="25" w:name="_Toc111383585"/>
      <w:bookmarkStart w:id="26" w:name="_Ref518503540"/>
      <w:bookmarkStart w:id="27" w:name="_Ref383949155"/>
      <w:bookmarkStart w:id="28" w:name="_Toc407797384"/>
      <w:bookmarkEnd w:id="23"/>
      <w:bookmarkEnd w:id="24"/>
      <w:r w:rsidRPr="00491A10">
        <w:rPr>
          <w:rFonts w:hint="cs"/>
          <w:rtl/>
        </w:rPr>
        <w:t>מועמד ל</w:t>
      </w:r>
      <w:r w:rsidR="0026495F" w:rsidRPr="00491A10">
        <w:rPr>
          <w:rtl/>
        </w:rPr>
        <w:t xml:space="preserve">ספק </w:t>
      </w:r>
      <w:r w:rsidR="0026495F" w:rsidRPr="00491A10">
        <w:rPr>
          <w:rFonts w:hint="eastAsia"/>
          <w:rtl/>
        </w:rPr>
        <w:t>מסגרת</w:t>
      </w:r>
      <w:bookmarkEnd w:id="25"/>
    </w:p>
    <w:p w14:paraId="5D0D15CC" w14:textId="77777777" w:rsidR="00750805" w:rsidRPr="00491A10" w:rsidRDefault="00AE5F57" w:rsidP="00BA3DB5">
      <w:pPr>
        <w:pStyle w:val="3-0"/>
      </w:pPr>
      <w:r w:rsidRPr="00491A10">
        <w:rPr>
          <w:rFonts w:hint="cs"/>
          <w:rtl/>
        </w:rPr>
        <w:t>מציע אשר עמד בתנאי הסף</w:t>
      </w:r>
      <w:r w:rsidR="00B60EBE" w:rsidRPr="00491A10">
        <w:rPr>
          <w:rFonts w:hint="cs"/>
          <w:rtl/>
        </w:rPr>
        <w:t xml:space="preserve"> </w:t>
      </w:r>
      <w:r w:rsidRPr="00491A10">
        <w:rPr>
          <w:rFonts w:hint="cs"/>
          <w:rtl/>
        </w:rPr>
        <w:t xml:space="preserve">יוכרז </w:t>
      </w:r>
      <w:r w:rsidR="00750805" w:rsidRPr="00491A10">
        <w:rPr>
          <w:rFonts w:hint="cs"/>
          <w:rtl/>
        </w:rPr>
        <w:t xml:space="preserve">כמועמד לזכיה </w:t>
      </w:r>
      <w:r w:rsidR="00F6347A" w:rsidRPr="00491A10">
        <w:rPr>
          <w:rFonts w:hint="cs"/>
          <w:rtl/>
        </w:rPr>
        <w:t>לשלב המסגרת</w:t>
      </w:r>
      <w:r w:rsidR="00750805" w:rsidRPr="00491A10">
        <w:rPr>
          <w:rFonts w:hint="cs"/>
          <w:rtl/>
        </w:rPr>
        <w:t>.</w:t>
      </w:r>
    </w:p>
    <w:p w14:paraId="5A0A14E4" w14:textId="77777777" w:rsidR="003902D2" w:rsidRPr="00491A10" w:rsidRDefault="003902D2" w:rsidP="003516F1">
      <w:pPr>
        <w:pStyle w:val="3-0"/>
      </w:pPr>
      <w:r w:rsidRPr="00491A10">
        <w:rPr>
          <w:rFonts w:hint="cs"/>
          <w:rtl/>
        </w:rPr>
        <w:t>על המועמד לזכיה לבצע את הפעולות הבאות</w:t>
      </w:r>
      <w:r w:rsidRPr="00491A10">
        <w:rPr>
          <w:rtl/>
        </w:rPr>
        <w:t xml:space="preserve"> תוך </w:t>
      </w:r>
      <w:r w:rsidRPr="00491A10">
        <w:rPr>
          <w:rFonts w:hint="eastAsia"/>
          <w:rtl/>
        </w:rPr>
        <w:t>פרק</w:t>
      </w:r>
      <w:r w:rsidRPr="00491A10">
        <w:rPr>
          <w:rtl/>
        </w:rPr>
        <w:t xml:space="preserve"> </w:t>
      </w:r>
      <w:r w:rsidRPr="00491A10">
        <w:rPr>
          <w:rFonts w:hint="eastAsia"/>
          <w:rtl/>
        </w:rPr>
        <w:t>זמן</w:t>
      </w:r>
      <w:r w:rsidRPr="00491A10">
        <w:rPr>
          <w:rtl/>
        </w:rPr>
        <w:t xml:space="preserve"> </w:t>
      </w:r>
      <w:r w:rsidRPr="00491A10">
        <w:rPr>
          <w:rFonts w:hint="eastAsia"/>
          <w:rtl/>
        </w:rPr>
        <w:t>שיוגדר</w:t>
      </w:r>
      <w:r w:rsidRPr="00491A10">
        <w:rPr>
          <w:rtl/>
        </w:rPr>
        <w:t xml:space="preserve"> </w:t>
      </w:r>
      <w:r w:rsidRPr="00491A10">
        <w:rPr>
          <w:rFonts w:hint="eastAsia"/>
          <w:rtl/>
        </w:rPr>
        <w:t>על</w:t>
      </w:r>
      <w:r w:rsidRPr="00491A10">
        <w:rPr>
          <w:rtl/>
        </w:rPr>
        <w:t xml:space="preserve"> </w:t>
      </w:r>
      <w:r w:rsidRPr="00491A10">
        <w:rPr>
          <w:rFonts w:hint="eastAsia"/>
          <w:rtl/>
        </w:rPr>
        <w:t>ידי</w:t>
      </w:r>
      <w:r w:rsidRPr="00491A10">
        <w:rPr>
          <w:rtl/>
        </w:rPr>
        <w:t xml:space="preserve"> </w:t>
      </w:r>
      <w:r w:rsidRPr="00491A10">
        <w:rPr>
          <w:rFonts w:hint="eastAsia"/>
          <w:rtl/>
        </w:rPr>
        <w:t>ע</w:t>
      </w:r>
      <w:r w:rsidRPr="00491A10">
        <w:rPr>
          <w:rFonts w:hint="cs"/>
          <w:rtl/>
        </w:rPr>
        <w:t>ו</w:t>
      </w:r>
      <w:r w:rsidRPr="00491A10">
        <w:rPr>
          <w:rFonts w:hint="eastAsia"/>
          <w:rtl/>
        </w:rPr>
        <w:t>רך</w:t>
      </w:r>
      <w:r w:rsidRPr="00491A10">
        <w:rPr>
          <w:rtl/>
        </w:rPr>
        <w:t xml:space="preserve"> </w:t>
      </w:r>
      <w:r w:rsidRPr="00491A10">
        <w:rPr>
          <w:rFonts w:hint="eastAsia"/>
          <w:rtl/>
        </w:rPr>
        <w:t>המכרז</w:t>
      </w:r>
      <w:r w:rsidRPr="00491A10">
        <w:rPr>
          <w:rtl/>
        </w:rPr>
        <w:t>, טרם י</w:t>
      </w:r>
      <w:r w:rsidRPr="00491A10">
        <w:rPr>
          <w:rFonts w:hint="cs"/>
          <w:rtl/>
        </w:rPr>
        <w:t>ו</w:t>
      </w:r>
      <w:r w:rsidRPr="00491A10">
        <w:rPr>
          <w:rtl/>
        </w:rPr>
        <w:t>כרז כ</w:t>
      </w:r>
      <w:r w:rsidR="00C668D0" w:rsidRPr="00491A10">
        <w:rPr>
          <w:bCs/>
          <w:rtl/>
        </w:rPr>
        <w:t xml:space="preserve">ספק </w:t>
      </w:r>
      <w:r w:rsidR="00C668D0" w:rsidRPr="00491A10">
        <w:rPr>
          <w:rFonts w:hint="eastAsia"/>
          <w:bCs/>
          <w:rtl/>
        </w:rPr>
        <w:t>מסגרת</w:t>
      </w:r>
      <w:r w:rsidRPr="00491A10">
        <w:rPr>
          <w:rtl/>
        </w:rPr>
        <w:t xml:space="preserve">: </w:t>
      </w:r>
    </w:p>
    <w:p w14:paraId="4FD04A3D" w14:textId="77777777" w:rsidR="00360F5E" w:rsidRPr="007D573C" w:rsidRDefault="00360F5E" w:rsidP="003516F1">
      <w:pPr>
        <w:pStyle w:val="4-0"/>
        <w:rPr>
          <w:rtl/>
        </w:rPr>
      </w:pPr>
      <w:r w:rsidRPr="00491A10">
        <w:rPr>
          <w:b/>
          <w:bCs/>
          <w:rtl/>
        </w:rPr>
        <w:t>תאגיד רשום</w:t>
      </w:r>
      <w:r w:rsidRPr="00491A10">
        <w:rPr>
          <w:rtl/>
        </w:rPr>
        <w:t xml:space="preserve"> – ככל שהזוכה הוא תאגיד, היעדר חובת אגרה שנתית לרשות התאגידים לשנים שקדמו לשנה בה מוגשת ההצעה, ושהוא אינו רשום כמפר</w:t>
      </w:r>
      <w:r w:rsidRPr="007D573C">
        <w:rPr>
          <w:rtl/>
        </w:rPr>
        <w:t xml:space="preserve"> </w:t>
      </w:r>
      <w:r w:rsidRPr="007D573C">
        <w:rPr>
          <w:rtl/>
        </w:rPr>
        <w:lastRenderedPageBreak/>
        <w:t>חוק או בהתראה לפני רישום כמפר חוק. לצורך כך, נותן המועמד לזכיה הרשאה לעורך המכרז לעיון בנתוני רשות התאגידים</w:t>
      </w:r>
      <w:r w:rsidRPr="007D573C">
        <w:rPr>
          <w:rFonts w:hint="cs"/>
          <w:rtl/>
        </w:rPr>
        <w:t>.</w:t>
      </w:r>
    </w:p>
    <w:p w14:paraId="04BCF715" w14:textId="77777777" w:rsidR="00360F5E" w:rsidRPr="007D573C" w:rsidRDefault="00360F5E" w:rsidP="003516F1">
      <w:pPr>
        <w:pStyle w:val="4-0"/>
        <w:rPr>
          <w:rtl/>
        </w:rPr>
      </w:pPr>
      <w:r w:rsidRPr="007D573C">
        <w:rPr>
          <w:rtl/>
        </w:rPr>
        <w:t>ככל שהזוכה הוא עמותה חברה לתועלת הציבור, הקדש או אגודה עותמ</w:t>
      </w:r>
      <w:r w:rsidR="00BB4D69" w:rsidRPr="007D573C">
        <w:rPr>
          <w:rFonts w:hint="cs"/>
          <w:rtl/>
        </w:rPr>
        <w:t>א</w:t>
      </w:r>
      <w:r w:rsidRPr="007D573C">
        <w:rPr>
          <w:rtl/>
        </w:rPr>
        <w:t xml:space="preserve">נית - הגשת אישור ניהול תקין מאת רשם העמותות או רשם ההקדשות, לפי העניין, המעיד כי הגוף מקיים את דרישות חוק העמותות, התש"ם-1980, חוק החברות, התשנ"ט-1999 או חוק הנאמנות, התשל"ט-1979, לפי העניין, בדבר אופן ניהולו התקין לצורך קבלת האישור. זאת למעט החריגים הבאים, בהם ניתן יהיה להסתפק ב"אישור הגשת מסמכים" מאת הרשם הרלוונטי: </w:t>
      </w:r>
    </w:p>
    <w:p w14:paraId="605F89D6" w14:textId="77777777" w:rsidR="00360F5E" w:rsidRPr="007D573C" w:rsidRDefault="00360F5E" w:rsidP="003516F1">
      <w:pPr>
        <w:pStyle w:val="5-0"/>
        <w:rPr>
          <w:rtl/>
        </w:rPr>
      </w:pPr>
      <w:r w:rsidRPr="007D573C">
        <w:rPr>
          <w:rtl/>
        </w:rPr>
        <w:t xml:space="preserve">התקשרות עם עמותה, חל"צ, או הקדש, אשר טרם חלפו שנתיים מיום רישומם. </w:t>
      </w:r>
    </w:p>
    <w:p w14:paraId="4C37D333" w14:textId="77777777" w:rsidR="00360F5E" w:rsidRPr="007D573C" w:rsidRDefault="00360F5E" w:rsidP="003516F1">
      <w:pPr>
        <w:pStyle w:val="5-0"/>
        <w:rPr>
          <w:rtl/>
        </w:rPr>
      </w:pPr>
      <w:r w:rsidRPr="007D573C">
        <w:rPr>
          <w:rtl/>
        </w:rPr>
        <w:t>התקשרות עם אגודה עותמאנית.</w:t>
      </w:r>
    </w:p>
    <w:p w14:paraId="14AE1A0E" w14:textId="2447DDA9" w:rsidR="00360F5E" w:rsidRPr="007D573C" w:rsidRDefault="00360F5E" w:rsidP="003516F1">
      <w:pPr>
        <w:pStyle w:val="4-0"/>
        <w:rPr>
          <w:rtl/>
        </w:rPr>
      </w:pPr>
      <w:r w:rsidRPr="007D573C">
        <w:rPr>
          <w:b/>
          <w:bCs/>
          <w:rtl/>
        </w:rPr>
        <w:t>הסכם התקשרות</w:t>
      </w:r>
      <w:r w:rsidRPr="007D573C">
        <w:rPr>
          <w:rtl/>
        </w:rPr>
        <w:t xml:space="preserve"> </w:t>
      </w:r>
      <w:r w:rsidR="00C6212A" w:rsidRPr="007D573C">
        <w:rPr>
          <w:rtl/>
        </w:rPr>
        <w:t>–</w:t>
      </w:r>
      <w:r w:rsidR="00C6212A" w:rsidRPr="007D573C">
        <w:rPr>
          <w:rFonts w:hint="cs"/>
          <w:rtl/>
        </w:rPr>
        <w:t xml:space="preserve"> </w:t>
      </w:r>
      <w:r w:rsidRPr="007D573C">
        <w:rPr>
          <w:rtl/>
        </w:rPr>
        <w:t xml:space="preserve">הגשת הסכם ההתקשרות שבפרק </w:t>
      </w:r>
      <w:r w:rsidR="00C6212A" w:rsidRPr="007D573C">
        <w:rPr>
          <w:rtl/>
        </w:rPr>
        <w:fldChar w:fldCharType="begin"/>
      </w:r>
      <w:r w:rsidR="00C6212A" w:rsidRPr="007D573C">
        <w:rPr>
          <w:rtl/>
        </w:rPr>
        <w:instrText xml:space="preserve"> </w:instrText>
      </w:r>
      <w:r w:rsidR="00C6212A" w:rsidRPr="007D573C">
        <w:instrText>REF</w:instrText>
      </w:r>
      <w:r w:rsidR="00C6212A" w:rsidRPr="007D573C">
        <w:rPr>
          <w:rtl/>
        </w:rPr>
        <w:instrText xml:space="preserve"> _</w:instrText>
      </w:r>
      <w:r w:rsidR="00C6212A" w:rsidRPr="007D573C">
        <w:instrText>Ref99461510 \r \h</w:instrText>
      </w:r>
      <w:r w:rsidR="00C6212A" w:rsidRPr="007D573C">
        <w:rPr>
          <w:rtl/>
        </w:rPr>
        <w:instrText xml:space="preserve"> </w:instrText>
      </w:r>
      <w:r w:rsidR="007D573C">
        <w:rPr>
          <w:rtl/>
        </w:rPr>
        <w:instrText xml:space="preserve"> \* </w:instrText>
      </w:r>
      <w:r w:rsidR="007D573C">
        <w:instrText>MERGEFORMAT</w:instrText>
      </w:r>
      <w:r w:rsidR="007D573C">
        <w:rPr>
          <w:rtl/>
        </w:rPr>
        <w:instrText xml:space="preserve"> </w:instrText>
      </w:r>
      <w:r w:rsidR="00C6212A" w:rsidRPr="007D573C">
        <w:rPr>
          <w:rtl/>
        </w:rPr>
      </w:r>
      <w:r w:rsidR="00C6212A" w:rsidRPr="007D573C">
        <w:rPr>
          <w:rtl/>
        </w:rPr>
        <w:fldChar w:fldCharType="separate"/>
      </w:r>
      <w:r w:rsidR="0000061B">
        <w:rPr>
          <w:rtl/>
        </w:rPr>
        <w:t>‏4</w:t>
      </w:r>
      <w:r w:rsidR="00C6212A" w:rsidRPr="007D573C">
        <w:rPr>
          <w:rtl/>
        </w:rPr>
        <w:fldChar w:fldCharType="end"/>
      </w:r>
      <w:r w:rsidRPr="007D573C">
        <w:rPr>
          <w:rtl/>
        </w:rPr>
        <w:t xml:space="preserve">, על כל נספחיו, בנוסחו המעודכן, כשהוא חתום על ידי מורשה החתימה של המציע וחותמת התאגיד (ככל שמדובר בתאגיד) </w:t>
      </w:r>
    </w:p>
    <w:p w14:paraId="762A4C58" w14:textId="77777777" w:rsidR="000A4E36" w:rsidRPr="007D573C" w:rsidRDefault="000A4E36" w:rsidP="003516F1">
      <w:pPr>
        <w:pStyle w:val="4-"/>
      </w:pPr>
      <w:r w:rsidRPr="007D573C">
        <w:rPr>
          <w:rFonts w:hint="cs"/>
          <w:rtl/>
        </w:rPr>
        <w:t>ערבות מסגרת</w:t>
      </w:r>
      <w:r w:rsidR="006F6FFC" w:rsidRPr="007D573C">
        <w:rPr>
          <w:rFonts w:hint="cs"/>
          <w:rtl/>
        </w:rPr>
        <w:t>:</w:t>
      </w:r>
    </w:p>
    <w:p w14:paraId="4FBFD430" w14:textId="0DF8C756" w:rsidR="000A4E36" w:rsidRPr="007D573C" w:rsidRDefault="000A4E36" w:rsidP="00C85C61">
      <w:pPr>
        <w:pStyle w:val="5-0"/>
      </w:pPr>
      <w:r w:rsidRPr="007D573C">
        <w:rPr>
          <w:rtl/>
        </w:rPr>
        <w:t xml:space="preserve">המציע </w:t>
      </w:r>
      <w:r w:rsidR="001D6955">
        <w:rPr>
          <w:rFonts w:hint="cs"/>
          <w:rtl/>
        </w:rPr>
        <w:t>העמיד</w:t>
      </w:r>
      <w:r w:rsidRPr="007D573C">
        <w:rPr>
          <w:rtl/>
        </w:rPr>
        <w:t xml:space="preserve"> ערבות בסך של  </w:t>
      </w:r>
      <w:r w:rsidR="004A5BD4" w:rsidRPr="007D573C">
        <w:rPr>
          <w:rFonts w:hint="cs"/>
          <w:rtl/>
        </w:rPr>
        <w:t>150,000</w:t>
      </w:r>
      <w:r w:rsidRPr="007D573C">
        <w:rPr>
          <w:rtl/>
        </w:rPr>
        <w:t xml:space="preserve">  ₪, שתהא בתוקף עד לתאריך</w:t>
      </w:r>
      <w:r w:rsidR="00C85C61">
        <w:rPr>
          <w:rFonts w:hint="cs"/>
          <w:rtl/>
        </w:rPr>
        <w:t xml:space="preserve"> שנקבע על ידי עורך המכרז בהודעתו</w:t>
      </w:r>
      <w:r w:rsidRPr="007D573C">
        <w:rPr>
          <w:rtl/>
        </w:rPr>
        <w:t xml:space="preserve"> </w:t>
      </w:r>
      <w:r w:rsidR="00C85C61">
        <w:rPr>
          <w:rFonts w:hint="cs"/>
          <w:rtl/>
        </w:rPr>
        <w:t>ו</w:t>
      </w:r>
      <w:r w:rsidRPr="007D573C">
        <w:rPr>
          <w:rtl/>
        </w:rPr>
        <w:t>בהתאם לנוסח המפורט בנספח</w:t>
      </w:r>
      <w:r w:rsidRPr="007D573C">
        <w:rPr>
          <w:rFonts w:hint="cs"/>
          <w:rtl/>
        </w:rPr>
        <w:t xml:space="preserve"> </w:t>
      </w:r>
      <w:r w:rsidR="004173A8" w:rsidRPr="007D573C">
        <w:rPr>
          <w:rFonts w:hint="cs"/>
          <w:rtl/>
        </w:rPr>
        <w:t>ג'</w:t>
      </w:r>
      <w:r w:rsidRPr="007D573C">
        <w:rPr>
          <w:rFonts w:hint="cs"/>
          <w:rtl/>
        </w:rPr>
        <w:t xml:space="preserve"> </w:t>
      </w:r>
      <w:r w:rsidRPr="007D573C">
        <w:rPr>
          <w:rtl/>
        </w:rPr>
        <w:t xml:space="preserve">לפרק </w:t>
      </w:r>
      <w:r w:rsidR="00556429" w:rsidRPr="007D573C">
        <w:rPr>
          <w:rtl/>
        </w:rPr>
        <w:fldChar w:fldCharType="begin"/>
      </w:r>
      <w:r w:rsidR="00556429" w:rsidRPr="007D573C">
        <w:rPr>
          <w:rtl/>
        </w:rPr>
        <w:instrText xml:space="preserve"> </w:instrText>
      </w:r>
      <w:r w:rsidR="00556429" w:rsidRPr="007D573C">
        <w:instrText>REF</w:instrText>
      </w:r>
      <w:r w:rsidR="00556429" w:rsidRPr="007D573C">
        <w:rPr>
          <w:rtl/>
        </w:rPr>
        <w:instrText xml:space="preserve"> _</w:instrText>
      </w:r>
      <w:r w:rsidR="00556429" w:rsidRPr="007D573C">
        <w:instrText>Ref99461510 \r \h</w:instrText>
      </w:r>
      <w:r w:rsidR="00556429" w:rsidRPr="007D573C">
        <w:rPr>
          <w:rtl/>
        </w:rPr>
        <w:instrText xml:space="preserve"> </w:instrText>
      </w:r>
      <w:r w:rsidR="007D573C">
        <w:rPr>
          <w:rtl/>
        </w:rPr>
        <w:instrText xml:space="preserve"> \* </w:instrText>
      </w:r>
      <w:r w:rsidR="007D573C">
        <w:instrText>MERGEFORMAT</w:instrText>
      </w:r>
      <w:r w:rsidR="007D573C">
        <w:rPr>
          <w:rtl/>
        </w:rPr>
        <w:instrText xml:space="preserve"> </w:instrText>
      </w:r>
      <w:r w:rsidR="00556429" w:rsidRPr="007D573C">
        <w:rPr>
          <w:rtl/>
        </w:rPr>
      </w:r>
      <w:r w:rsidR="00556429" w:rsidRPr="007D573C">
        <w:rPr>
          <w:rtl/>
        </w:rPr>
        <w:fldChar w:fldCharType="separate"/>
      </w:r>
      <w:r w:rsidR="0000061B">
        <w:rPr>
          <w:rtl/>
        </w:rPr>
        <w:t>‏4</w:t>
      </w:r>
      <w:r w:rsidR="00556429" w:rsidRPr="007D573C">
        <w:rPr>
          <w:rtl/>
        </w:rPr>
        <w:fldChar w:fldCharType="end"/>
      </w:r>
      <w:r w:rsidRPr="007D573C">
        <w:rPr>
          <w:rFonts w:hint="cs"/>
          <w:rtl/>
        </w:rPr>
        <w:t>.</w:t>
      </w:r>
    </w:p>
    <w:p w14:paraId="0D3C17F9" w14:textId="77777777" w:rsidR="000A4E36" w:rsidRPr="007D573C" w:rsidRDefault="000A4E36" w:rsidP="003516F1">
      <w:pPr>
        <w:pStyle w:val="5-0"/>
      </w:pPr>
      <w:r w:rsidRPr="007D573C">
        <w:rPr>
          <w:rtl/>
        </w:rPr>
        <w:t xml:space="preserve">הערבות תהיה </w:t>
      </w:r>
      <w:r w:rsidRPr="007D573C">
        <w:rPr>
          <w:rFonts w:hint="cs"/>
          <w:rtl/>
        </w:rPr>
        <w:t>מבנק או מחברת ביטוח בהתאם להוראות המפורטות</w:t>
      </w:r>
      <w:r w:rsidRPr="007D573C">
        <w:rPr>
          <w:rtl/>
        </w:rPr>
        <w:t xml:space="preserve"> </w:t>
      </w:r>
      <w:r w:rsidRPr="007D573C">
        <w:rPr>
          <w:rFonts w:eastAsia="Calibri"/>
          <w:rtl/>
        </w:rPr>
        <w:t>ב</w:t>
      </w:r>
      <w:hyperlink r:id="rId16" w:history="1">
        <w:r w:rsidR="0018553D" w:rsidRPr="007D573C">
          <w:rPr>
            <w:rFonts w:eastAsia="Calibri"/>
            <w:color w:val="0000FF"/>
            <w:u w:val="single"/>
            <w:rtl/>
          </w:rPr>
          <w:t>הוראת תכ"ם 7.3.3 – ערבויות</w:t>
        </w:r>
      </w:hyperlink>
      <w:r w:rsidRPr="007D573C">
        <w:rPr>
          <w:rtl/>
        </w:rPr>
        <w:t>.</w:t>
      </w:r>
    </w:p>
    <w:p w14:paraId="55705976" w14:textId="77777777" w:rsidR="008B70DE" w:rsidRPr="007D573C" w:rsidRDefault="008B70DE" w:rsidP="00742AD9">
      <w:pPr>
        <w:pStyle w:val="4-0"/>
        <w:rPr>
          <w:rtl/>
        </w:rPr>
      </w:pPr>
      <w:r w:rsidRPr="007D573C">
        <w:rPr>
          <w:rtl/>
        </w:rPr>
        <w:t xml:space="preserve">הצהרה על </w:t>
      </w:r>
      <w:r w:rsidR="00F6347A" w:rsidRPr="007D573C">
        <w:rPr>
          <w:rFonts w:hint="cs"/>
          <w:rtl/>
        </w:rPr>
        <w:t>מספר</w:t>
      </w:r>
      <w:r w:rsidRPr="007D573C">
        <w:rPr>
          <w:rtl/>
        </w:rPr>
        <w:t xml:space="preserve"> </w:t>
      </w:r>
      <w:r w:rsidR="00F6347A" w:rsidRPr="007D573C">
        <w:rPr>
          <w:rFonts w:hint="cs"/>
          <w:rtl/>
        </w:rPr>
        <w:t>ה</w:t>
      </w:r>
      <w:r w:rsidRPr="007D573C">
        <w:rPr>
          <w:rtl/>
        </w:rPr>
        <w:t xml:space="preserve">טכנאים </w:t>
      </w:r>
      <w:r w:rsidR="00F6347A" w:rsidRPr="007D573C">
        <w:rPr>
          <w:rFonts w:hint="cs"/>
          <w:rtl/>
        </w:rPr>
        <w:t>ה</w:t>
      </w:r>
      <w:r w:rsidRPr="007D573C">
        <w:rPr>
          <w:rtl/>
        </w:rPr>
        <w:t xml:space="preserve">מסווגים </w:t>
      </w:r>
      <w:r w:rsidR="00F6347A" w:rsidRPr="007D573C">
        <w:rPr>
          <w:rFonts w:hint="cs"/>
          <w:rtl/>
        </w:rPr>
        <w:t xml:space="preserve">שיספקו שירותים מכוח זכייתו של </w:t>
      </w:r>
      <w:r w:rsidR="00F6347A" w:rsidRPr="00491A10">
        <w:rPr>
          <w:rFonts w:hint="cs"/>
          <w:rtl/>
        </w:rPr>
        <w:t xml:space="preserve">המציע, </w:t>
      </w:r>
      <w:r w:rsidRPr="00491A10">
        <w:rPr>
          <w:rtl/>
        </w:rPr>
        <w:t xml:space="preserve">כמפורט בנספח </w:t>
      </w:r>
      <w:r w:rsidR="00742AD9" w:rsidRPr="00491A10">
        <w:rPr>
          <w:rFonts w:hint="cs"/>
          <w:rtl/>
        </w:rPr>
        <w:t>ה'</w:t>
      </w:r>
      <w:r w:rsidR="00742AD9" w:rsidRPr="00491A10">
        <w:rPr>
          <w:rtl/>
        </w:rPr>
        <w:t xml:space="preserve"> </w:t>
      </w:r>
      <w:r w:rsidRPr="00491A10">
        <w:rPr>
          <w:rtl/>
        </w:rPr>
        <w:t>להסכם ההתקשרות</w:t>
      </w:r>
      <w:r w:rsidRPr="007D573C">
        <w:rPr>
          <w:rFonts w:hint="cs"/>
          <w:rtl/>
        </w:rPr>
        <w:t>.</w:t>
      </w:r>
    </w:p>
    <w:p w14:paraId="5224F1F0" w14:textId="77777777" w:rsidR="0021708D" w:rsidRPr="007D573C" w:rsidRDefault="003902D2" w:rsidP="003516F1">
      <w:pPr>
        <w:pStyle w:val="3-0"/>
      </w:pPr>
      <w:r w:rsidRPr="007D573C">
        <w:rPr>
          <w:rFonts w:hint="cs"/>
          <w:rtl/>
        </w:rPr>
        <w:t xml:space="preserve">ככל שמועמד לזכייה לא </w:t>
      </w:r>
      <w:r w:rsidR="0021708D" w:rsidRPr="007D573C">
        <w:rPr>
          <w:rFonts w:hint="cs"/>
          <w:rtl/>
        </w:rPr>
        <w:t xml:space="preserve">עמד בנדרש לעיל </w:t>
      </w:r>
      <w:r w:rsidRPr="007D573C">
        <w:rPr>
          <w:rFonts w:hint="cs"/>
          <w:rtl/>
        </w:rPr>
        <w:t>בסד הזמנים שהוגדר, רשאי</w:t>
      </w:r>
      <w:r w:rsidR="00E6011C" w:rsidRPr="007D573C">
        <w:rPr>
          <w:rFonts w:hint="cs"/>
          <w:rtl/>
        </w:rPr>
        <w:t xml:space="preserve"> עורך המכרז</w:t>
      </w:r>
      <w:r w:rsidRPr="007D573C">
        <w:rPr>
          <w:rFonts w:hint="cs"/>
          <w:rtl/>
        </w:rPr>
        <w:t>, בהתאם לשיקול דעת</w:t>
      </w:r>
      <w:r w:rsidR="00B60EBE" w:rsidRPr="007D573C">
        <w:rPr>
          <w:rFonts w:hint="cs"/>
          <w:rtl/>
        </w:rPr>
        <w:t>ו</w:t>
      </w:r>
      <w:r w:rsidRPr="007D573C">
        <w:rPr>
          <w:rFonts w:hint="cs"/>
          <w:rtl/>
        </w:rPr>
        <w:t xml:space="preserve"> </w:t>
      </w:r>
      <w:r w:rsidRPr="007D573C">
        <w:rPr>
          <w:rFonts w:hint="eastAsia"/>
          <w:rtl/>
        </w:rPr>
        <w:t>הבלעדי</w:t>
      </w:r>
      <w:r w:rsidRPr="007D573C">
        <w:rPr>
          <w:rtl/>
        </w:rPr>
        <w:t xml:space="preserve">, </w:t>
      </w:r>
      <w:r w:rsidRPr="007D573C">
        <w:rPr>
          <w:rFonts w:hint="eastAsia"/>
          <w:rtl/>
        </w:rPr>
        <w:t>לתת</w:t>
      </w:r>
      <w:r w:rsidRPr="007D573C">
        <w:rPr>
          <w:rtl/>
        </w:rPr>
        <w:t xml:space="preserve"> </w:t>
      </w:r>
      <w:r w:rsidR="0033271C" w:rsidRPr="007D573C">
        <w:rPr>
          <w:rFonts w:hint="eastAsia"/>
          <w:rtl/>
        </w:rPr>
        <w:t>לו</w:t>
      </w:r>
      <w:r w:rsidR="0033271C" w:rsidRPr="007D573C">
        <w:rPr>
          <w:rtl/>
        </w:rPr>
        <w:t xml:space="preserve"> </w:t>
      </w:r>
      <w:r w:rsidR="0033271C" w:rsidRPr="007D573C">
        <w:rPr>
          <w:rFonts w:hint="eastAsia"/>
          <w:rtl/>
        </w:rPr>
        <w:t>ארכה</w:t>
      </w:r>
      <w:r w:rsidR="0033271C" w:rsidRPr="007D573C">
        <w:rPr>
          <w:rtl/>
        </w:rPr>
        <w:t xml:space="preserve"> </w:t>
      </w:r>
      <w:r w:rsidR="0021708D" w:rsidRPr="007D573C">
        <w:rPr>
          <w:rFonts w:hint="cs"/>
          <w:rtl/>
        </w:rPr>
        <w:t xml:space="preserve">לצורך עמידה בדרישות האמורות או לבטל את המועמדות לזכייה שלו. </w:t>
      </w:r>
    </w:p>
    <w:p w14:paraId="6E625781" w14:textId="77777777" w:rsidR="003902D2" w:rsidRPr="007D573C" w:rsidRDefault="003902D2" w:rsidP="003516F1">
      <w:pPr>
        <w:pStyle w:val="2-"/>
      </w:pPr>
      <w:bookmarkStart w:id="29" w:name="_Toc111383586"/>
      <w:bookmarkEnd w:id="26"/>
      <w:bookmarkEnd w:id="27"/>
      <w:bookmarkEnd w:id="28"/>
      <w:r w:rsidRPr="007D573C">
        <w:rPr>
          <w:rFonts w:hint="cs"/>
          <w:rtl/>
        </w:rPr>
        <w:t xml:space="preserve">הכרזה על </w:t>
      </w:r>
      <w:r w:rsidRPr="007D573C">
        <w:rPr>
          <w:rtl/>
        </w:rPr>
        <w:t>ספק</w:t>
      </w:r>
      <w:r w:rsidRPr="007D573C">
        <w:rPr>
          <w:rFonts w:hint="cs"/>
          <w:rtl/>
        </w:rPr>
        <w:t xml:space="preserve"> זוכ</w:t>
      </w:r>
      <w:r w:rsidR="00B15A9B" w:rsidRPr="007D573C">
        <w:rPr>
          <w:rFonts w:hint="cs"/>
          <w:rtl/>
        </w:rPr>
        <w:t>ה</w:t>
      </w:r>
      <w:r w:rsidR="00E33B5E" w:rsidRPr="007D573C">
        <w:rPr>
          <w:rFonts w:hint="cs"/>
          <w:rtl/>
        </w:rPr>
        <w:t xml:space="preserve"> במכרז המסגרת</w:t>
      </w:r>
      <w:bookmarkEnd w:id="29"/>
    </w:p>
    <w:p w14:paraId="4DC3EF77" w14:textId="77777777" w:rsidR="00C23E25" w:rsidRPr="007D573C" w:rsidRDefault="003902D2" w:rsidP="003516F1">
      <w:pPr>
        <w:pStyle w:val="3-0"/>
      </w:pPr>
      <w:r w:rsidRPr="007D573C">
        <w:rPr>
          <w:rtl/>
        </w:rPr>
        <w:t xml:space="preserve">לאחר </w:t>
      </w:r>
      <w:r w:rsidRPr="007D573C">
        <w:rPr>
          <w:rFonts w:hint="cs"/>
          <w:rtl/>
        </w:rPr>
        <w:t>שימלא המועמד</w:t>
      </w:r>
      <w:r w:rsidRPr="007D573C">
        <w:rPr>
          <w:rtl/>
        </w:rPr>
        <w:t xml:space="preserve"> לזכייה</w:t>
      </w:r>
      <w:r w:rsidRPr="007D573C">
        <w:rPr>
          <w:rFonts w:hint="cs"/>
          <w:rtl/>
        </w:rPr>
        <w:t xml:space="preserve"> את </w:t>
      </w:r>
      <w:r w:rsidRPr="007D573C">
        <w:rPr>
          <w:rtl/>
        </w:rPr>
        <w:t>התנאים הנקובים</w:t>
      </w:r>
      <w:r w:rsidRPr="007D573C">
        <w:rPr>
          <w:rFonts w:hint="cs"/>
          <w:rtl/>
        </w:rPr>
        <w:t xml:space="preserve"> לעיל,</w:t>
      </w:r>
      <w:r w:rsidRPr="007D573C">
        <w:rPr>
          <w:rtl/>
        </w:rPr>
        <w:t xml:space="preserve"> </w:t>
      </w:r>
      <w:r w:rsidRPr="007D573C">
        <w:rPr>
          <w:rFonts w:hint="cs"/>
          <w:rtl/>
        </w:rPr>
        <w:t>יכריז עליו עורך המכרז</w:t>
      </w:r>
      <w:r w:rsidRPr="007D573C">
        <w:rPr>
          <w:rtl/>
        </w:rPr>
        <w:t xml:space="preserve"> כ</w:t>
      </w:r>
      <w:r w:rsidRPr="007D573C">
        <w:rPr>
          <w:rFonts w:hint="cs"/>
          <w:rtl/>
        </w:rPr>
        <w:t xml:space="preserve">ספק </w:t>
      </w:r>
      <w:r w:rsidR="00CF6AD5" w:rsidRPr="007D573C">
        <w:rPr>
          <w:rFonts w:hint="cs"/>
          <w:rtl/>
        </w:rPr>
        <w:t>מסגרת</w:t>
      </w:r>
      <w:r w:rsidRPr="007D573C">
        <w:rPr>
          <w:rFonts w:hint="cs"/>
          <w:rtl/>
        </w:rPr>
        <w:t xml:space="preserve"> ו</w:t>
      </w:r>
      <w:bookmarkStart w:id="30" w:name="_Toc407797419"/>
      <w:r w:rsidRPr="007D573C">
        <w:rPr>
          <w:rFonts w:hint="cs"/>
          <w:rtl/>
        </w:rPr>
        <w:t xml:space="preserve">מורשה החתימה מטעמו </w:t>
      </w:r>
      <w:r w:rsidRPr="007D573C">
        <w:rPr>
          <w:rtl/>
        </w:rPr>
        <w:t xml:space="preserve">יוסיף </w:t>
      </w:r>
      <w:r w:rsidRPr="007D573C">
        <w:rPr>
          <w:rFonts w:hint="cs"/>
          <w:rtl/>
        </w:rPr>
        <w:t>את חתימתו על גבי ההסכם.</w:t>
      </w:r>
    </w:p>
    <w:p w14:paraId="2235E2CC" w14:textId="77777777" w:rsidR="00493E3D" w:rsidRDefault="00493E3D" w:rsidP="00493E3D">
      <w:pPr>
        <w:spacing w:before="200" w:after="200" w:line="276" w:lineRule="auto"/>
        <w:rPr>
          <w:rFonts w:ascii="David" w:hAnsi="David" w:cs="David"/>
          <w:b/>
          <w:bCs/>
          <w:sz w:val="32"/>
          <w:szCs w:val="32"/>
          <w:rtl/>
        </w:rPr>
      </w:pPr>
      <w:bookmarkStart w:id="31" w:name="_Toc111383587"/>
      <w:bookmarkStart w:id="32" w:name="_Toc516503356"/>
      <w:bookmarkEnd w:id="30"/>
      <w:r>
        <w:rPr>
          <w:rtl/>
        </w:rPr>
        <w:br w:type="page"/>
      </w:r>
    </w:p>
    <w:p w14:paraId="0C6727F8" w14:textId="060FAB93" w:rsidR="00FA2FBC" w:rsidRPr="007D573C" w:rsidRDefault="00D12550" w:rsidP="003516F1">
      <w:pPr>
        <w:pStyle w:val="2-"/>
        <w:rPr>
          <w:rtl/>
        </w:rPr>
      </w:pPr>
      <w:r w:rsidRPr="007D573C">
        <w:rPr>
          <w:rFonts w:hint="cs"/>
          <w:rtl/>
        </w:rPr>
        <w:lastRenderedPageBreak/>
        <w:t>מופעים ו</w:t>
      </w:r>
      <w:r w:rsidR="00FA2FBC" w:rsidRPr="007D573C">
        <w:rPr>
          <w:rFonts w:hint="cs"/>
          <w:rtl/>
        </w:rPr>
        <w:t>מועדים במכרז</w:t>
      </w:r>
      <w:bookmarkEnd w:id="31"/>
    </w:p>
    <w:p w14:paraId="6C751C59" w14:textId="77777777" w:rsidR="00FA2FBC" w:rsidRPr="007D573C" w:rsidRDefault="00FA2FBC" w:rsidP="003516F1">
      <w:pPr>
        <w:pStyle w:val="3-"/>
      </w:pPr>
      <w:bookmarkStart w:id="33" w:name="_Ref87287439"/>
      <w:r w:rsidRPr="007D573C">
        <w:rPr>
          <w:rFonts w:hint="cs"/>
          <w:rtl/>
        </w:rPr>
        <w:t>מועדי המכרז</w:t>
      </w:r>
      <w:bookmarkEnd w:id="33"/>
    </w:p>
    <w:p w14:paraId="63CD7891" w14:textId="77777777" w:rsidR="00FA2FBC" w:rsidRPr="007D573C" w:rsidRDefault="00FA2FBC" w:rsidP="003516F1">
      <w:pPr>
        <w:pStyle w:val="4-0"/>
      </w:pPr>
      <w:r w:rsidRPr="007D573C">
        <w:rPr>
          <w:rFonts w:hint="cs"/>
          <w:rtl/>
        </w:rPr>
        <w:t xml:space="preserve">הליך המכרז </w:t>
      </w:r>
      <w:r w:rsidR="00D12550" w:rsidRPr="007D573C">
        <w:rPr>
          <w:rFonts w:hint="cs"/>
          <w:rtl/>
        </w:rPr>
        <w:t>כולל את המופעים המופרטים להלן, ויתבצע</w:t>
      </w:r>
      <w:r w:rsidR="00D12550" w:rsidRPr="007D573C">
        <w:rPr>
          <w:rtl/>
        </w:rPr>
        <w:t xml:space="preserve"> בהתאם ללוח הזמנים</w:t>
      </w:r>
      <w:r w:rsidR="00D12550" w:rsidRPr="007D573C">
        <w:rPr>
          <w:rFonts w:hint="cs"/>
          <w:rtl/>
        </w:rPr>
        <w:t xml:space="preserve"> המפורט להלן</w:t>
      </w:r>
      <w:r w:rsidRPr="007D573C">
        <w:rPr>
          <w:rFonts w:hint="cs"/>
          <w:rtl/>
        </w:rPr>
        <w:t>:</w:t>
      </w:r>
    </w:p>
    <w:tbl>
      <w:tblPr>
        <w:bidiVisual/>
        <w:tblW w:w="736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36"/>
        <w:gridCol w:w="3533"/>
      </w:tblGrid>
      <w:tr w:rsidR="00FA2FBC" w:rsidRPr="007D573C" w14:paraId="7FFDF916" w14:textId="77777777" w:rsidTr="009759B9">
        <w:trPr>
          <w:trHeight w:val="581"/>
          <w:jc w:val="right"/>
        </w:trPr>
        <w:tc>
          <w:tcPr>
            <w:tcW w:w="3836" w:type="dxa"/>
            <w:shd w:val="clear" w:color="auto" w:fill="E6E6E6"/>
            <w:vAlign w:val="center"/>
          </w:tcPr>
          <w:p w14:paraId="5C9744CA" w14:textId="77777777" w:rsidR="00FA2FBC" w:rsidRPr="00BF2A8F" w:rsidRDefault="00FA2FBC" w:rsidP="00816940">
            <w:pPr>
              <w:pStyle w:val="afb"/>
              <w:spacing w:before="120" w:beforeAutospacing="0" w:after="120" w:line="360" w:lineRule="auto"/>
              <w:jc w:val="center"/>
              <w:rPr>
                <w:rFonts w:ascii="David" w:hAnsi="David" w:cs="David"/>
                <w:b/>
                <w:bCs/>
                <w:rtl/>
              </w:rPr>
            </w:pPr>
            <w:r w:rsidRPr="00BF2A8F">
              <w:rPr>
                <w:rFonts w:ascii="David" w:hAnsi="David" w:cs="David"/>
                <w:b/>
                <w:bCs/>
                <w:rtl/>
              </w:rPr>
              <w:t>נושא</w:t>
            </w:r>
          </w:p>
        </w:tc>
        <w:tc>
          <w:tcPr>
            <w:tcW w:w="3533" w:type="dxa"/>
            <w:shd w:val="clear" w:color="auto" w:fill="E6E6E6"/>
            <w:vAlign w:val="center"/>
          </w:tcPr>
          <w:p w14:paraId="3236EBB9" w14:textId="77777777" w:rsidR="00FA2FBC" w:rsidRPr="00BF2A8F" w:rsidRDefault="00FA2FBC" w:rsidP="00BF2A8F">
            <w:pPr>
              <w:pStyle w:val="afb"/>
              <w:spacing w:before="120" w:beforeAutospacing="0" w:after="120" w:line="360" w:lineRule="auto"/>
              <w:ind w:right="52"/>
              <w:jc w:val="center"/>
              <w:rPr>
                <w:rFonts w:ascii="David" w:hAnsi="David" w:cs="David"/>
                <w:b/>
                <w:bCs/>
                <w:rtl/>
              </w:rPr>
            </w:pPr>
            <w:r w:rsidRPr="00BF2A8F">
              <w:rPr>
                <w:rFonts w:ascii="David" w:hAnsi="David" w:cs="David"/>
                <w:b/>
                <w:bCs/>
                <w:rtl/>
              </w:rPr>
              <w:t>תאריך</w:t>
            </w:r>
          </w:p>
        </w:tc>
      </w:tr>
      <w:tr w:rsidR="00FA2FBC" w:rsidRPr="007D573C" w14:paraId="0125C8E6" w14:textId="77777777" w:rsidTr="009759B9">
        <w:trPr>
          <w:trHeight w:val="953"/>
          <w:jc w:val="right"/>
        </w:trPr>
        <w:tc>
          <w:tcPr>
            <w:tcW w:w="3836" w:type="dxa"/>
            <w:vAlign w:val="center"/>
          </w:tcPr>
          <w:p w14:paraId="4D49BBE0" w14:textId="77777777" w:rsidR="00FA2FBC" w:rsidRPr="007D573C" w:rsidRDefault="00FA2FBC" w:rsidP="0097433D">
            <w:pPr>
              <w:pStyle w:val="afb"/>
              <w:spacing w:before="120" w:beforeAutospacing="0" w:after="120" w:line="360" w:lineRule="auto"/>
              <w:ind w:right="160"/>
              <w:jc w:val="center"/>
              <w:rPr>
                <w:rFonts w:ascii="David" w:hAnsi="David" w:cs="David"/>
                <w:rtl/>
              </w:rPr>
            </w:pPr>
            <w:r w:rsidRPr="007D573C">
              <w:rPr>
                <w:rFonts w:ascii="David" w:hAnsi="David" w:cs="David" w:hint="cs"/>
                <w:rtl/>
              </w:rPr>
              <w:t>כנס מציעים</w:t>
            </w:r>
          </w:p>
        </w:tc>
        <w:tc>
          <w:tcPr>
            <w:tcW w:w="3533" w:type="dxa"/>
            <w:vAlign w:val="center"/>
          </w:tcPr>
          <w:p w14:paraId="20B95605" w14:textId="265D21E4" w:rsidR="00FA2FBC" w:rsidRPr="007D573C" w:rsidRDefault="00BF2A8F" w:rsidP="0097433D">
            <w:pPr>
              <w:pStyle w:val="afb"/>
              <w:spacing w:before="120" w:beforeAutospacing="0" w:after="120" w:line="360" w:lineRule="auto"/>
              <w:ind w:right="52"/>
              <w:jc w:val="center"/>
              <w:rPr>
                <w:rFonts w:ascii="David" w:hAnsi="David" w:cs="David"/>
                <w:rtl/>
              </w:rPr>
            </w:pPr>
            <w:r>
              <w:rPr>
                <w:rFonts w:ascii="David" w:hAnsi="David" w:cs="David"/>
              </w:rPr>
              <w:t>10.7.2022</w:t>
            </w:r>
            <w:r>
              <w:rPr>
                <w:rFonts w:ascii="David" w:hAnsi="David" w:cs="David" w:hint="cs"/>
                <w:rtl/>
              </w:rPr>
              <w:t xml:space="preserve"> (</w:t>
            </w:r>
            <w:r w:rsidRPr="00306A88">
              <w:rPr>
                <w:rFonts w:ascii="David" w:hAnsi="David" w:cs="David" w:hint="cs"/>
                <w:b/>
                <w:bCs/>
                <w:color w:val="FF0000"/>
                <w:rtl/>
              </w:rPr>
              <w:t>התקיים</w:t>
            </w:r>
            <w:r>
              <w:rPr>
                <w:rFonts w:ascii="David" w:hAnsi="David" w:cs="David" w:hint="cs"/>
                <w:rtl/>
              </w:rPr>
              <w:t>)</w:t>
            </w:r>
            <w:r w:rsidR="00FE4598" w:rsidRPr="007D573C">
              <w:rPr>
                <w:rFonts w:ascii="David" w:hAnsi="David" w:cs="David" w:hint="cs"/>
                <w:rtl/>
              </w:rPr>
              <w:t xml:space="preserve"> </w:t>
            </w:r>
          </w:p>
        </w:tc>
      </w:tr>
      <w:tr w:rsidR="00FE4598" w:rsidRPr="007D573C" w14:paraId="02240571" w14:textId="77777777" w:rsidTr="009759B9">
        <w:trPr>
          <w:trHeight w:val="953"/>
          <w:jc w:val="right"/>
        </w:trPr>
        <w:tc>
          <w:tcPr>
            <w:tcW w:w="3836" w:type="dxa"/>
            <w:vAlign w:val="center"/>
          </w:tcPr>
          <w:p w14:paraId="2198D32F" w14:textId="77777777" w:rsidR="00FE4598" w:rsidRPr="007D573C" w:rsidRDefault="00FE4598" w:rsidP="00FE4598">
            <w:pPr>
              <w:pStyle w:val="afb"/>
              <w:spacing w:before="120" w:beforeAutospacing="0" w:after="120" w:line="360" w:lineRule="auto"/>
              <w:ind w:right="160"/>
              <w:jc w:val="center"/>
              <w:rPr>
                <w:rFonts w:ascii="David" w:hAnsi="David" w:cs="David"/>
                <w:rtl/>
              </w:rPr>
            </w:pPr>
            <w:r w:rsidRPr="007D573C">
              <w:rPr>
                <w:rFonts w:ascii="David" w:hAnsi="David" w:cs="David"/>
                <w:rtl/>
              </w:rPr>
              <w:t>מועד אחרון להגשת שאלות הבהרה</w:t>
            </w:r>
          </w:p>
        </w:tc>
        <w:tc>
          <w:tcPr>
            <w:tcW w:w="3533" w:type="dxa"/>
            <w:vAlign w:val="center"/>
          </w:tcPr>
          <w:p w14:paraId="7EEA6B51" w14:textId="34339100" w:rsidR="00FE4598" w:rsidRPr="007D573C" w:rsidRDefault="0012321F" w:rsidP="00306A88">
            <w:pPr>
              <w:pStyle w:val="afb"/>
              <w:spacing w:before="120" w:beforeAutospacing="0" w:after="120" w:line="360" w:lineRule="auto"/>
              <w:ind w:right="52"/>
              <w:jc w:val="center"/>
              <w:rPr>
                <w:rFonts w:ascii="David" w:hAnsi="David" w:cs="David"/>
                <w:rtl/>
              </w:rPr>
            </w:pPr>
            <w:r>
              <w:rPr>
                <w:rFonts w:ascii="David" w:hAnsi="David" w:cs="David" w:hint="cs"/>
                <w:rtl/>
              </w:rPr>
              <w:t xml:space="preserve">לכל המאוחר עד ליום </w:t>
            </w:r>
            <w:r>
              <w:rPr>
                <w:rFonts w:ascii="David" w:hAnsi="David" w:cs="David"/>
                <w:rtl/>
              </w:rPr>
              <w:t xml:space="preserve"> </w:t>
            </w:r>
            <w:r w:rsidR="00306A88">
              <w:rPr>
                <w:rFonts w:ascii="David" w:hAnsi="David" w:cs="David" w:hint="cs"/>
                <w:rtl/>
              </w:rPr>
              <w:t>‏18/07/2022 (</w:t>
            </w:r>
            <w:r w:rsidR="00306A88" w:rsidRPr="00306A88">
              <w:rPr>
                <w:rFonts w:ascii="David" w:hAnsi="David" w:cs="David" w:hint="cs"/>
                <w:b/>
                <w:bCs/>
                <w:color w:val="FF0000"/>
                <w:rtl/>
              </w:rPr>
              <w:t>התקיים</w:t>
            </w:r>
            <w:r w:rsidR="00306A88">
              <w:rPr>
                <w:rFonts w:ascii="David" w:hAnsi="David" w:cs="David" w:hint="cs"/>
                <w:rtl/>
              </w:rPr>
              <w:t>)</w:t>
            </w:r>
          </w:p>
        </w:tc>
      </w:tr>
      <w:tr w:rsidR="00FA2FBC" w:rsidRPr="007D573C" w14:paraId="1AB98631" w14:textId="77777777" w:rsidTr="009759B9">
        <w:trPr>
          <w:trHeight w:val="953"/>
          <w:jc w:val="right"/>
        </w:trPr>
        <w:tc>
          <w:tcPr>
            <w:tcW w:w="3836" w:type="dxa"/>
            <w:vAlign w:val="center"/>
          </w:tcPr>
          <w:p w14:paraId="3AF1776C" w14:textId="77777777" w:rsidR="00FA2FBC" w:rsidRPr="007D573C" w:rsidRDefault="00FA2FBC" w:rsidP="0097433D">
            <w:pPr>
              <w:pStyle w:val="afb"/>
              <w:spacing w:before="120" w:beforeAutospacing="0" w:after="120" w:line="360" w:lineRule="auto"/>
              <w:ind w:right="108"/>
              <w:jc w:val="center"/>
              <w:rPr>
                <w:rFonts w:ascii="David" w:hAnsi="David" w:cs="David"/>
                <w:rtl/>
              </w:rPr>
            </w:pPr>
            <w:r w:rsidRPr="007D573C">
              <w:rPr>
                <w:rFonts w:ascii="David" w:hAnsi="David" w:cs="David"/>
                <w:rtl/>
              </w:rPr>
              <w:t>מועד אחרון להגשת הצעות בתיבת המכרזים</w:t>
            </w:r>
          </w:p>
        </w:tc>
        <w:tc>
          <w:tcPr>
            <w:tcW w:w="3533" w:type="dxa"/>
            <w:vAlign w:val="center"/>
          </w:tcPr>
          <w:p w14:paraId="5C7F4CFE" w14:textId="201A6416" w:rsidR="00FA2FBC" w:rsidRPr="007D573C" w:rsidRDefault="00306A88" w:rsidP="0012321F">
            <w:pPr>
              <w:pStyle w:val="afb"/>
              <w:spacing w:before="120" w:beforeAutospacing="0" w:after="120" w:line="360" w:lineRule="auto"/>
              <w:ind w:right="52"/>
              <w:jc w:val="center"/>
              <w:rPr>
                <w:rFonts w:ascii="David" w:hAnsi="David" w:cs="David"/>
                <w:highlight w:val="yellow"/>
                <w:rtl/>
              </w:rPr>
            </w:pPr>
            <w:r>
              <w:rPr>
                <w:rFonts w:ascii="David" w:hAnsi="David" w:cs="David" w:hint="cs"/>
                <w:rtl/>
              </w:rPr>
              <w:t>12.9.2022</w:t>
            </w:r>
            <w:r w:rsidR="00493E3D">
              <w:rPr>
                <w:rFonts w:ascii="David" w:hAnsi="David" w:cs="David" w:hint="cs"/>
                <w:rtl/>
              </w:rPr>
              <w:t xml:space="preserve"> </w:t>
            </w:r>
            <w:r w:rsidR="00FA2FBC" w:rsidRPr="007D573C">
              <w:rPr>
                <w:rFonts w:ascii="David" w:hAnsi="David" w:cs="David"/>
                <w:rtl/>
              </w:rPr>
              <w:t xml:space="preserve">בשעה </w:t>
            </w:r>
            <w:r w:rsidR="00D717A5" w:rsidRPr="007D573C">
              <w:rPr>
                <w:rFonts w:ascii="David" w:hAnsi="David" w:cs="David"/>
                <w:rtl/>
              </w:rPr>
              <w:t>1</w:t>
            </w:r>
            <w:r w:rsidR="00C60D10">
              <w:rPr>
                <w:rFonts w:ascii="David" w:hAnsi="David" w:cs="David" w:hint="cs"/>
                <w:rtl/>
              </w:rPr>
              <w:t>4</w:t>
            </w:r>
            <w:r w:rsidR="00D717A5" w:rsidRPr="007D573C">
              <w:rPr>
                <w:rFonts w:ascii="David" w:hAnsi="David" w:cs="David"/>
                <w:rtl/>
              </w:rPr>
              <w:t>:00</w:t>
            </w:r>
          </w:p>
        </w:tc>
      </w:tr>
    </w:tbl>
    <w:p w14:paraId="5A5DB814" w14:textId="77777777" w:rsidR="00A2013B" w:rsidRPr="007D573C" w:rsidRDefault="00A2013B" w:rsidP="003516F1">
      <w:pPr>
        <w:pStyle w:val="4-0"/>
        <w:rPr>
          <w:rtl/>
        </w:rPr>
      </w:pPr>
      <w:bookmarkStart w:id="34" w:name="_Toc516503357"/>
      <w:bookmarkStart w:id="35" w:name="_Toc516503358"/>
      <w:r w:rsidRPr="007D573C">
        <w:rPr>
          <w:rtl/>
        </w:rPr>
        <w:t>שינוי לוחות הז</w:t>
      </w:r>
      <w:r w:rsidR="005913A0" w:rsidRPr="007D573C">
        <w:rPr>
          <w:rFonts w:hint="cs"/>
          <w:rtl/>
        </w:rPr>
        <w:t>מ</w:t>
      </w:r>
      <w:r w:rsidRPr="007D573C">
        <w:rPr>
          <w:rtl/>
        </w:rPr>
        <w:t xml:space="preserve">נים יתבצע על ידי </w:t>
      </w:r>
      <w:r w:rsidRPr="007D573C">
        <w:rPr>
          <w:rFonts w:hint="cs"/>
          <w:rtl/>
        </w:rPr>
        <w:t>עורך המכרז</w:t>
      </w:r>
      <w:r w:rsidRPr="007D573C">
        <w:rPr>
          <w:rtl/>
        </w:rPr>
        <w:t xml:space="preserve"> בלבד, ובהתאם לשיקול דעתו הבלעדי. </w:t>
      </w:r>
    </w:p>
    <w:p w14:paraId="586BAC88" w14:textId="77777777" w:rsidR="00003B70" w:rsidRPr="007D573C" w:rsidRDefault="00A2013B" w:rsidP="003516F1">
      <w:pPr>
        <w:pStyle w:val="4-0"/>
      </w:pPr>
      <w:r w:rsidRPr="007D573C">
        <w:rPr>
          <w:rtl/>
        </w:rPr>
        <w:t xml:space="preserve">כל שינוי במועדי המכרז או עדכונים הנוגעים להם יפורסמו באתר האינטרנט של מינהל הרכש הממשלתי בכתובת: </w:t>
      </w:r>
      <w:hyperlink r:id="rId17" w:history="1">
        <w:r w:rsidR="00893389" w:rsidRPr="007D573C">
          <w:rPr>
            <w:rStyle w:val="Hyperlink"/>
            <w:rFonts w:ascii="David" w:hAnsi="David" w:cs="David"/>
          </w:rPr>
          <w:t>www.mr.gov.il</w:t>
        </w:r>
      </w:hyperlink>
      <w:r w:rsidR="00893389" w:rsidRPr="007D573C">
        <w:rPr>
          <w:rFonts w:hint="cs"/>
          <w:rtl/>
        </w:rPr>
        <w:t xml:space="preserve"> </w:t>
      </w:r>
      <w:r w:rsidRPr="007D573C">
        <w:rPr>
          <w:rtl/>
        </w:rPr>
        <w:t xml:space="preserve">תחת שם המכרז – </w:t>
      </w:r>
      <w:r w:rsidR="00745778" w:rsidRPr="007D573C">
        <w:rPr>
          <w:rFonts w:hint="cs"/>
          <w:rtl/>
        </w:rPr>
        <w:t xml:space="preserve">מכרז מרכזי </w:t>
      </w:r>
      <w:r w:rsidR="009C307C" w:rsidRPr="007D573C">
        <w:rPr>
          <w:rFonts w:hint="cs"/>
          <w:rtl/>
        </w:rPr>
        <w:t xml:space="preserve">7-2022 לאספקת שירותים </w:t>
      </w:r>
      <w:r w:rsidR="004A2678" w:rsidRPr="007D573C">
        <w:rPr>
          <w:rFonts w:hint="cs"/>
          <w:rtl/>
        </w:rPr>
        <w:t>ומערכות בתחומי תשתיות טכנולוגיות</w:t>
      </w:r>
      <w:r w:rsidRPr="007D573C">
        <w:rPr>
          <w:rtl/>
        </w:rPr>
        <w:t xml:space="preserve"> ("דף המכרז").</w:t>
      </w:r>
    </w:p>
    <w:p w14:paraId="35C6D25F" w14:textId="75C86E2E" w:rsidR="00FA2FBC" w:rsidRPr="007D573C" w:rsidRDefault="00FA2FBC" w:rsidP="003516F1">
      <w:pPr>
        <w:pStyle w:val="3-"/>
      </w:pPr>
      <w:r w:rsidRPr="007D573C">
        <w:rPr>
          <w:rFonts w:hint="eastAsia"/>
          <w:rtl/>
        </w:rPr>
        <w:t>כנס</w:t>
      </w:r>
      <w:r w:rsidRPr="007D573C">
        <w:rPr>
          <w:rtl/>
        </w:rPr>
        <w:t xml:space="preserve"> </w:t>
      </w:r>
      <w:r w:rsidRPr="007D573C">
        <w:rPr>
          <w:rFonts w:hint="eastAsia"/>
          <w:rtl/>
        </w:rPr>
        <w:t>מציעים</w:t>
      </w:r>
      <w:bookmarkEnd w:id="34"/>
    </w:p>
    <w:p w14:paraId="27814EBF" w14:textId="77777777" w:rsidR="00893389" w:rsidRPr="007D573C" w:rsidRDefault="00FA2FBC" w:rsidP="00664344">
      <w:pPr>
        <w:pStyle w:val="4-0"/>
        <w:rPr>
          <w:rtl/>
        </w:rPr>
      </w:pPr>
      <w:r w:rsidRPr="007D573C">
        <w:rPr>
          <w:rtl/>
        </w:rPr>
        <w:t xml:space="preserve">כנס מציעים יתקיים </w:t>
      </w:r>
      <w:r w:rsidR="00893389" w:rsidRPr="007D573C">
        <w:rPr>
          <w:rtl/>
        </w:rPr>
        <w:t xml:space="preserve">באופן פרונטלי במועד </w:t>
      </w:r>
      <w:r w:rsidR="00CF53C7" w:rsidRPr="007D573C">
        <w:rPr>
          <w:rFonts w:hint="cs"/>
          <w:rtl/>
        </w:rPr>
        <w:t>ש</w:t>
      </w:r>
      <w:r w:rsidR="00CF53C7" w:rsidRPr="007D573C">
        <w:rPr>
          <w:rtl/>
        </w:rPr>
        <w:t>יפורסם באתר מינהל הרכש הממשלתי</w:t>
      </w:r>
      <w:r w:rsidR="00893389" w:rsidRPr="007D573C">
        <w:rPr>
          <w:rtl/>
        </w:rPr>
        <w:t>. עורך המכרז שומר לעצמו את הזכות לקיים את הכנס באופן שונה</w:t>
      </w:r>
      <w:r w:rsidR="00664344" w:rsidRPr="007D573C">
        <w:rPr>
          <w:rFonts w:hint="cs"/>
          <w:rtl/>
        </w:rPr>
        <w:t xml:space="preserve">. </w:t>
      </w:r>
      <w:r w:rsidR="00893389" w:rsidRPr="007D573C">
        <w:rPr>
          <w:rtl/>
        </w:rPr>
        <w:t>במקרה של שינוי אופן קיום הכנס, יודיע עורך המכרז על השינוי בדף המכרז באתר האינטרנט.</w:t>
      </w:r>
    </w:p>
    <w:p w14:paraId="26B6ACC3" w14:textId="77777777" w:rsidR="0079715E" w:rsidRPr="007D573C" w:rsidRDefault="0079715E" w:rsidP="003516F1">
      <w:pPr>
        <w:pStyle w:val="4-0"/>
      </w:pPr>
      <w:r w:rsidRPr="007D573C">
        <w:rPr>
          <w:rFonts w:hint="cs"/>
          <w:bCs/>
          <w:u w:val="single"/>
          <w:rtl/>
        </w:rPr>
        <w:t xml:space="preserve">אין חובת </w:t>
      </w:r>
      <w:r w:rsidRPr="007D573C">
        <w:rPr>
          <w:bCs/>
          <w:u w:val="single"/>
          <w:rtl/>
        </w:rPr>
        <w:t>ההשתתפות בכנס</w:t>
      </w:r>
      <w:r w:rsidRPr="007D573C">
        <w:rPr>
          <w:rFonts w:hint="cs"/>
          <w:bCs/>
          <w:u w:val="single"/>
          <w:rtl/>
        </w:rPr>
        <w:t>,</w:t>
      </w:r>
      <w:r w:rsidRPr="007D573C">
        <w:rPr>
          <w:rFonts w:hint="cs"/>
          <w:rtl/>
        </w:rPr>
        <w:t xml:space="preserve"> יחד עם זאת</w:t>
      </w:r>
      <w:r w:rsidRPr="007D573C">
        <w:rPr>
          <w:rtl/>
        </w:rPr>
        <w:t xml:space="preserve"> </w:t>
      </w:r>
      <w:r w:rsidRPr="007D573C">
        <w:rPr>
          <w:rFonts w:hint="cs"/>
          <w:rtl/>
        </w:rPr>
        <w:t>במסגרת הכנס יוכלו המשתתפים להעלות הערות אודות המכרז, ועל כן מומלץ להשתתף בכנס.</w:t>
      </w:r>
    </w:p>
    <w:p w14:paraId="490E713B" w14:textId="1A5C96A4" w:rsidR="005D203F" w:rsidRPr="007D573C" w:rsidRDefault="007966A7" w:rsidP="00027A8A">
      <w:pPr>
        <w:pStyle w:val="4-0"/>
      </w:pPr>
      <w:r w:rsidRPr="007D573C">
        <w:rPr>
          <w:rFonts w:hint="cs"/>
          <w:rtl/>
        </w:rPr>
        <w:t>יש להירשם מראש להשתתפות בכנס מציעים.</w:t>
      </w:r>
      <w:r w:rsidR="00712AEE" w:rsidRPr="007D573C">
        <w:rPr>
          <w:rFonts w:hint="cs"/>
          <w:rtl/>
        </w:rPr>
        <w:t xml:space="preserve"> </w:t>
      </w:r>
      <w:r w:rsidR="00781B90" w:rsidRPr="007D573C">
        <w:rPr>
          <w:rtl/>
        </w:rPr>
        <w:t>על המציע להעביר ל</w:t>
      </w:r>
      <w:r w:rsidR="00056A89" w:rsidRPr="007D573C">
        <w:rPr>
          <w:rFonts w:hint="eastAsia"/>
          <w:rtl/>
        </w:rPr>
        <w:t>נציג</w:t>
      </w:r>
      <w:r w:rsidR="00056A89" w:rsidRPr="007D573C">
        <w:rPr>
          <w:rtl/>
        </w:rPr>
        <w:t xml:space="preserve"> </w:t>
      </w:r>
      <w:r w:rsidR="00056A89" w:rsidRPr="007D573C">
        <w:rPr>
          <w:rFonts w:hint="eastAsia"/>
          <w:rtl/>
        </w:rPr>
        <w:t>עורך</w:t>
      </w:r>
      <w:r w:rsidR="00056A89" w:rsidRPr="007D573C">
        <w:rPr>
          <w:rtl/>
        </w:rPr>
        <w:t xml:space="preserve"> </w:t>
      </w:r>
      <w:r w:rsidR="00056A89" w:rsidRPr="007D573C">
        <w:rPr>
          <w:rFonts w:hint="eastAsia"/>
          <w:rtl/>
        </w:rPr>
        <w:t>המכרז</w:t>
      </w:r>
      <w:r w:rsidR="00056A89" w:rsidRPr="007D573C">
        <w:rPr>
          <w:rtl/>
        </w:rPr>
        <w:t xml:space="preserve">, </w:t>
      </w:r>
      <w:r w:rsidR="00056A89" w:rsidRPr="007D573C">
        <w:rPr>
          <w:rFonts w:hint="eastAsia"/>
          <w:rtl/>
        </w:rPr>
        <w:t>מר</w:t>
      </w:r>
      <w:r w:rsidR="00072BED" w:rsidRPr="007D573C">
        <w:rPr>
          <w:rFonts w:hint="cs"/>
          <w:rtl/>
        </w:rPr>
        <w:t xml:space="preserve"> </w:t>
      </w:r>
      <w:r w:rsidR="00712AEE" w:rsidRPr="007D573C">
        <w:rPr>
          <w:rFonts w:hint="cs"/>
          <w:rtl/>
        </w:rPr>
        <w:t>דורון רותם</w:t>
      </w:r>
      <w:r w:rsidR="00781B90" w:rsidRPr="007D573C">
        <w:rPr>
          <w:rtl/>
        </w:rPr>
        <w:t xml:space="preserve"> </w:t>
      </w:r>
      <w:r w:rsidR="00056A89" w:rsidRPr="007D573C">
        <w:rPr>
          <w:rtl/>
        </w:rPr>
        <w:t>(</w:t>
      </w:r>
      <w:r w:rsidR="00F931DD" w:rsidRPr="007D573C">
        <w:rPr>
          <w:rFonts w:hint="cs"/>
          <w:rtl/>
        </w:rPr>
        <w:t xml:space="preserve">להלן: </w:t>
      </w:r>
      <w:r w:rsidR="00056A89" w:rsidRPr="007D573C">
        <w:rPr>
          <w:rtl/>
        </w:rPr>
        <w:t>"</w:t>
      </w:r>
      <w:r w:rsidR="00056A89" w:rsidRPr="007D573C">
        <w:rPr>
          <w:rFonts w:hint="eastAsia"/>
          <w:bCs/>
          <w:rtl/>
        </w:rPr>
        <w:t>נציג</w:t>
      </w:r>
      <w:r w:rsidR="00056A89" w:rsidRPr="007D573C">
        <w:rPr>
          <w:bCs/>
          <w:rtl/>
        </w:rPr>
        <w:t xml:space="preserve"> </w:t>
      </w:r>
      <w:r w:rsidR="00056A89" w:rsidRPr="007D573C">
        <w:rPr>
          <w:rFonts w:hint="eastAsia"/>
          <w:bCs/>
          <w:rtl/>
        </w:rPr>
        <w:t>עורך</w:t>
      </w:r>
      <w:r w:rsidR="00056A89" w:rsidRPr="007D573C">
        <w:rPr>
          <w:bCs/>
          <w:rtl/>
        </w:rPr>
        <w:t xml:space="preserve"> </w:t>
      </w:r>
      <w:r w:rsidR="00056A89" w:rsidRPr="007D573C">
        <w:rPr>
          <w:rFonts w:hint="eastAsia"/>
          <w:bCs/>
          <w:rtl/>
        </w:rPr>
        <w:t>המכרז</w:t>
      </w:r>
      <w:r w:rsidR="00056A89" w:rsidRPr="007D573C">
        <w:rPr>
          <w:rtl/>
        </w:rPr>
        <w:t xml:space="preserve">") </w:t>
      </w:r>
      <w:r w:rsidR="00781B90" w:rsidRPr="007D573C">
        <w:rPr>
          <w:rtl/>
        </w:rPr>
        <w:t>במייל</w:t>
      </w:r>
      <w:r w:rsidR="00056A89" w:rsidRPr="007D573C">
        <w:rPr>
          <w:rtl/>
        </w:rPr>
        <w:t xml:space="preserve"> </w:t>
      </w:r>
      <w:hyperlink r:id="rId18" w:history="1">
        <w:r w:rsidR="00A13AE8">
          <w:rPr>
            <w:rStyle w:val="Hyperlink"/>
            <w:rFonts w:ascii="David" w:hAnsi="David" w:cs="David"/>
          </w:rPr>
          <w:t>7.2022@mof.gov.il</w:t>
        </w:r>
      </w:hyperlink>
      <w:r w:rsidR="00027A8A" w:rsidRPr="007D573C">
        <w:rPr>
          <w:rFonts w:hint="cs"/>
          <w:rtl/>
        </w:rPr>
        <w:t xml:space="preserve"> </w:t>
      </w:r>
      <w:r w:rsidR="00781B90" w:rsidRPr="007D573C">
        <w:rPr>
          <w:rtl/>
        </w:rPr>
        <w:t>עד יום</w:t>
      </w:r>
      <w:r w:rsidR="005D203F" w:rsidRPr="007D573C">
        <w:rPr>
          <w:rFonts w:hint="cs"/>
          <w:rtl/>
        </w:rPr>
        <w:t xml:space="preserve"> עבודה</w:t>
      </w:r>
      <w:r w:rsidR="00027A8A" w:rsidRPr="007D573C">
        <w:rPr>
          <w:rFonts w:hint="cs"/>
          <w:rtl/>
        </w:rPr>
        <w:t xml:space="preserve"> אחד</w:t>
      </w:r>
      <w:r w:rsidR="00781B90" w:rsidRPr="007D573C">
        <w:rPr>
          <w:rtl/>
        </w:rPr>
        <w:t xml:space="preserve"> לפני מועד הכנס את השמות, </w:t>
      </w:r>
      <w:r w:rsidR="00781B90" w:rsidRPr="007D573C">
        <w:rPr>
          <w:rFonts w:hint="eastAsia"/>
          <w:rtl/>
        </w:rPr>
        <w:t>מספרי</w:t>
      </w:r>
      <w:r w:rsidR="00781B90" w:rsidRPr="007D573C">
        <w:rPr>
          <w:rtl/>
        </w:rPr>
        <w:t xml:space="preserve"> </w:t>
      </w:r>
      <w:r w:rsidR="00781B90" w:rsidRPr="007D573C">
        <w:rPr>
          <w:rFonts w:hint="eastAsia"/>
          <w:rtl/>
        </w:rPr>
        <w:t>תעודות</w:t>
      </w:r>
      <w:r w:rsidR="00781B90" w:rsidRPr="007D573C">
        <w:rPr>
          <w:rtl/>
        </w:rPr>
        <w:t xml:space="preserve"> </w:t>
      </w:r>
      <w:r w:rsidR="00781B90" w:rsidRPr="007D573C">
        <w:rPr>
          <w:rFonts w:hint="eastAsia"/>
          <w:rtl/>
        </w:rPr>
        <w:t>הזהות</w:t>
      </w:r>
      <w:r w:rsidR="00781B90" w:rsidRPr="007D573C">
        <w:rPr>
          <w:rtl/>
        </w:rPr>
        <w:t xml:space="preserve"> ו</w:t>
      </w:r>
      <w:r w:rsidR="00781B90" w:rsidRPr="007D573C">
        <w:rPr>
          <w:rFonts w:hint="eastAsia"/>
          <w:rtl/>
        </w:rPr>
        <w:t>מספרי</w:t>
      </w:r>
      <w:r w:rsidR="00781B90" w:rsidRPr="007D573C">
        <w:rPr>
          <w:rtl/>
        </w:rPr>
        <w:t xml:space="preserve"> טלפון נייד של הנציגים המיועדים להשתתף בכנס</w:t>
      </w:r>
      <w:r w:rsidR="00781B90" w:rsidRPr="007D573C">
        <w:rPr>
          <w:rFonts w:hint="cs"/>
          <w:rtl/>
        </w:rPr>
        <w:t>.</w:t>
      </w:r>
      <w:r w:rsidR="00781B90" w:rsidRPr="007D573C">
        <w:rPr>
          <w:rtl/>
        </w:rPr>
        <w:t xml:space="preserve"> </w:t>
      </w:r>
    </w:p>
    <w:p w14:paraId="4A1ACDB5" w14:textId="77777777" w:rsidR="00781B90" w:rsidRPr="007D573C" w:rsidRDefault="00781B90" w:rsidP="003516F1">
      <w:pPr>
        <w:pStyle w:val="4-0"/>
        <w:rPr>
          <w:rtl/>
        </w:rPr>
      </w:pPr>
      <w:r w:rsidRPr="007D573C">
        <w:rPr>
          <w:rtl/>
        </w:rPr>
        <w:t xml:space="preserve">כל מציע רשאי </w:t>
      </w:r>
      <w:r w:rsidR="003F0E0F" w:rsidRPr="007D573C">
        <w:rPr>
          <w:rFonts w:hint="cs"/>
          <w:rtl/>
        </w:rPr>
        <w:t xml:space="preserve">כי </w:t>
      </w:r>
      <w:r w:rsidRPr="007D573C">
        <w:rPr>
          <w:rFonts w:hint="cs"/>
          <w:rtl/>
        </w:rPr>
        <w:t xml:space="preserve">ישתתפו מטעמו בכנס </w:t>
      </w:r>
      <w:r w:rsidRPr="007D573C">
        <w:rPr>
          <w:rtl/>
        </w:rPr>
        <w:t xml:space="preserve">לא יותר </w:t>
      </w:r>
      <w:r w:rsidRPr="007D573C">
        <w:rPr>
          <w:rFonts w:hint="cs"/>
          <w:rtl/>
        </w:rPr>
        <w:t>מ-</w:t>
      </w:r>
      <w:r w:rsidRPr="007D573C">
        <w:rPr>
          <w:rtl/>
        </w:rPr>
        <w:t xml:space="preserve">2 נציגים. באחריות המציע לוודא </w:t>
      </w:r>
      <w:r w:rsidR="007966A7" w:rsidRPr="007D573C">
        <w:rPr>
          <w:rFonts w:hint="cs"/>
          <w:rtl/>
        </w:rPr>
        <w:t>ש</w:t>
      </w:r>
      <w:r w:rsidRPr="007D573C">
        <w:rPr>
          <w:rtl/>
        </w:rPr>
        <w:t>פרטי הנציגים התקבלו אצל איש הקשר.</w:t>
      </w:r>
    </w:p>
    <w:p w14:paraId="01527A77" w14:textId="77777777" w:rsidR="00FA2FBC" w:rsidRPr="007D573C" w:rsidRDefault="00FA2FBC" w:rsidP="003516F1">
      <w:pPr>
        <w:pStyle w:val="4-0"/>
        <w:rPr>
          <w:rtl/>
        </w:rPr>
      </w:pPr>
      <w:r w:rsidRPr="007D573C">
        <w:rPr>
          <w:rFonts w:hint="cs"/>
          <w:rtl/>
        </w:rPr>
        <w:lastRenderedPageBreak/>
        <w:t>תשובות שיינתנו בכנס המציעים יחייבו את עורך המכרז רק אם ניתנו בכתב והועברו לכלל המציעים בהתאם למפורט להלן.</w:t>
      </w:r>
    </w:p>
    <w:p w14:paraId="5430D54F" w14:textId="554250BF" w:rsidR="00FA2FBC" w:rsidRPr="007D573C" w:rsidRDefault="00FA2FBC" w:rsidP="003516F1">
      <w:pPr>
        <w:pStyle w:val="3-"/>
        <w:rPr>
          <w:rtl/>
        </w:rPr>
      </w:pPr>
      <w:r w:rsidRPr="007D573C">
        <w:rPr>
          <w:rtl/>
        </w:rPr>
        <w:t>שאלו</w:t>
      </w:r>
      <w:bookmarkEnd w:id="35"/>
      <w:r w:rsidR="00D12550" w:rsidRPr="007D573C">
        <w:rPr>
          <w:rFonts w:hint="eastAsia"/>
          <w:rtl/>
        </w:rPr>
        <w:t>ת</w:t>
      </w:r>
      <w:r w:rsidR="00D12550" w:rsidRPr="007D573C">
        <w:rPr>
          <w:rtl/>
        </w:rPr>
        <w:t xml:space="preserve"> </w:t>
      </w:r>
      <w:r w:rsidR="00D12550" w:rsidRPr="007D573C">
        <w:rPr>
          <w:rFonts w:hint="eastAsia"/>
          <w:rtl/>
        </w:rPr>
        <w:t>הבהרה</w:t>
      </w:r>
      <w:r w:rsidR="00D12550" w:rsidRPr="007D573C">
        <w:rPr>
          <w:rtl/>
        </w:rPr>
        <w:t xml:space="preserve"> </w:t>
      </w:r>
      <w:r w:rsidR="00D12550" w:rsidRPr="007D573C">
        <w:rPr>
          <w:rFonts w:hint="eastAsia"/>
          <w:rtl/>
        </w:rPr>
        <w:t>בנוגע</w:t>
      </w:r>
      <w:r w:rsidR="00D12550" w:rsidRPr="007D573C">
        <w:rPr>
          <w:rtl/>
        </w:rPr>
        <w:t xml:space="preserve"> </w:t>
      </w:r>
      <w:r w:rsidR="00D12550" w:rsidRPr="007D573C">
        <w:rPr>
          <w:rFonts w:hint="eastAsia"/>
          <w:rtl/>
        </w:rPr>
        <w:t>למכרז</w:t>
      </w:r>
    </w:p>
    <w:p w14:paraId="70742CBC" w14:textId="77777777" w:rsidR="00FA2FBC" w:rsidRPr="007D573C" w:rsidRDefault="00FA2FBC" w:rsidP="003516F1">
      <w:pPr>
        <w:pStyle w:val="4-0"/>
        <w:rPr>
          <w:rtl/>
        </w:rPr>
      </w:pPr>
      <w:r w:rsidRPr="007D573C">
        <w:rPr>
          <w:rFonts w:hint="cs"/>
          <w:rtl/>
        </w:rPr>
        <w:t>בכל מקרה של אי בהירות או הערות בנוגע למכרז</w:t>
      </w:r>
      <w:r w:rsidR="00921764" w:rsidRPr="007D573C">
        <w:rPr>
          <w:rFonts w:hint="cs"/>
          <w:rtl/>
        </w:rPr>
        <w:t>, למועדיו</w:t>
      </w:r>
      <w:r w:rsidRPr="007D573C">
        <w:rPr>
          <w:rFonts w:hint="cs"/>
          <w:rtl/>
        </w:rPr>
        <w:t xml:space="preserve"> או לתנאיו </w:t>
      </w:r>
      <w:r w:rsidR="00921764" w:rsidRPr="007D573C">
        <w:rPr>
          <w:rFonts w:hint="cs"/>
          <w:rtl/>
        </w:rPr>
        <w:t xml:space="preserve">יש </w:t>
      </w:r>
      <w:r w:rsidRPr="007D573C">
        <w:rPr>
          <w:rFonts w:hint="cs"/>
          <w:rtl/>
        </w:rPr>
        <w:t>לפנות לעורך המכרז בשאלות הבהרה</w:t>
      </w:r>
      <w:r w:rsidR="00D57488" w:rsidRPr="007D573C">
        <w:rPr>
          <w:rFonts w:hint="cs"/>
          <w:rtl/>
        </w:rPr>
        <w:t>, באמצעות כתובת המייל המפורטת לעיל</w:t>
      </w:r>
      <w:r w:rsidRPr="007D573C">
        <w:rPr>
          <w:rFonts w:hint="cs"/>
          <w:rtl/>
        </w:rPr>
        <w:t>, וזאת עד למועד האחרון להגשת שאלות הבהרה</w:t>
      </w:r>
      <w:r w:rsidRPr="007D573C">
        <w:rPr>
          <w:rtl/>
        </w:rPr>
        <w:t>.</w:t>
      </w:r>
      <w:r w:rsidR="00422DB5" w:rsidRPr="007D573C">
        <w:rPr>
          <w:rFonts w:hint="cs"/>
          <w:rtl/>
        </w:rPr>
        <w:t xml:space="preserve"> באחריות</w:t>
      </w:r>
      <w:r w:rsidR="00422DB5" w:rsidRPr="007D573C">
        <w:rPr>
          <w:rtl/>
        </w:rPr>
        <w:t xml:space="preserve"> הפונה לוודא עם </w:t>
      </w:r>
      <w:r w:rsidR="00422DB5" w:rsidRPr="007D573C">
        <w:rPr>
          <w:rFonts w:hint="cs"/>
          <w:rtl/>
        </w:rPr>
        <w:t>נציג עורך המכרז</w:t>
      </w:r>
      <w:r w:rsidR="00422DB5" w:rsidRPr="007D573C">
        <w:rPr>
          <w:rtl/>
        </w:rPr>
        <w:t xml:space="preserve"> כי פנייתו נתקבלה בשלמותה</w:t>
      </w:r>
      <w:r w:rsidR="00422DB5" w:rsidRPr="007D573C">
        <w:rPr>
          <w:rFonts w:hint="cs"/>
          <w:rtl/>
        </w:rPr>
        <w:t>.</w:t>
      </w:r>
    </w:p>
    <w:p w14:paraId="33E52953" w14:textId="77777777" w:rsidR="005C27A0" w:rsidRPr="007D573C" w:rsidRDefault="007D07D2" w:rsidP="003516F1">
      <w:pPr>
        <w:pStyle w:val="4-0"/>
      </w:pPr>
      <w:r w:rsidRPr="007D573C">
        <w:rPr>
          <w:rFonts w:hint="cs"/>
          <w:rtl/>
        </w:rPr>
        <w:t>י</w:t>
      </w:r>
      <w:r w:rsidR="005C27A0" w:rsidRPr="007D573C">
        <w:rPr>
          <w:rFonts w:hint="cs"/>
          <w:rtl/>
        </w:rPr>
        <w:t>ש</w:t>
      </w:r>
      <w:r w:rsidR="005C27A0" w:rsidRPr="007D573C">
        <w:rPr>
          <w:rtl/>
        </w:rPr>
        <w:t xml:space="preserve"> </w:t>
      </w:r>
      <w:r w:rsidR="005C27A0" w:rsidRPr="007D573C">
        <w:rPr>
          <w:rFonts w:hint="cs"/>
          <w:rtl/>
        </w:rPr>
        <w:t>לרשום</w:t>
      </w:r>
      <w:r w:rsidR="005C27A0" w:rsidRPr="007D573C">
        <w:rPr>
          <w:rtl/>
        </w:rPr>
        <w:t xml:space="preserve"> </w:t>
      </w:r>
      <w:r w:rsidR="005C27A0" w:rsidRPr="007D573C">
        <w:rPr>
          <w:rFonts w:hint="cs"/>
          <w:rtl/>
        </w:rPr>
        <w:t>בכותרת</w:t>
      </w:r>
      <w:r w:rsidR="005C27A0" w:rsidRPr="007D573C">
        <w:rPr>
          <w:rtl/>
        </w:rPr>
        <w:t xml:space="preserve"> </w:t>
      </w:r>
      <w:r w:rsidR="005C27A0" w:rsidRPr="007D573C">
        <w:rPr>
          <w:rFonts w:hint="cs"/>
          <w:rtl/>
        </w:rPr>
        <w:t>הפנייה</w:t>
      </w:r>
      <w:r w:rsidR="005C27A0" w:rsidRPr="007D573C">
        <w:rPr>
          <w:rtl/>
        </w:rPr>
        <w:t>:</w:t>
      </w:r>
      <w:r w:rsidR="005C27A0" w:rsidRPr="007D573C">
        <w:rPr>
          <w:rFonts w:hint="cs"/>
          <w:rtl/>
        </w:rPr>
        <w:t xml:space="preserve"> </w:t>
      </w:r>
      <w:r w:rsidR="005C27A0" w:rsidRPr="007D573C">
        <w:rPr>
          <w:rtl/>
        </w:rPr>
        <w:t>"</w:t>
      </w:r>
      <w:r w:rsidR="00745778" w:rsidRPr="007D573C">
        <w:rPr>
          <w:rFonts w:hint="cs"/>
          <w:rtl/>
        </w:rPr>
        <w:t>מכרז</w:t>
      </w:r>
      <w:r w:rsidR="00745778" w:rsidRPr="007D573C">
        <w:rPr>
          <w:rtl/>
        </w:rPr>
        <w:t xml:space="preserve"> מרכזי </w:t>
      </w:r>
      <w:r w:rsidR="009C307C" w:rsidRPr="007D573C">
        <w:rPr>
          <w:rtl/>
        </w:rPr>
        <w:t xml:space="preserve">7-2022 לאספקת שירותים </w:t>
      </w:r>
      <w:r w:rsidR="004A2678" w:rsidRPr="007D573C">
        <w:rPr>
          <w:rtl/>
        </w:rPr>
        <w:t>ומערכות בתחומי תשתיות טכנולוגיות</w:t>
      </w:r>
      <w:r w:rsidR="005C27A0" w:rsidRPr="007D573C">
        <w:rPr>
          <w:rFonts w:hint="cs"/>
          <w:rtl/>
        </w:rPr>
        <w:t>"</w:t>
      </w:r>
      <w:r w:rsidR="005C27A0" w:rsidRPr="007D573C">
        <w:rPr>
          <w:rtl/>
        </w:rPr>
        <w:t>.</w:t>
      </w:r>
      <w:r w:rsidR="00422DB5" w:rsidRPr="007D573C">
        <w:rPr>
          <w:rFonts w:hint="cs"/>
          <w:rtl/>
        </w:rPr>
        <w:t xml:space="preserve"> </w:t>
      </w:r>
    </w:p>
    <w:p w14:paraId="796F26E5" w14:textId="77777777" w:rsidR="002F12AA" w:rsidRPr="007D573C" w:rsidRDefault="005C27A0" w:rsidP="003516F1">
      <w:pPr>
        <w:pStyle w:val="4-0"/>
      </w:pPr>
      <w:r w:rsidRPr="007D573C">
        <w:rPr>
          <w:rtl/>
        </w:rPr>
        <w:t>שאלות המציעים בנוגע ל</w:t>
      </w:r>
      <w:r w:rsidRPr="007D573C">
        <w:rPr>
          <w:rFonts w:hint="cs"/>
          <w:rtl/>
        </w:rPr>
        <w:t>מכרז</w:t>
      </w:r>
      <w:r w:rsidRPr="007D573C">
        <w:rPr>
          <w:rtl/>
        </w:rPr>
        <w:t xml:space="preserve"> יועברו</w:t>
      </w:r>
      <w:r w:rsidRPr="007D573C">
        <w:rPr>
          <w:rFonts w:hint="cs"/>
          <w:rtl/>
        </w:rPr>
        <w:t xml:space="preserve"> אך ורק</w:t>
      </w:r>
      <w:r w:rsidR="00745778" w:rsidRPr="007D573C">
        <w:rPr>
          <w:rtl/>
        </w:rPr>
        <w:t xml:space="preserve"> על גבי קובץ </w:t>
      </w:r>
      <w:r w:rsidR="00745778" w:rsidRPr="007D573C">
        <w:rPr>
          <w:rFonts w:hint="cs"/>
          <w:rtl/>
        </w:rPr>
        <w:t>ה-</w:t>
      </w:r>
      <w:r w:rsidRPr="007D573C">
        <w:t xml:space="preserve"> </w:t>
      </w:r>
      <w:r w:rsidR="00745778" w:rsidRPr="007D573C">
        <w:t>Excel</w:t>
      </w:r>
      <w:r w:rsidR="00745778" w:rsidRPr="007D573C">
        <w:rPr>
          <w:rFonts w:hint="cs"/>
          <w:rtl/>
        </w:rPr>
        <w:t xml:space="preserve"> </w:t>
      </w:r>
      <w:r w:rsidRPr="007D573C">
        <w:rPr>
          <w:rtl/>
        </w:rPr>
        <w:t>המפורסם באתר האינטרנט כחלק ממסמכי המכרז</w:t>
      </w:r>
      <w:r w:rsidRPr="007D573C">
        <w:rPr>
          <w:rFonts w:hint="cs"/>
          <w:rtl/>
        </w:rPr>
        <w:t xml:space="preserve">, ולצידו קובץ </w:t>
      </w:r>
      <w:r w:rsidRPr="007D573C">
        <w:t>PDF</w:t>
      </w:r>
      <w:r w:rsidRPr="007D573C">
        <w:rPr>
          <w:rFonts w:hint="cs"/>
          <w:rtl/>
        </w:rPr>
        <w:t xml:space="preserve"> נעול מפני עריכה או שינויים</w:t>
      </w:r>
      <w:r w:rsidRPr="007D573C">
        <w:rPr>
          <w:rtl/>
        </w:rPr>
        <w:t>.</w:t>
      </w:r>
      <w:r w:rsidRPr="007D573C">
        <w:rPr>
          <w:rFonts w:hint="cs"/>
          <w:rtl/>
        </w:rPr>
        <w:t xml:space="preserve"> </w:t>
      </w:r>
    </w:p>
    <w:p w14:paraId="383425EA" w14:textId="77777777" w:rsidR="00FA2FBC" w:rsidRPr="007D573C" w:rsidRDefault="005C27A0" w:rsidP="003516F1">
      <w:pPr>
        <w:pStyle w:val="4-0"/>
      </w:pPr>
      <w:r w:rsidRPr="007D573C">
        <w:rPr>
          <w:rtl/>
        </w:rPr>
        <w:t>שאלות שיועברו לאחר המועד או שיופנו בעל פה או בטלפון או בפורמט אחר מהנדרש לא יחייבו מענה על ידי עורך המכר</w:t>
      </w:r>
      <w:r w:rsidRPr="007D573C">
        <w:rPr>
          <w:rFonts w:hint="cs"/>
          <w:rtl/>
        </w:rPr>
        <w:t>ז</w:t>
      </w:r>
      <w:r w:rsidR="00FA2FBC" w:rsidRPr="007D573C">
        <w:rPr>
          <w:rtl/>
        </w:rPr>
        <w:t xml:space="preserve">. </w:t>
      </w:r>
    </w:p>
    <w:p w14:paraId="439F4C43" w14:textId="77777777" w:rsidR="00921764" w:rsidRPr="007D573C" w:rsidRDefault="00921764" w:rsidP="003516F1">
      <w:pPr>
        <w:pStyle w:val="4-0"/>
        <w:rPr>
          <w:rtl/>
        </w:rPr>
      </w:pPr>
      <w:r w:rsidRPr="007D573C">
        <w:rPr>
          <w:rtl/>
        </w:rPr>
        <w:t>לא ינתן מענה לשאלות שישלחו בעילום שם.</w:t>
      </w:r>
    </w:p>
    <w:p w14:paraId="513D8067" w14:textId="77777777" w:rsidR="00FA2FBC" w:rsidRPr="007D573C" w:rsidRDefault="00FA2FBC" w:rsidP="003516F1">
      <w:pPr>
        <w:pStyle w:val="4-0"/>
      </w:pPr>
      <w:r w:rsidRPr="007D573C">
        <w:rPr>
          <w:rtl/>
        </w:rPr>
        <w:t>עורך המכרז רשאי לאפשר סבבים נוספים של שאלות הבהרה, בהודעה שתפורסם ב</w:t>
      </w:r>
      <w:r w:rsidR="00921764" w:rsidRPr="007D573C">
        <w:rPr>
          <w:rFonts w:hint="cs"/>
          <w:rtl/>
        </w:rPr>
        <w:t>דף המכרז ב</w:t>
      </w:r>
      <w:r w:rsidRPr="007D573C">
        <w:rPr>
          <w:rtl/>
        </w:rPr>
        <w:t>אתר האינטרנט.</w:t>
      </w:r>
    </w:p>
    <w:p w14:paraId="3F73D5FF" w14:textId="77777777" w:rsidR="00921764" w:rsidRPr="007D573C" w:rsidRDefault="00921764" w:rsidP="003516F1">
      <w:pPr>
        <w:pStyle w:val="4-0"/>
        <w:rPr>
          <w:rtl/>
        </w:rPr>
      </w:pPr>
      <w:r w:rsidRPr="007D573C">
        <w:rPr>
          <w:rtl/>
        </w:rPr>
        <w:t xml:space="preserve">מציע שלא יפנה </w:t>
      </w:r>
      <w:r w:rsidRPr="007D573C">
        <w:rPr>
          <w:rFonts w:hint="cs"/>
          <w:rtl/>
        </w:rPr>
        <w:t>לעורך המכרז</w:t>
      </w:r>
      <w:r w:rsidRPr="007D573C">
        <w:rPr>
          <w:rtl/>
        </w:rPr>
        <w:t xml:space="preserve"> בשאלות הבהרה על המכרז</w:t>
      </w:r>
      <w:r w:rsidR="00F1743D" w:rsidRPr="007D573C">
        <w:rPr>
          <w:rFonts w:hint="cs"/>
          <w:rtl/>
        </w:rPr>
        <w:t>, בהתאם לכללי המכרז,</w:t>
      </w:r>
      <w:r w:rsidRPr="007D573C">
        <w:rPr>
          <w:rtl/>
        </w:rPr>
        <w:t xml:space="preserve"> יהיה מנוע מלהעלות בעתיד כל טענה, דרישה או תביעה כנגד</w:t>
      </w:r>
      <w:r w:rsidR="00C332DE" w:rsidRPr="007D573C">
        <w:rPr>
          <w:rFonts w:hint="cs"/>
          <w:rtl/>
        </w:rPr>
        <w:t xml:space="preserve"> דרישות</w:t>
      </w:r>
      <w:r w:rsidR="005913A0" w:rsidRPr="007D573C">
        <w:rPr>
          <w:rFonts w:hint="cs"/>
          <w:rtl/>
        </w:rPr>
        <w:t xml:space="preserve"> </w:t>
      </w:r>
      <w:r w:rsidRPr="007D573C">
        <w:rPr>
          <w:rtl/>
        </w:rPr>
        <w:t>המכרז.</w:t>
      </w:r>
    </w:p>
    <w:p w14:paraId="59E564A9" w14:textId="77777777" w:rsidR="00FA2FBC" w:rsidRPr="007D573C" w:rsidRDefault="00FA2FBC" w:rsidP="003516F1">
      <w:pPr>
        <w:pStyle w:val="3-"/>
      </w:pPr>
      <w:r w:rsidRPr="007D573C">
        <w:rPr>
          <w:rtl/>
        </w:rPr>
        <w:t xml:space="preserve">מענה </w:t>
      </w:r>
      <w:r w:rsidR="00110A8F" w:rsidRPr="007D573C">
        <w:rPr>
          <w:rFonts w:hint="cs"/>
          <w:rtl/>
        </w:rPr>
        <w:t xml:space="preserve">עורך המכרז </w:t>
      </w:r>
      <w:r w:rsidRPr="007D573C">
        <w:rPr>
          <w:rtl/>
        </w:rPr>
        <w:t>לשאלות ההבהרה</w:t>
      </w:r>
    </w:p>
    <w:p w14:paraId="50539D1B" w14:textId="77777777" w:rsidR="00904429" w:rsidRPr="007D573C" w:rsidRDefault="005C27A0" w:rsidP="003516F1">
      <w:pPr>
        <w:pStyle w:val="4-0"/>
      </w:pPr>
      <w:r w:rsidRPr="007D573C">
        <w:rPr>
          <w:rFonts w:hint="eastAsia"/>
          <w:rtl/>
        </w:rPr>
        <w:t>תשובות</w:t>
      </w:r>
      <w:r w:rsidRPr="007D573C">
        <w:rPr>
          <w:rtl/>
        </w:rPr>
        <w:t xml:space="preserve"> </w:t>
      </w:r>
      <w:r w:rsidRPr="007D573C">
        <w:rPr>
          <w:rFonts w:hint="eastAsia"/>
          <w:rtl/>
        </w:rPr>
        <w:t>והבהרות</w:t>
      </w:r>
      <w:r w:rsidRPr="007D573C">
        <w:rPr>
          <w:rtl/>
        </w:rPr>
        <w:t xml:space="preserve"> </w:t>
      </w:r>
      <w:r w:rsidRPr="007D573C">
        <w:rPr>
          <w:rFonts w:hint="eastAsia"/>
          <w:rtl/>
        </w:rPr>
        <w:t>תינתנה</w:t>
      </w:r>
      <w:r w:rsidRPr="007D573C">
        <w:rPr>
          <w:rtl/>
        </w:rPr>
        <w:t xml:space="preserve"> </w:t>
      </w:r>
      <w:r w:rsidRPr="007D573C">
        <w:rPr>
          <w:rFonts w:hint="eastAsia"/>
          <w:rtl/>
        </w:rPr>
        <w:t>בכתב</w:t>
      </w:r>
      <w:r w:rsidRPr="007D573C">
        <w:rPr>
          <w:rtl/>
        </w:rPr>
        <w:t xml:space="preserve"> </w:t>
      </w:r>
      <w:r w:rsidRPr="007D573C">
        <w:rPr>
          <w:rFonts w:hint="eastAsia"/>
          <w:rtl/>
        </w:rPr>
        <w:t>בלבד</w:t>
      </w:r>
      <w:r w:rsidR="006D34F6" w:rsidRPr="007D573C">
        <w:rPr>
          <w:rFonts w:hint="cs"/>
          <w:rtl/>
        </w:rPr>
        <w:t>, נוסחן הו</w:t>
      </w:r>
      <w:r w:rsidR="006D34F6" w:rsidRPr="007D573C">
        <w:rPr>
          <w:rtl/>
        </w:rPr>
        <w:t>א הנוסח המחייב</w:t>
      </w:r>
      <w:r w:rsidR="006D34F6" w:rsidRPr="007D573C">
        <w:rPr>
          <w:rFonts w:hint="cs"/>
          <w:rtl/>
        </w:rPr>
        <w:t xml:space="preserve"> והן </w:t>
      </w:r>
      <w:r w:rsidRPr="007D573C">
        <w:rPr>
          <w:rFonts w:hint="eastAsia"/>
          <w:rtl/>
        </w:rPr>
        <w:t>יהיו</w:t>
      </w:r>
      <w:r w:rsidRPr="007D573C">
        <w:rPr>
          <w:rtl/>
        </w:rPr>
        <w:t xml:space="preserve"> </w:t>
      </w:r>
      <w:r w:rsidRPr="007D573C">
        <w:rPr>
          <w:rFonts w:hint="eastAsia"/>
          <w:rtl/>
        </w:rPr>
        <w:t>חלק</w:t>
      </w:r>
      <w:r w:rsidRPr="007D573C">
        <w:rPr>
          <w:rtl/>
        </w:rPr>
        <w:t xml:space="preserve"> </w:t>
      </w:r>
      <w:r w:rsidRPr="007D573C">
        <w:rPr>
          <w:rFonts w:hint="eastAsia"/>
          <w:rtl/>
        </w:rPr>
        <w:t>בלתי</w:t>
      </w:r>
      <w:r w:rsidRPr="007D573C">
        <w:rPr>
          <w:rtl/>
        </w:rPr>
        <w:t xml:space="preserve"> </w:t>
      </w:r>
      <w:r w:rsidRPr="007D573C">
        <w:rPr>
          <w:rFonts w:hint="eastAsia"/>
          <w:rtl/>
        </w:rPr>
        <w:t>נפרד</w:t>
      </w:r>
      <w:r w:rsidRPr="007D573C">
        <w:rPr>
          <w:rtl/>
        </w:rPr>
        <w:t xml:space="preserve"> </w:t>
      </w:r>
      <w:r w:rsidRPr="007D573C">
        <w:rPr>
          <w:rFonts w:hint="eastAsia"/>
          <w:rtl/>
        </w:rPr>
        <w:t>ממסמכי</w:t>
      </w:r>
      <w:r w:rsidRPr="007D573C">
        <w:rPr>
          <w:rtl/>
        </w:rPr>
        <w:t xml:space="preserve"> </w:t>
      </w:r>
      <w:r w:rsidRPr="007D573C">
        <w:rPr>
          <w:rFonts w:hint="eastAsia"/>
          <w:rtl/>
        </w:rPr>
        <w:t>המכרז</w:t>
      </w:r>
      <w:r w:rsidRPr="007D573C">
        <w:rPr>
          <w:rtl/>
        </w:rPr>
        <w:t xml:space="preserve">. </w:t>
      </w:r>
    </w:p>
    <w:p w14:paraId="32BEFC5C" w14:textId="77777777" w:rsidR="00FA2FBC" w:rsidRPr="007D573C" w:rsidRDefault="00FA2FBC" w:rsidP="003516F1">
      <w:pPr>
        <w:pStyle w:val="4-0"/>
        <w:rPr>
          <w:rtl/>
        </w:rPr>
      </w:pPr>
      <w:r w:rsidRPr="007D573C">
        <w:rPr>
          <w:rtl/>
        </w:rPr>
        <w:t>תשובות</w:t>
      </w:r>
      <w:r w:rsidR="00904429" w:rsidRPr="007D573C">
        <w:rPr>
          <w:rFonts w:hint="cs"/>
          <w:rtl/>
        </w:rPr>
        <w:t xml:space="preserve"> והבהרות של</w:t>
      </w:r>
      <w:r w:rsidRPr="007D573C">
        <w:rPr>
          <w:rtl/>
        </w:rPr>
        <w:t xml:space="preserve"> עורך המכרז</w:t>
      </w:r>
      <w:r w:rsidR="00B83AAB" w:rsidRPr="007D573C">
        <w:rPr>
          <w:rFonts w:hint="cs"/>
          <w:rtl/>
        </w:rPr>
        <w:t>,</w:t>
      </w:r>
      <w:r w:rsidRPr="007D573C">
        <w:rPr>
          <w:rtl/>
        </w:rPr>
        <w:t xml:space="preserve"> יפורסמו בדף המכרז שבאתר </w:t>
      </w:r>
      <w:r w:rsidRPr="007D573C">
        <w:rPr>
          <w:rFonts w:hint="cs"/>
          <w:rtl/>
        </w:rPr>
        <w:t>האינטרנט</w:t>
      </w:r>
      <w:r w:rsidRPr="007D573C">
        <w:rPr>
          <w:rtl/>
        </w:rPr>
        <w:t xml:space="preserve">. </w:t>
      </w:r>
      <w:r w:rsidR="00F1743D" w:rsidRPr="007D573C">
        <w:rPr>
          <w:rFonts w:hint="cs"/>
          <w:rtl/>
        </w:rPr>
        <w:t>באחריות</w:t>
      </w:r>
      <w:r w:rsidRPr="007D573C">
        <w:rPr>
          <w:rtl/>
        </w:rPr>
        <w:t xml:space="preserve"> מציע</w:t>
      </w:r>
      <w:r w:rsidR="00F1743D" w:rsidRPr="007D573C">
        <w:rPr>
          <w:rFonts w:hint="cs"/>
          <w:rtl/>
        </w:rPr>
        <w:t xml:space="preserve"> במכרז</w:t>
      </w:r>
      <w:r w:rsidRPr="007D573C">
        <w:rPr>
          <w:rtl/>
        </w:rPr>
        <w:t xml:space="preserve"> להתעדכן בתשובות עורך המכרז וכן בעדכונים שוטפים אשר יפורסמו כאמור בנוגע למכרז זה</w:t>
      </w:r>
      <w:r w:rsidR="00D13C15" w:rsidRPr="007D573C">
        <w:rPr>
          <w:rFonts w:hint="cs"/>
          <w:rtl/>
        </w:rPr>
        <w:t>.</w:t>
      </w:r>
    </w:p>
    <w:p w14:paraId="63E4304F" w14:textId="77777777" w:rsidR="00FA2FBC" w:rsidRPr="007D573C" w:rsidRDefault="00FA2FBC" w:rsidP="003516F1">
      <w:pPr>
        <w:pStyle w:val="4-0"/>
      </w:pPr>
      <w:r w:rsidRPr="007D573C">
        <w:rPr>
          <w:rtl/>
        </w:rPr>
        <w:t>עורך המכרז רשאי לבצע כל שינוי במסמכי המכרז, וכן ליתן פרשנות או הבהרה להוראות מסמכי המכרז.</w:t>
      </w:r>
      <w:r w:rsidRPr="007D573C">
        <w:rPr>
          <w:rFonts w:hint="cs"/>
          <w:rtl/>
        </w:rPr>
        <w:t xml:space="preserve"> </w:t>
      </w:r>
    </w:p>
    <w:p w14:paraId="441E2D34" w14:textId="77777777" w:rsidR="00FA2FBC" w:rsidRPr="007D573C" w:rsidRDefault="00FA2FBC" w:rsidP="003516F1">
      <w:pPr>
        <w:pStyle w:val="4-0"/>
      </w:pPr>
      <w:r w:rsidRPr="007D573C">
        <w:rPr>
          <w:rtl/>
        </w:rPr>
        <w:t xml:space="preserve">עורך המכרז אינו מחויב לנוסח שאלה </w:t>
      </w:r>
      <w:r w:rsidRPr="007D573C">
        <w:rPr>
          <w:rFonts w:hint="cs"/>
          <w:rtl/>
        </w:rPr>
        <w:t>ש</w:t>
      </w:r>
      <w:r w:rsidRPr="007D573C">
        <w:rPr>
          <w:rtl/>
        </w:rPr>
        <w:t xml:space="preserve">הוגשה, ובכלל זה רשאי עורך המכרז, בעת ניסוח </w:t>
      </w:r>
      <w:r w:rsidR="00904429" w:rsidRPr="007D573C">
        <w:rPr>
          <w:rFonts w:hint="cs"/>
          <w:rtl/>
        </w:rPr>
        <w:t xml:space="preserve">מענה לשאלות </w:t>
      </w:r>
      <w:r w:rsidRPr="007D573C">
        <w:rPr>
          <w:rtl/>
        </w:rPr>
        <w:t xml:space="preserve">ההבהרה, לקצר נוסח של שאלה או לנסחה מחדש. </w:t>
      </w:r>
    </w:p>
    <w:p w14:paraId="54B8E9F3" w14:textId="77777777" w:rsidR="00F1743D" w:rsidRPr="007D573C" w:rsidRDefault="00F1743D" w:rsidP="003516F1">
      <w:pPr>
        <w:pStyle w:val="4-0"/>
      </w:pPr>
      <w:r w:rsidRPr="007D573C">
        <w:rPr>
          <w:rFonts w:hint="cs"/>
          <w:rtl/>
        </w:rPr>
        <w:t>תשובות עורך המכרז יפורסמו ללא שמות הפונים.</w:t>
      </w:r>
    </w:p>
    <w:p w14:paraId="094366EC" w14:textId="77777777" w:rsidR="00D97BCF" w:rsidRDefault="00D97BCF" w:rsidP="00D97BCF">
      <w:pPr>
        <w:spacing w:before="200" w:after="200" w:line="276" w:lineRule="auto"/>
        <w:rPr>
          <w:rFonts w:ascii="David" w:hAnsi="David" w:cs="David"/>
          <w:b/>
          <w:bCs/>
          <w:rtl/>
        </w:rPr>
      </w:pPr>
      <w:bookmarkStart w:id="36" w:name="_Toc516503359"/>
      <w:bookmarkEnd w:id="32"/>
      <w:r>
        <w:rPr>
          <w:rtl/>
        </w:rPr>
        <w:br w:type="page"/>
      </w:r>
    </w:p>
    <w:p w14:paraId="2B4EA091" w14:textId="108CEBEC" w:rsidR="00DE4610" w:rsidRPr="007D573C" w:rsidRDefault="00DE4610" w:rsidP="003516F1">
      <w:pPr>
        <w:pStyle w:val="3-"/>
      </w:pPr>
      <w:r w:rsidRPr="007D573C">
        <w:rPr>
          <w:rFonts w:hint="cs"/>
          <w:rtl/>
        </w:rPr>
        <w:lastRenderedPageBreak/>
        <w:t>הגשת הצעות במכרז</w:t>
      </w:r>
    </w:p>
    <w:p w14:paraId="027292BA" w14:textId="77777777" w:rsidR="00B108F5" w:rsidRPr="007D573C" w:rsidRDefault="00B108F5" w:rsidP="003516F1">
      <w:pPr>
        <w:pStyle w:val="4-0"/>
      </w:pPr>
      <w:r w:rsidRPr="007D573C">
        <w:rPr>
          <w:rtl/>
        </w:rPr>
        <w:t>הגשת ההצעות למכרז תבוצע באופן מקוון</w:t>
      </w:r>
      <w:r w:rsidRPr="007D573C">
        <w:rPr>
          <w:rFonts w:hint="cs"/>
          <w:rtl/>
        </w:rPr>
        <w:t>, באמצעות מערכת</w:t>
      </w:r>
      <w:r w:rsidRPr="007D573C">
        <w:rPr>
          <w:rtl/>
        </w:rPr>
        <w:t xml:space="preserve"> הגשת ההצעות</w:t>
      </w:r>
      <w:r w:rsidRPr="007D573C">
        <w:rPr>
          <w:rFonts w:hint="cs"/>
          <w:rtl/>
        </w:rPr>
        <w:t>.</w:t>
      </w:r>
    </w:p>
    <w:p w14:paraId="007397F5" w14:textId="77777777" w:rsidR="00B108F5" w:rsidRPr="007D573C" w:rsidRDefault="00B108F5" w:rsidP="003516F1">
      <w:pPr>
        <w:pStyle w:val="4-0"/>
      </w:pPr>
      <w:r w:rsidRPr="007D573C">
        <w:rPr>
          <w:rFonts w:hint="cs"/>
          <w:rtl/>
        </w:rPr>
        <w:t>קישור למערכת הגשת ההצעות לצורך הגשת הצעות במכרז יפורסם בעמוד פרסום המכרז באתר מינהל הרכש הממשלתי</w:t>
      </w:r>
      <w:r w:rsidRPr="007D573C">
        <w:rPr>
          <w:rtl/>
        </w:rPr>
        <w:t xml:space="preserve">. </w:t>
      </w:r>
      <w:r w:rsidRPr="007D573C">
        <w:rPr>
          <w:rFonts w:hint="cs"/>
          <w:rtl/>
        </w:rPr>
        <w:t xml:space="preserve">מציע המעוניין להגיש את הצעתו במכרז נדרש ללחוץ על הקישור </w:t>
      </w:r>
      <w:r w:rsidRPr="007D573C">
        <w:rPr>
          <w:rtl/>
        </w:rPr>
        <w:t>"</w:t>
      </w:r>
      <w:r w:rsidRPr="007D573C">
        <w:rPr>
          <w:rFonts w:hint="cs"/>
          <w:rtl/>
        </w:rPr>
        <w:t>להגשת הצעה" בעמוד פרסום המכרז, אשר יעביר אותו למערכת הגשת ההצעות.</w:t>
      </w:r>
    </w:p>
    <w:p w14:paraId="6D992FD3" w14:textId="77777777" w:rsidR="00B108F5" w:rsidRPr="007D573C" w:rsidRDefault="00B108F5" w:rsidP="003516F1">
      <w:pPr>
        <w:pStyle w:val="4-0"/>
      </w:pPr>
      <w:r w:rsidRPr="007D573C">
        <w:rPr>
          <w:rtl/>
        </w:rPr>
        <w:t>לצורך הגשת הצעת</w:t>
      </w:r>
      <w:r w:rsidRPr="007D573C">
        <w:rPr>
          <w:rFonts w:hint="cs"/>
          <w:rtl/>
        </w:rPr>
        <w:t>ו</w:t>
      </w:r>
      <w:r w:rsidRPr="007D573C">
        <w:rPr>
          <w:rtl/>
        </w:rPr>
        <w:t xml:space="preserve"> יידרש המציע להזדהות באמצעות מערכת ההזדהות הממשלתית</w:t>
      </w:r>
      <w:r w:rsidRPr="007D573C">
        <w:rPr>
          <w:rFonts w:hint="cs"/>
          <w:rtl/>
        </w:rPr>
        <w:t xml:space="preserve"> ו</w:t>
      </w:r>
      <w:r w:rsidRPr="007D573C">
        <w:rPr>
          <w:rtl/>
        </w:rPr>
        <w:t>לבצע רישום</w:t>
      </w:r>
      <w:r w:rsidRPr="007D573C">
        <w:rPr>
          <w:rFonts w:hint="cs"/>
          <w:rtl/>
        </w:rPr>
        <w:t xml:space="preserve"> מוקדם למערכת הגשת ההצעות.</w:t>
      </w:r>
    </w:p>
    <w:p w14:paraId="28CCADBB" w14:textId="77777777" w:rsidR="00B108F5" w:rsidRPr="007D573C" w:rsidRDefault="00B108F5" w:rsidP="003516F1">
      <w:pPr>
        <w:pStyle w:val="4-0"/>
      </w:pPr>
      <w:r w:rsidRPr="007D573C">
        <w:rPr>
          <w:rFonts w:hint="cs"/>
          <w:rtl/>
        </w:rPr>
        <w:t>לאחר ביצוע ההזדהות יש לוודא כי מופיע במערכת להגשת ההצעות שם ומספר המכרז אליו אתם מעוניינים לבצע הגשה.</w:t>
      </w:r>
    </w:p>
    <w:p w14:paraId="4F319DF3" w14:textId="77777777" w:rsidR="00B108F5" w:rsidRPr="007D573C" w:rsidRDefault="00B108F5" w:rsidP="003516F1">
      <w:pPr>
        <w:pStyle w:val="4-0"/>
      </w:pPr>
      <w:r w:rsidRPr="007D573C">
        <w:rPr>
          <w:rFonts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3D8543E7" w14:textId="77777777" w:rsidR="00B108F5" w:rsidRPr="007D573C" w:rsidRDefault="00B108F5" w:rsidP="003516F1">
      <w:pPr>
        <w:pStyle w:val="4-0"/>
        <w:rPr>
          <w:rtl/>
        </w:rPr>
      </w:pPr>
      <w:r w:rsidRPr="007D573C">
        <w:rPr>
          <w:rtl/>
        </w:rPr>
        <w:t xml:space="preserve">לאחר </w:t>
      </w:r>
      <w:r w:rsidRPr="007D573C">
        <w:rPr>
          <w:rFonts w:hint="cs"/>
          <w:rtl/>
        </w:rPr>
        <w:t xml:space="preserve">השלמת </w:t>
      </w:r>
      <w:r w:rsidRPr="007D573C">
        <w:rPr>
          <w:rtl/>
        </w:rPr>
        <w:t>הגשת ההצעה</w:t>
      </w:r>
      <w:r w:rsidRPr="007D573C">
        <w:rPr>
          <w:rFonts w:hint="cs"/>
          <w:rtl/>
        </w:rPr>
        <w:t xml:space="preserve"> במערכת</w:t>
      </w:r>
      <w:r w:rsidRPr="007D573C">
        <w:rPr>
          <w:rtl/>
        </w:rPr>
        <w:t xml:space="preserve"> יופיע במסך ההגשה מספר אסמכתא. </w:t>
      </w:r>
      <w:r w:rsidRPr="007D573C">
        <w:rPr>
          <w:rFonts w:hint="cs"/>
          <w:rtl/>
        </w:rPr>
        <w:t>ככל שלא התקבל</w:t>
      </w:r>
      <w:r w:rsidRPr="007D573C">
        <w:rPr>
          <w:rtl/>
        </w:rPr>
        <w:t xml:space="preserve"> מספר אסמכתא ההצעה לא הוגשה.</w:t>
      </w:r>
    </w:p>
    <w:p w14:paraId="3C8AB97A" w14:textId="77777777" w:rsidR="00B108F5" w:rsidRPr="007D573C" w:rsidRDefault="00B108F5" w:rsidP="003516F1">
      <w:pPr>
        <w:pStyle w:val="4-0"/>
      </w:pPr>
      <w:r w:rsidRPr="007D573C">
        <w:rPr>
          <w:rFonts w:hint="cs"/>
          <w:rtl/>
        </w:rPr>
        <w:t>לא ניתן יהיה להגיש הצעות במערכת לאחר המועד האחרון להגשת הצעות.</w:t>
      </w:r>
    </w:p>
    <w:p w14:paraId="30FA5EE1" w14:textId="77777777" w:rsidR="00B108F5" w:rsidRPr="007D573C" w:rsidRDefault="00B108F5" w:rsidP="003516F1">
      <w:pPr>
        <w:pStyle w:val="4-0"/>
      </w:pPr>
      <w:r w:rsidRPr="007D573C">
        <w:rPr>
          <w:rFonts w:hint="eastAsia"/>
          <w:rtl/>
        </w:rPr>
        <w:t>באפשרות</w:t>
      </w:r>
      <w:r w:rsidRPr="007D573C">
        <w:rPr>
          <w:rtl/>
        </w:rPr>
        <w:t xml:space="preserve"> </w:t>
      </w:r>
      <w:r w:rsidRPr="007D573C">
        <w:rPr>
          <w:rFonts w:hint="eastAsia"/>
          <w:rtl/>
        </w:rPr>
        <w:t>המציע</w:t>
      </w:r>
      <w:r w:rsidRPr="007D573C">
        <w:rPr>
          <w:rtl/>
        </w:rPr>
        <w:t xml:space="preserve"> </w:t>
      </w:r>
      <w:r w:rsidRPr="007D573C">
        <w:rPr>
          <w:rFonts w:hint="eastAsia"/>
          <w:rtl/>
        </w:rPr>
        <w:t>לבצע</w:t>
      </w:r>
      <w:r w:rsidRPr="007D573C">
        <w:rPr>
          <w:rtl/>
        </w:rPr>
        <w:t xml:space="preserve"> </w:t>
      </w:r>
      <w:r w:rsidRPr="007D573C">
        <w:rPr>
          <w:rFonts w:hint="eastAsia"/>
          <w:rtl/>
        </w:rPr>
        <w:t>הגשה</w:t>
      </w:r>
      <w:r w:rsidRPr="007D573C">
        <w:rPr>
          <w:rtl/>
        </w:rPr>
        <w:t xml:space="preserve"> </w:t>
      </w:r>
      <w:r w:rsidRPr="007D573C">
        <w:rPr>
          <w:rFonts w:hint="eastAsia"/>
          <w:rtl/>
        </w:rPr>
        <w:t>אחת</w:t>
      </w:r>
      <w:r w:rsidRPr="007D573C">
        <w:rPr>
          <w:rtl/>
        </w:rPr>
        <w:t xml:space="preserve"> </w:t>
      </w:r>
      <w:r w:rsidRPr="007D573C">
        <w:rPr>
          <w:rFonts w:hint="eastAsia"/>
          <w:rtl/>
        </w:rPr>
        <w:t>בלבד</w:t>
      </w:r>
      <w:r w:rsidRPr="007D573C">
        <w:rPr>
          <w:rtl/>
        </w:rPr>
        <w:t xml:space="preserve">! </w:t>
      </w:r>
      <w:r w:rsidRPr="007D573C">
        <w:rPr>
          <w:rFonts w:hint="eastAsia"/>
          <w:rtl/>
        </w:rPr>
        <w:t>לאחר</w:t>
      </w:r>
      <w:r w:rsidRPr="007D573C">
        <w:rPr>
          <w:rtl/>
        </w:rPr>
        <w:t xml:space="preserve"> </w:t>
      </w:r>
      <w:r w:rsidRPr="007D573C">
        <w:rPr>
          <w:rFonts w:hint="eastAsia"/>
          <w:rtl/>
        </w:rPr>
        <w:t>ה</w:t>
      </w:r>
      <w:r w:rsidRPr="007D573C">
        <w:rPr>
          <w:rFonts w:hint="cs"/>
          <w:rtl/>
        </w:rPr>
        <w:t>שלמת ה</w:t>
      </w:r>
      <w:r w:rsidRPr="007D573C">
        <w:rPr>
          <w:rFonts w:hint="eastAsia"/>
          <w:rtl/>
        </w:rPr>
        <w:t>גשת</w:t>
      </w:r>
      <w:r w:rsidRPr="007D573C">
        <w:rPr>
          <w:rtl/>
        </w:rPr>
        <w:t xml:space="preserve"> </w:t>
      </w:r>
      <w:r w:rsidRPr="007D573C">
        <w:rPr>
          <w:rFonts w:hint="eastAsia"/>
          <w:rtl/>
        </w:rPr>
        <w:t>ה</w:t>
      </w:r>
      <w:r w:rsidRPr="007D573C">
        <w:rPr>
          <w:rFonts w:hint="cs"/>
          <w:rtl/>
        </w:rPr>
        <w:t>צע</w:t>
      </w:r>
      <w:r w:rsidRPr="007D573C">
        <w:rPr>
          <w:rFonts w:hint="eastAsia"/>
          <w:rtl/>
        </w:rPr>
        <w:t>ה</w:t>
      </w:r>
      <w:r w:rsidRPr="007D573C">
        <w:rPr>
          <w:rtl/>
        </w:rPr>
        <w:t xml:space="preserve"> </w:t>
      </w:r>
      <w:r w:rsidRPr="007D573C">
        <w:rPr>
          <w:rFonts w:hint="eastAsia"/>
          <w:rtl/>
        </w:rPr>
        <w:t>לא</w:t>
      </w:r>
      <w:r w:rsidRPr="007D573C">
        <w:rPr>
          <w:rtl/>
        </w:rPr>
        <w:t xml:space="preserve"> </w:t>
      </w:r>
      <w:r w:rsidRPr="007D573C">
        <w:rPr>
          <w:rFonts w:hint="eastAsia"/>
          <w:rtl/>
        </w:rPr>
        <w:t>תתאפשר</w:t>
      </w:r>
      <w:r w:rsidRPr="007D573C">
        <w:rPr>
          <w:rtl/>
        </w:rPr>
        <w:t xml:space="preserve"> </w:t>
      </w:r>
      <w:r w:rsidRPr="007D573C">
        <w:rPr>
          <w:rFonts w:hint="eastAsia"/>
          <w:rtl/>
        </w:rPr>
        <w:t>הגשה</w:t>
      </w:r>
      <w:r w:rsidRPr="007D573C">
        <w:rPr>
          <w:rtl/>
        </w:rPr>
        <w:t xml:space="preserve"> </w:t>
      </w:r>
      <w:r w:rsidRPr="007D573C">
        <w:rPr>
          <w:rFonts w:hint="eastAsia"/>
          <w:rtl/>
        </w:rPr>
        <w:t>נוספת</w:t>
      </w:r>
      <w:r w:rsidRPr="007D573C">
        <w:rPr>
          <w:rFonts w:hint="cs"/>
          <w:rtl/>
        </w:rPr>
        <w:t xml:space="preserve"> או עדכון הצעה.</w:t>
      </w:r>
    </w:p>
    <w:p w14:paraId="1016A440" w14:textId="77777777" w:rsidR="00B108F5" w:rsidRPr="007D573C" w:rsidRDefault="00B108F5" w:rsidP="003516F1">
      <w:pPr>
        <w:pStyle w:val="4-0"/>
      </w:pPr>
      <w:r w:rsidRPr="007D573C">
        <w:rPr>
          <w:rtl/>
        </w:rPr>
        <w:t xml:space="preserve">ככל שתהיה תקלה טכנית ממושכת, אשר תמנע הגשות הצעות במכרז, יוכל המזמין בהודעה שתפורסם באתר האינטרנט לקבוע דרך הגשה אחרת במכרז. </w:t>
      </w:r>
    </w:p>
    <w:p w14:paraId="4FA7DBCE" w14:textId="77777777" w:rsidR="00B108F5" w:rsidRPr="007D573C" w:rsidRDefault="00B108F5" w:rsidP="003516F1">
      <w:pPr>
        <w:pStyle w:val="4-"/>
      </w:pPr>
      <w:r w:rsidRPr="007D573C">
        <w:rPr>
          <w:rFonts w:hint="cs"/>
          <w:rtl/>
        </w:rPr>
        <w:t>תנאים נוספים לשימוש במערכת הגשת ההצעות:</w:t>
      </w:r>
    </w:p>
    <w:p w14:paraId="75A83C48" w14:textId="77777777" w:rsidR="00B108F5" w:rsidRPr="007D573C" w:rsidRDefault="00B108F5" w:rsidP="003516F1">
      <w:pPr>
        <w:pStyle w:val="5-0"/>
      </w:pPr>
      <w:r w:rsidRPr="007D573C">
        <w:rPr>
          <w:rtl/>
        </w:rPr>
        <w:t xml:space="preserve">המשקל המרבי לקובץ בהצעה הינו 10 </w:t>
      </w:r>
      <w:r w:rsidRPr="007D573C">
        <w:t>MB</w:t>
      </w:r>
      <w:r w:rsidRPr="007D573C">
        <w:rPr>
          <w:rtl/>
        </w:rPr>
        <w:t xml:space="preserve"> ומקסימום 50 </w:t>
      </w:r>
      <w:r w:rsidRPr="007D573C">
        <w:t>MB</w:t>
      </w:r>
      <w:r w:rsidRPr="007D573C">
        <w:rPr>
          <w:rtl/>
        </w:rPr>
        <w:t xml:space="preserve"> לכלל הקבצים באותה הצעה. על המציע לבדוק את משקל הקבצים הנשלחים על ידו ולוודא כי הצעתו עומדת במגבלות. </w:t>
      </w:r>
    </w:p>
    <w:p w14:paraId="521D9D2D" w14:textId="78D04B27" w:rsidR="00B108F5" w:rsidRPr="007D573C" w:rsidRDefault="00B108F5" w:rsidP="003516F1">
      <w:pPr>
        <w:pStyle w:val="5-0"/>
        <w:rPr>
          <w:rtl/>
        </w:rPr>
      </w:pPr>
      <w:r w:rsidRPr="007D573C">
        <w:rPr>
          <w:rtl/>
        </w:rPr>
        <w:t>ניתן להעלות</w:t>
      </w:r>
      <w:r w:rsidRPr="007D573C">
        <w:rPr>
          <w:rFonts w:hint="cs"/>
          <w:rtl/>
        </w:rPr>
        <w:t xml:space="preserve"> למערכת </w:t>
      </w:r>
      <w:r w:rsidRPr="007D573C">
        <w:rPr>
          <w:rtl/>
        </w:rPr>
        <w:t xml:space="preserve"> קבצים מסוג </w:t>
      </w:r>
      <w:r w:rsidRPr="007D573C">
        <w:t>PDF/</w:t>
      </w:r>
      <w:r w:rsidR="00F02A0E" w:rsidRPr="007D573C">
        <w:t>Word/Excel/Signed</w:t>
      </w:r>
      <w:r w:rsidR="00F02A0E">
        <w:rPr>
          <w:rFonts w:hint="cs"/>
          <w:rtl/>
        </w:rPr>
        <w:t>.</w:t>
      </w:r>
    </w:p>
    <w:p w14:paraId="5523AD79" w14:textId="77777777" w:rsidR="00B108F5" w:rsidRPr="007D573C" w:rsidRDefault="00B108F5" w:rsidP="003516F1">
      <w:pPr>
        <w:pStyle w:val="5-0"/>
      </w:pPr>
      <w:r w:rsidRPr="007D573C">
        <w:rPr>
          <w:rFonts w:hint="cs"/>
          <w:rtl/>
        </w:rPr>
        <w:t xml:space="preserve">סיוע טכני: בסוגיות טכניות ובעזרה בתפעול המערכת ניתן לפנות למוקד התמיכה בימים א'-ה' בין השעות 8:00-17:00 באמצעות קישור זה: </w:t>
      </w:r>
      <w:hyperlink r:id="rId19" w:history="1">
        <w:r w:rsidRPr="007D573C">
          <w:t>https://merkava.mrp.gov.il/ccc/index.html</w:t>
        </w:r>
      </w:hyperlink>
      <w:r w:rsidRPr="007D573C">
        <w:rPr>
          <w:rFonts w:hint="cs"/>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7D573C">
        <w:rPr>
          <w:rFonts w:hint="eastAsia"/>
          <w:rtl/>
        </w:rPr>
        <w:t>שעות</w:t>
      </w:r>
      <w:r w:rsidRPr="007D573C">
        <w:rPr>
          <w:rFonts w:hint="cs"/>
          <w:rtl/>
        </w:rPr>
        <w:t xml:space="preserve"> בטווח שעות פעילות המוקד. במקרים חריגים בלבד ייתכן וזמן ההמתנה יחרוג מ-4 שעות.</w:t>
      </w:r>
      <w:r w:rsidRPr="007D573C">
        <w:rPr>
          <w:rtl/>
        </w:rPr>
        <w:t xml:space="preserve"> </w:t>
      </w:r>
      <w:r w:rsidRPr="007D573C">
        <w:rPr>
          <w:rFonts w:hint="cs"/>
          <w:rtl/>
        </w:rPr>
        <w:t xml:space="preserve">מוקד התמיכה אינו מתחייב לספק מענה </w:t>
      </w:r>
      <w:r w:rsidRPr="007D573C">
        <w:rPr>
          <w:rFonts w:hint="cs"/>
          <w:rtl/>
        </w:rPr>
        <w:lastRenderedPageBreak/>
        <w:t>לפניות אשר יתקבלו בזמן קצר מ-4 שעות מהמועד האחרון להגשת הצעות.</w:t>
      </w:r>
    </w:p>
    <w:p w14:paraId="54C2EAE6" w14:textId="77777777" w:rsidR="00B108F5" w:rsidRPr="007D573C" w:rsidRDefault="00B108F5" w:rsidP="003516F1">
      <w:pPr>
        <w:pStyle w:val="5-0"/>
      </w:pPr>
      <w:r w:rsidRPr="007D573C">
        <w:rPr>
          <w:rFonts w:hint="cs"/>
          <w:rtl/>
        </w:rPr>
        <w:t>ב</w:t>
      </w:r>
      <w:r w:rsidRPr="007D573C">
        <w:rPr>
          <w:rtl/>
        </w:rPr>
        <w:t>חלוף 20 דקות ללא ביצוע פעולה, המערכת תתנתק וכל פעולה ש</w:t>
      </w:r>
      <w:r w:rsidRPr="007D573C">
        <w:rPr>
          <w:rFonts w:hint="cs"/>
          <w:rtl/>
        </w:rPr>
        <w:t xml:space="preserve">בוצעה בה ולא נשמרה כטיוטה, </w:t>
      </w:r>
      <w:r w:rsidRPr="007D573C">
        <w:rPr>
          <w:rtl/>
        </w:rPr>
        <w:t>לא תשמר. במקרה המתואר תידרש כניסה מחודשת למערכת</w:t>
      </w:r>
      <w:r w:rsidRPr="007D573C">
        <w:rPr>
          <w:rFonts w:hint="cs"/>
          <w:rtl/>
        </w:rPr>
        <w:t>.</w:t>
      </w:r>
    </w:p>
    <w:p w14:paraId="54BA61A1" w14:textId="77777777" w:rsidR="00B108F5" w:rsidRPr="007D573C" w:rsidRDefault="00B108F5" w:rsidP="003516F1">
      <w:pPr>
        <w:pStyle w:val="5-0"/>
        <w:rPr>
          <w:rtl/>
        </w:rPr>
      </w:pPr>
      <w:r w:rsidRPr="007D573C">
        <w:rPr>
          <w:rFonts w:hint="eastAsia"/>
          <w:rtl/>
        </w:rPr>
        <w:t>להנחיות</w:t>
      </w:r>
      <w:r w:rsidRPr="007D573C">
        <w:rPr>
          <w:rtl/>
        </w:rPr>
        <w:t xml:space="preserve"> </w:t>
      </w:r>
      <w:r w:rsidRPr="007D573C">
        <w:rPr>
          <w:rFonts w:hint="eastAsia"/>
          <w:rtl/>
        </w:rPr>
        <w:t>וחומרי</w:t>
      </w:r>
      <w:r w:rsidRPr="007D573C">
        <w:rPr>
          <w:rtl/>
        </w:rPr>
        <w:t xml:space="preserve"> </w:t>
      </w:r>
      <w:r w:rsidRPr="007D573C">
        <w:rPr>
          <w:rFonts w:hint="eastAsia"/>
          <w:rtl/>
        </w:rPr>
        <w:t>הדרכה</w:t>
      </w:r>
      <w:r w:rsidRPr="007D573C">
        <w:rPr>
          <w:rtl/>
        </w:rPr>
        <w:t xml:space="preserve"> </w:t>
      </w:r>
      <w:r w:rsidRPr="007D573C">
        <w:rPr>
          <w:rFonts w:hint="eastAsia"/>
          <w:rtl/>
        </w:rPr>
        <w:t>על</w:t>
      </w:r>
      <w:r w:rsidRPr="007D573C">
        <w:rPr>
          <w:rtl/>
        </w:rPr>
        <w:t xml:space="preserve"> </w:t>
      </w:r>
      <w:r w:rsidRPr="007D573C">
        <w:rPr>
          <w:rFonts w:hint="eastAsia"/>
          <w:rtl/>
        </w:rPr>
        <w:t>אופן</w:t>
      </w:r>
      <w:r w:rsidRPr="007D573C">
        <w:rPr>
          <w:rtl/>
        </w:rPr>
        <w:t xml:space="preserve"> </w:t>
      </w:r>
      <w:r w:rsidRPr="007D573C">
        <w:rPr>
          <w:rFonts w:hint="eastAsia"/>
          <w:rtl/>
        </w:rPr>
        <w:t>הגשת</w:t>
      </w:r>
      <w:r w:rsidRPr="007D573C">
        <w:rPr>
          <w:rtl/>
        </w:rPr>
        <w:t xml:space="preserve"> </w:t>
      </w:r>
      <w:r w:rsidRPr="007D573C">
        <w:rPr>
          <w:rFonts w:hint="eastAsia"/>
          <w:rtl/>
        </w:rPr>
        <w:t>ההצעות</w:t>
      </w:r>
      <w:r w:rsidRPr="007D573C">
        <w:rPr>
          <w:rtl/>
        </w:rPr>
        <w:t xml:space="preserve"> </w:t>
      </w:r>
      <w:r w:rsidRPr="007D573C">
        <w:rPr>
          <w:rFonts w:hint="eastAsia"/>
          <w:rtl/>
        </w:rPr>
        <w:t>בתיבת</w:t>
      </w:r>
      <w:r w:rsidRPr="007D573C">
        <w:rPr>
          <w:rtl/>
        </w:rPr>
        <w:t xml:space="preserve"> </w:t>
      </w:r>
      <w:r w:rsidRPr="007D573C">
        <w:rPr>
          <w:rFonts w:hint="eastAsia"/>
          <w:rtl/>
        </w:rPr>
        <w:t>המכרזים</w:t>
      </w:r>
      <w:r w:rsidRPr="007D573C">
        <w:rPr>
          <w:rtl/>
        </w:rPr>
        <w:t xml:space="preserve"> </w:t>
      </w:r>
      <w:r w:rsidRPr="007D573C">
        <w:rPr>
          <w:rFonts w:hint="eastAsia"/>
          <w:rtl/>
        </w:rPr>
        <w:t>הדיגיטלית</w:t>
      </w:r>
      <w:r w:rsidRPr="007D573C">
        <w:rPr>
          <w:rtl/>
        </w:rPr>
        <w:t xml:space="preserve"> ניתן להיכנס לקישור הבא:  </w:t>
      </w:r>
      <w:hyperlink r:id="rId20" w:history="1">
        <w:r w:rsidRPr="007D573C">
          <w:t>https://portal.gpa.gov.il/supplier/tender</w:t>
        </w:r>
      </w:hyperlink>
      <w:r w:rsidRPr="007D573C">
        <w:rPr>
          <w:rFonts w:hint="cs"/>
          <w:rtl/>
        </w:rPr>
        <w:t>.</w:t>
      </w:r>
    </w:p>
    <w:p w14:paraId="0D4042CB" w14:textId="77777777" w:rsidR="00B108F5" w:rsidRPr="007D573C" w:rsidRDefault="00B108F5" w:rsidP="003516F1">
      <w:pPr>
        <w:pStyle w:val="4-0"/>
      </w:pPr>
      <w:r w:rsidRPr="007D573C">
        <w:rPr>
          <w:rtl/>
        </w:rPr>
        <w:t xml:space="preserve">על מציע במכרז האחריות </w:t>
      </w:r>
      <w:r w:rsidRPr="007D573C">
        <w:rPr>
          <w:rFonts w:hint="cs"/>
          <w:rtl/>
        </w:rPr>
        <w:t xml:space="preserve">הבלעדית </w:t>
      </w:r>
      <w:r w:rsidRPr="007D573C">
        <w:rPr>
          <w:rtl/>
        </w:rPr>
        <w:t>להגיש את ההצעה לפני המועד האחרון להגשת הצעות. על המציע ל</w:t>
      </w:r>
      <w:r w:rsidRPr="007D573C">
        <w:rPr>
          <w:rFonts w:hint="cs"/>
          <w:rtl/>
        </w:rPr>
        <w:t>הביא</w:t>
      </w:r>
      <w:r w:rsidRPr="007D573C">
        <w:rPr>
          <w:rtl/>
        </w:rPr>
        <w:t xml:space="preserve"> בחשבון כי בסמוך למועד האחרון להגשת הצעות ייתכן עומס על מערכת ההגשה או תקלות טכניות אחרות אשר ימנעו מהמציע להגיש את הצעתו.</w:t>
      </w:r>
      <w:r w:rsidRPr="007D573C">
        <w:rPr>
          <w:rFonts w:hint="cs"/>
          <w:rtl/>
        </w:rPr>
        <w:t xml:space="preserve"> </w:t>
      </w:r>
      <w:r w:rsidRPr="007D573C">
        <w:rPr>
          <w:rFonts w:hint="eastAsia"/>
          <w:rtl/>
        </w:rPr>
        <w:t>על</w:t>
      </w:r>
      <w:r w:rsidRPr="007D573C">
        <w:rPr>
          <w:rtl/>
        </w:rPr>
        <w:t xml:space="preserve"> </w:t>
      </w:r>
      <w:r w:rsidRPr="007D573C">
        <w:rPr>
          <w:rFonts w:hint="eastAsia"/>
          <w:rtl/>
        </w:rPr>
        <w:t>המציע</w:t>
      </w:r>
      <w:r w:rsidRPr="007D573C">
        <w:rPr>
          <w:rtl/>
        </w:rPr>
        <w:t xml:space="preserve"> </w:t>
      </w:r>
      <w:r w:rsidRPr="007D573C">
        <w:rPr>
          <w:rFonts w:hint="eastAsia"/>
          <w:rtl/>
        </w:rPr>
        <w:t>להיערך</w:t>
      </w:r>
      <w:r w:rsidRPr="007D573C">
        <w:rPr>
          <w:rtl/>
        </w:rPr>
        <w:t xml:space="preserve"> </w:t>
      </w:r>
      <w:r w:rsidRPr="007D573C">
        <w:rPr>
          <w:rFonts w:hint="eastAsia"/>
          <w:rtl/>
        </w:rPr>
        <w:t>לכך</w:t>
      </w:r>
      <w:r w:rsidRPr="007D573C">
        <w:rPr>
          <w:rtl/>
        </w:rPr>
        <w:t xml:space="preserve">, </w:t>
      </w:r>
      <w:r w:rsidRPr="007D573C">
        <w:rPr>
          <w:rFonts w:hint="eastAsia"/>
          <w:rtl/>
        </w:rPr>
        <w:t>ולהגיש</w:t>
      </w:r>
      <w:r w:rsidRPr="007D573C">
        <w:rPr>
          <w:rtl/>
        </w:rPr>
        <w:t xml:space="preserve"> את הצעתו מבעוד מועד</w:t>
      </w:r>
      <w:r w:rsidRPr="007D573C">
        <w:rPr>
          <w:rFonts w:hint="cs"/>
          <w:rtl/>
        </w:rPr>
        <w:t>.</w:t>
      </w:r>
      <w:r w:rsidRPr="007D573C">
        <w:rPr>
          <w:rtl/>
        </w:rPr>
        <w:t xml:space="preserve"> </w:t>
      </w:r>
      <w:r w:rsidRPr="007D573C">
        <w:rPr>
          <w:rFonts w:hint="cs"/>
          <w:rtl/>
        </w:rPr>
        <w:t xml:space="preserve">למציע לא תהיה כל טענה למזמין </w:t>
      </w:r>
      <w:r w:rsidRPr="007D573C">
        <w:rPr>
          <w:rtl/>
        </w:rPr>
        <w:t>בא</w:t>
      </w:r>
      <w:r w:rsidRPr="007D573C">
        <w:rPr>
          <w:rFonts w:hint="cs"/>
          <w:rtl/>
        </w:rPr>
        <w:t>שר לתקלה שהתגלתה במערכת הגשת ההצעות סמוך למועד האחרון להגשת הצעות, גם אם כתוצאה מכך הוא לא הצליח להגיש את הצעתו.</w:t>
      </w:r>
    </w:p>
    <w:p w14:paraId="754F2F66" w14:textId="77777777" w:rsidR="00F1743D" w:rsidRPr="007D573C" w:rsidRDefault="00550EE7" w:rsidP="003516F1">
      <w:pPr>
        <w:pStyle w:val="2-"/>
      </w:pPr>
      <w:bookmarkStart w:id="37" w:name="_Toc111383588"/>
      <w:r w:rsidRPr="007D573C">
        <w:rPr>
          <w:rFonts w:hint="cs"/>
          <w:rtl/>
        </w:rPr>
        <w:t>כללי</w:t>
      </w:r>
      <w:r w:rsidR="00F1743D" w:rsidRPr="007D573C">
        <w:rPr>
          <w:rtl/>
        </w:rPr>
        <w:t xml:space="preserve"> המכרז</w:t>
      </w:r>
      <w:bookmarkEnd w:id="37"/>
      <w:r w:rsidR="00F1743D" w:rsidRPr="007D573C">
        <w:rPr>
          <w:rtl/>
        </w:rPr>
        <w:t xml:space="preserve"> </w:t>
      </w:r>
    </w:p>
    <w:p w14:paraId="79DA4B18" w14:textId="77777777" w:rsidR="00FA2FBC" w:rsidRPr="007D573C" w:rsidRDefault="00FA2FBC" w:rsidP="003516F1">
      <w:pPr>
        <w:pStyle w:val="3-"/>
        <w:rPr>
          <w:rtl/>
        </w:rPr>
      </w:pPr>
      <w:r w:rsidRPr="007D573C">
        <w:rPr>
          <w:rFonts w:hint="cs"/>
          <w:rtl/>
        </w:rPr>
        <w:t>בדיקת הצעות</w:t>
      </w:r>
      <w:r w:rsidRPr="007D573C">
        <w:rPr>
          <w:rtl/>
        </w:rPr>
        <w:t xml:space="preserve"> </w:t>
      </w:r>
    </w:p>
    <w:p w14:paraId="467FDF6A" w14:textId="77777777" w:rsidR="00E5785F" w:rsidRPr="007D573C" w:rsidRDefault="00E5785F" w:rsidP="003516F1">
      <w:pPr>
        <w:pStyle w:val="4-0"/>
        <w:rPr>
          <w:rtl/>
        </w:rPr>
      </w:pPr>
      <w:r w:rsidRPr="007D573C">
        <w:rPr>
          <w:rtl/>
        </w:rPr>
        <w:t>עורך המכרז יבדוק כי המציע הגי</w:t>
      </w:r>
      <w:r w:rsidR="00233CF1" w:rsidRPr="007D573C">
        <w:rPr>
          <w:rtl/>
        </w:rPr>
        <w:t>ש את ההצעה בהתאם להנחיות המכרז</w:t>
      </w:r>
      <w:r w:rsidR="00233CF1" w:rsidRPr="007D573C">
        <w:rPr>
          <w:rFonts w:hint="cs"/>
          <w:rtl/>
        </w:rPr>
        <w:t>.</w:t>
      </w:r>
    </w:p>
    <w:p w14:paraId="32AABD8D" w14:textId="77777777" w:rsidR="00E5785F" w:rsidRPr="007D573C" w:rsidRDefault="00E5785F" w:rsidP="003516F1">
      <w:pPr>
        <w:pStyle w:val="4-0"/>
        <w:rPr>
          <w:rtl/>
        </w:rPr>
      </w:pPr>
      <w:r w:rsidRPr="007D573C">
        <w:rPr>
          <w:rtl/>
        </w:rPr>
        <w:t xml:space="preserve">לצורך בדיקת ההצעות רשאי עורך המכרז לעשות שימוש בצוות מקצועי אשר יכול ויכלול גם יועצים חיצוניים. </w:t>
      </w:r>
    </w:p>
    <w:p w14:paraId="5B368E1B" w14:textId="77777777" w:rsidR="00E5785F" w:rsidRPr="007D573C" w:rsidRDefault="00E5785F" w:rsidP="003516F1">
      <w:pPr>
        <w:pStyle w:val="4-0"/>
        <w:rPr>
          <w:rtl/>
        </w:rPr>
      </w:pPr>
      <w:r w:rsidRPr="007D573C">
        <w:rPr>
          <w:rtl/>
        </w:rPr>
        <w:t xml:space="preserve">עורך המכרז רשאי 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14:paraId="56F69160" w14:textId="77777777" w:rsidR="00E5785F" w:rsidRPr="007D573C" w:rsidRDefault="00E5785F" w:rsidP="003516F1">
      <w:pPr>
        <w:pStyle w:val="4-0"/>
        <w:rPr>
          <w:rtl/>
        </w:rPr>
      </w:pPr>
      <w:r w:rsidRPr="007D573C">
        <w:rPr>
          <w:rtl/>
        </w:rPr>
        <w:t>לאחר שניתנה למציע הזדמנות להשלים ולתקן, עורך המכרז רשאי לפסול הצעה שעדיין אינה עונה על דרישות המכרז, או, בהתאם לשיקול דעתו, לבקש השלמה נוספת.</w:t>
      </w:r>
    </w:p>
    <w:p w14:paraId="4C33FB79" w14:textId="77777777" w:rsidR="00233CF1" w:rsidRPr="007D573C" w:rsidRDefault="00E5785F" w:rsidP="003516F1">
      <w:pPr>
        <w:pStyle w:val="4-0"/>
      </w:pPr>
      <w:r w:rsidRPr="007D573C">
        <w:rPr>
          <w:rtl/>
        </w:rPr>
        <w:t xml:space="preserve">לצורך בדיקה </w:t>
      </w:r>
      <w:r w:rsidR="00233CF1" w:rsidRPr="007D573C">
        <w:rPr>
          <w:rFonts w:hint="cs"/>
          <w:rtl/>
        </w:rPr>
        <w:t>ההצעות</w:t>
      </w:r>
      <w:r w:rsidRPr="007D573C">
        <w:rPr>
          <w:rtl/>
        </w:rPr>
        <w:t xml:space="preserve"> יעשה עורך המכרז שימוש במידע המפורט בהצעה שהגיש עורך המכרז וכן הוא רשאי לעשות שימוש במקורות מידע מהימנים אחרים וביניהם הידע המקצועי העומד לרשותו, בניסיון העבר של עורך המרכז או של אחד המזמינים עם המציע, ככל שקיים ניסיון כאמור, במידע ציבורי על המציע, בחוות דעת יועצים מקצועיים, וכיוצא באלה</w:t>
      </w:r>
      <w:r w:rsidR="00233CF1" w:rsidRPr="007D573C">
        <w:rPr>
          <w:rFonts w:hint="cs"/>
          <w:rtl/>
        </w:rPr>
        <w:t>.</w:t>
      </w:r>
    </w:p>
    <w:p w14:paraId="01432482" w14:textId="77777777" w:rsidR="00140B90" w:rsidRPr="007D573C" w:rsidRDefault="00140B90" w:rsidP="003516F1">
      <w:pPr>
        <w:pStyle w:val="3-"/>
      </w:pPr>
      <w:r w:rsidRPr="007D573C">
        <w:rPr>
          <w:rFonts w:hint="cs"/>
          <w:rtl/>
        </w:rPr>
        <w:lastRenderedPageBreak/>
        <w:t>פסילת הצעות</w:t>
      </w:r>
    </w:p>
    <w:p w14:paraId="07DC30A6" w14:textId="77777777" w:rsidR="00983BDF" w:rsidRPr="007D573C" w:rsidRDefault="00983BDF" w:rsidP="003516F1">
      <w:pPr>
        <w:pStyle w:val="4-0"/>
      </w:pPr>
      <w:r w:rsidRPr="007D573C">
        <w:rPr>
          <w:rFonts w:hint="cs"/>
          <w:rtl/>
        </w:rPr>
        <w:t>עורך המכרז יהיה רשאי לפסול הצעה שהוגשה במכרז, לפי שיקול דעתו, בין היתר, אם מתקיים אחד מהתנאים הבאים:</w:t>
      </w:r>
    </w:p>
    <w:p w14:paraId="2543043C" w14:textId="77777777" w:rsidR="00983BDF" w:rsidRPr="007D573C" w:rsidRDefault="00983BDF" w:rsidP="003516F1">
      <w:pPr>
        <w:pStyle w:val="5-0"/>
        <w:rPr>
          <w:rtl/>
        </w:rPr>
      </w:pPr>
      <w:r w:rsidRPr="007D573C">
        <w:rPr>
          <w:b/>
          <w:bCs/>
          <w:rtl/>
        </w:rPr>
        <w:t>פסילת הצעה חסרה או לא ברורה</w:t>
      </w:r>
      <w:r w:rsidRPr="007D573C">
        <w:rPr>
          <w:rFonts w:hint="cs"/>
          <w:rtl/>
        </w:rPr>
        <w:t xml:space="preserve"> </w:t>
      </w:r>
      <w:r w:rsidRPr="007D573C">
        <w:rPr>
          <w:rtl/>
        </w:rPr>
        <w:t>–</w:t>
      </w:r>
      <w:r w:rsidRPr="007D573C">
        <w:rPr>
          <w:rFonts w:hint="cs"/>
          <w:rtl/>
        </w:rPr>
        <w:t xml:space="preserve"> </w:t>
      </w:r>
      <w:r w:rsidRPr="007D573C">
        <w:rPr>
          <w:rtl/>
        </w:rPr>
        <w:t xml:space="preserve">אם הצעה שהוגשה במכרז היא חסרה באופן אשר </w:t>
      </w:r>
      <w:r w:rsidRPr="007D573C">
        <w:rPr>
          <w:rFonts w:hint="cs"/>
          <w:rtl/>
        </w:rPr>
        <w:t xml:space="preserve">עורך המכרז </w:t>
      </w:r>
      <w:r w:rsidRPr="007D573C">
        <w:rPr>
          <w:rtl/>
        </w:rPr>
        <w:t>אינו יכול להבין ממנה את מהות ההצעה, או לחילופין היא לוקה בחוסר בהירות</w:t>
      </w:r>
      <w:r w:rsidRPr="007D573C">
        <w:rPr>
          <w:rFonts w:hint="cs"/>
          <w:rtl/>
        </w:rPr>
        <w:t>,</w:t>
      </w:r>
      <w:r w:rsidRPr="007D573C">
        <w:rPr>
          <w:rtl/>
        </w:rPr>
        <w:t xml:space="preserve"> או חוסר סדר ניכר</w:t>
      </w:r>
      <w:r w:rsidRPr="007D573C">
        <w:rPr>
          <w:rFonts w:hint="cs"/>
          <w:rtl/>
        </w:rPr>
        <w:t xml:space="preserve">. </w:t>
      </w:r>
    </w:p>
    <w:p w14:paraId="17062C0E" w14:textId="77777777" w:rsidR="00983BDF" w:rsidRPr="007D573C" w:rsidRDefault="00983BDF" w:rsidP="003516F1">
      <w:pPr>
        <w:pStyle w:val="5-0"/>
        <w:rPr>
          <w:rtl/>
        </w:rPr>
      </w:pPr>
      <w:r w:rsidRPr="007D573C">
        <w:rPr>
          <w:b/>
          <w:bCs/>
          <w:rtl/>
        </w:rPr>
        <w:t>פסילת הצעה הפסדית</w:t>
      </w:r>
      <w:r w:rsidRPr="007D573C">
        <w:rPr>
          <w:rtl/>
        </w:rPr>
        <w:t xml:space="preserve"> – אם ההצעה הינה בלתי כלכלית למציע במידה המטילה בספק את יכולתו לעמוד בהתחייבויותיו היה ויזכה במכרז.</w:t>
      </w:r>
    </w:p>
    <w:p w14:paraId="62D4E465" w14:textId="77777777" w:rsidR="00983BDF" w:rsidRPr="007D573C" w:rsidRDefault="00983BDF" w:rsidP="003516F1">
      <w:pPr>
        <w:pStyle w:val="5-0"/>
        <w:rPr>
          <w:rtl/>
        </w:rPr>
      </w:pPr>
      <w:r w:rsidRPr="007D573C">
        <w:rPr>
          <w:b/>
          <w:bCs/>
          <w:rtl/>
        </w:rPr>
        <w:t>פסילת הצעה תכסיסנית או המוגשת בחוסר תום לב</w:t>
      </w:r>
      <w:r w:rsidRPr="007D573C">
        <w:rPr>
          <w:rtl/>
        </w:rPr>
        <w:t xml:space="preserve"> – אם הצעה הכוללת מחירים או הנחות חריגות, סבסוד צולב, </w:t>
      </w:r>
      <w:r w:rsidRPr="007D573C">
        <w:t>dumping</w:t>
      </w:r>
      <w:r w:rsidRPr="007D573C">
        <w:rPr>
          <w:rtl/>
        </w:rPr>
        <w:t xml:space="preserve"> וכדו') הן ביחס להצעה עצמה</w:t>
      </w:r>
      <w:r w:rsidRPr="007D573C">
        <w:rPr>
          <w:rFonts w:hint="cs"/>
          <w:rtl/>
        </w:rPr>
        <w:t xml:space="preserve">, </w:t>
      </w:r>
      <w:r w:rsidRPr="007D573C">
        <w:rPr>
          <w:rtl/>
        </w:rPr>
        <w:t>הן ביחס להצעות אחרות,</w:t>
      </w:r>
      <w:r w:rsidRPr="007D573C">
        <w:rPr>
          <w:rFonts w:hint="cs"/>
          <w:rtl/>
        </w:rPr>
        <w:t xml:space="preserve"> והן ביחס למחירי השוק, הכוללת מידע מטעה </w:t>
      </w:r>
      <w:r w:rsidRPr="007D573C">
        <w:rPr>
          <w:rtl/>
        </w:rPr>
        <w:t>וכל מקרה אחר שבה ההצעה נגועה בחוסר תום לב, ובכלל זה במקרה של פעולה או התנהגות של המציע, במסגרת המכרז, שלא בתום לב.</w:t>
      </w:r>
    </w:p>
    <w:p w14:paraId="1C4AEDF1" w14:textId="77777777" w:rsidR="00983BDF" w:rsidRPr="007D573C" w:rsidRDefault="00983BDF" w:rsidP="003516F1">
      <w:pPr>
        <w:pStyle w:val="5-0"/>
        <w:rPr>
          <w:rtl/>
        </w:rPr>
      </w:pPr>
      <w:r w:rsidRPr="007D573C">
        <w:rPr>
          <w:b/>
          <w:bCs/>
          <w:rtl/>
        </w:rPr>
        <w:t>פסילת מציע עקב התנהגות במכרזים ובהתקשרויות קודמות</w:t>
      </w:r>
      <w:r w:rsidRPr="007D573C">
        <w:rPr>
          <w:rtl/>
        </w:rPr>
        <w:t xml:space="preserve"> – המציע, במסגרת מכרז או התקשרות קודמת של</w:t>
      </w:r>
      <w:r w:rsidRPr="007D573C">
        <w:rPr>
          <w:rFonts w:hint="cs"/>
          <w:rtl/>
        </w:rPr>
        <w:t xml:space="preserve"> עורך המכרז או</w:t>
      </w:r>
      <w:r w:rsidRPr="007D573C">
        <w:rPr>
          <w:rtl/>
        </w:rPr>
        <w:t xml:space="preserve"> מזמין נהג בחוסר תום לב, בערמה, בתכסיסנות או בחוסר ניקיון כפיים, מסר מידע מטעה או מידע מהותי בלתי מדויק או התנהל </w:t>
      </w:r>
      <w:r w:rsidRPr="007D573C">
        <w:rPr>
          <w:rFonts w:hint="cs"/>
          <w:rtl/>
        </w:rPr>
        <w:t>בחוס</w:t>
      </w:r>
      <w:r w:rsidRPr="007D573C">
        <w:rPr>
          <w:rtl/>
        </w:rPr>
        <w:t>ר מקצועיות קיצונית, באופן שלדעת ה</w:t>
      </w:r>
      <w:r w:rsidRPr="007D573C">
        <w:rPr>
          <w:rFonts w:hint="cs"/>
          <w:rtl/>
        </w:rPr>
        <w:t xml:space="preserve">עורך המכרז </w:t>
      </w:r>
      <w:r w:rsidRPr="007D573C">
        <w:rPr>
          <w:rtl/>
        </w:rPr>
        <w:t>מצדיק את פסילתו.</w:t>
      </w:r>
    </w:p>
    <w:p w14:paraId="01970049" w14:textId="77777777" w:rsidR="00983BDF" w:rsidRPr="007D573C" w:rsidRDefault="00983BDF" w:rsidP="003516F1">
      <w:pPr>
        <w:pStyle w:val="5-0"/>
        <w:rPr>
          <w:rtl/>
        </w:rPr>
      </w:pPr>
      <w:r w:rsidRPr="007D573C">
        <w:rPr>
          <w:b/>
          <w:bCs/>
          <w:rtl/>
        </w:rPr>
        <w:t>פסילת הצעה עקב מצב כלכלי של המציע</w:t>
      </w:r>
      <w:r w:rsidRPr="007D573C">
        <w:rPr>
          <w:rtl/>
        </w:rPr>
        <w:t xml:space="preserve"> – אם עקב מצבו הכלכלי הנוכחי או הצפוי של המציע, לרבות הליכי פשיטת רגל או פירוק או תביעות מהותיות הקיימות נגדו, קיים חשש </w:t>
      </w:r>
      <w:r w:rsidRPr="007D573C">
        <w:rPr>
          <w:rFonts w:hint="cs"/>
          <w:rtl/>
        </w:rPr>
        <w:t>בדבר יכולת עמידתו בהתחייבויות הכרוכות בזכייה במכרז</w:t>
      </w:r>
      <w:r w:rsidRPr="007D573C">
        <w:rPr>
          <w:rtl/>
        </w:rPr>
        <w:t>.</w:t>
      </w:r>
    </w:p>
    <w:p w14:paraId="18F299CF" w14:textId="77777777" w:rsidR="00983BDF" w:rsidRPr="007D573C" w:rsidRDefault="00983BDF" w:rsidP="003516F1">
      <w:pPr>
        <w:pStyle w:val="5-0"/>
        <w:rPr>
          <w:rtl/>
        </w:rPr>
      </w:pPr>
      <w:r w:rsidRPr="007D573C">
        <w:rPr>
          <w:b/>
          <w:bCs/>
          <w:rtl/>
        </w:rPr>
        <w:t>פסילת הצעה עקב ניגוד עניינים</w:t>
      </w:r>
      <w:r w:rsidRPr="007D573C">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7D573C">
        <w:rPr>
          <w:rFonts w:hint="cs"/>
          <w:rtl/>
        </w:rPr>
        <w:t xml:space="preserve"> באופן שלדעת עורך המכרז אינו ניתן לריפוי. </w:t>
      </w:r>
    </w:p>
    <w:p w14:paraId="2E0350E6" w14:textId="77777777" w:rsidR="00983BDF" w:rsidRPr="007D573C" w:rsidRDefault="00983BDF" w:rsidP="003516F1">
      <w:pPr>
        <w:pStyle w:val="5-0"/>
      </w:pPr>
      <w:r w:rsidRPr="007D573C">
        <w:rPr>
          <w:b/>
          <w:bCs/>
          <w:rtl/>
        </w:rPr>
        <w:t>פסילת הצעה בגין תיאום הצעות</w:t>
      </w:r>
      <w:r w:rsidRPr="007D573C">
        <w:rPr>
          <w:rtl/>
        </w:rPr>
        <w:t xml:space="preserve"> – אם</w:t>
      </w:r>
      <w:r w:rsidRPr="007D573C">
        <w:rPr>
          <w:rFonts w:hint="cs"/>
          <w:rtl/>
        </w:rPr>
        <w:t xml:space="preserve"> </w:t>
      </w:r>
      <w:r w:rsidRPr="007D573C">
        <w:rPr>
          <w:rtl/>
        </w:rPr>
        <w:t>קיים חשד סביר לתיאום בין המציע להצעות אחרות במכרז, או בין המציע לבין מציע פוטנציאלי.</w:t>
      </w:r>
    </w:p>
    <w:p w14:paraId="50435D76" w14:textId="77777777" w:rsidR="00983BDF" w:rsidRPr="007D573C" w:rsidRDefault="00983BDF" w:rsidP="003516F1">
      <w:pPr>
        <w:pStyle w:val="4-0"/>
        <w:rPr>
          <w:rtl/>
        </w:rPr>
      </w:pPr>
      <w:r w:rsidRPr="007D573C">
        <w:rPr>
          <w:rFonts w:hint="cs"/>
          <w:rtl/>
        </w:rPr>
        <w:t>במקרים כאמור</w:t>
      </w:r>
      <w:r w:rsidRPr="007D573C">
        <w:rPr>
          <w:rtl/>
        </w:rPr>
        <w:t xml:space="preserve"> תינתן למציע זכות טיעון בכתב או בעל פה לפני מתן ההחלטה הסופית, וזאת בכפוף לשיקול דעתה הבלעדי של ועדת המכרזים.</w:t>
      </w:r>
    </w:p>
    <w:p w14:paraId="43654827" w14:textId="77777777" w:rsidR="00E57F3A" w:rsidRPr="007D573C" w:rsidRDefault="00E57F3A">
      <w:pPr>
        <w:bidi w:val="0"/>
        <w:spacing w:before="200" w:after="200" w:line="276" w:lineRule="auto"/>
        <w:rPr>
          <w:rFonts w:ascii="David" w:hAnsi="David" w:cs="David"/>
          <w:b/>
          <w:bCs/>
          <w:rtl/>
        </w:rPr>
      </w:pPr>
      <w:bookmarkStart w:id="38" w:name="_Ref165433"/>
      <w:bookmarkStart w:id="39" w:name="_Toc516503360"/>
      <w:bookmarkEnd w:id="36"/>
      <w:r w:rsidRPr="007D573C">
        <w:rPr>
          <w:rtl/>
        </w:rPr>
        <w:br w:type="page"/>
      </w:r>
    </w:p>
    <w:p w14:paraId="1F8DDEE1" w14:textId="77777777" w:rsidR="00E44F70" w:rsidRPr="007D573C" w:rsidRDefault="00E44F70" w:rsidP="00E44F70">
      <w:pPr>
        <w:pStyle w:val="3-"/>
      </w:pPr>
      <w:r w:rsidRPr="007D573C">
        <w:rPr>
          <w:rFonts w:hint="cs"/>
          <w:rtl/>
        </w:rPr>
        <w:lastRenderedPageBreak/>
        <w:t>מיעוט הצעות</w:t>
      </w:r>
    </w:p>
    <w:p w14:paraId="20AC27FF" w14:textId="77777777" w:rsidR="00E44F70" w:rsidRPr="007D573C" w:rsidRDefault="00E44F70" w:rsidP="00E44F70">
      <w:pPr>
        <w:pStyle w:val="4-0"/>
      </w:pPr>
      <w:r w:rsidRPr="007D573C">
        <w:rPr>
          <w:rtl/>
        </w:rPr>
        <w:t>ככל שהוגש</w:t>
      </w:r>
      <w:r w:rsidRPr="007D573C">
        <w:rPr>
          <w:rFonts w:hint="cs"/>
          <w:rtl/>
        </w:rPr>
        <w:t>ו</w:t>
      </w:r>
      <w:r w:rsidRPr="007D573C">
        <w:rPr>
          <w:rtl/>
        </w:rPr>
        <w:t xml:space="preserve"> במכרז</w:t>
      </w:r>
      <w:r w:rsidRPr="007D573C">
        <w:rPr>
          <w:rFonts w:hint="cs"/>
          <w:rtl/>
        </w:rPr>
        <w:t xml:space="preserve"> המסגרת</w:t>
      </w:r>
      <w:r w:rsidRPr="007D573C">
        <w:rPr>
          <w:rtl/>
        </w:rPr>
        <w:t xml:space="preserve"> </w:t>
      </w:r>
      <w:r w:rsidRPr="007D573C">
        <w:rPr>
          <w:rFonts w:hint="cs"/>
          <w:rtl/>
        </w:rPr>
        <w:t>3 הצעות או פחות,</w:t>
      </w:r>
      <w:r w:rsidRPr="007D573C">
        <w:rPr>
          <w:rtl/>
        </w:rPr>
        <w:t xml:space="preserve"> או שלאחר בדיקת ההצעות </w:t>
      </w:r>
      <w:r w:rsidRPr="007D573C">
        <w:rPr>
          <w:rFonts w:hint="cs"/>
          <w:rtl/>
        </w:rPr>
        <w:t>נותרו 3 הצעות או פחות לדיון בפני ועדת המכרזים</w:t>
      </w:r>
      <w:r w:rsidRPr="007D573C">
        <w:rPr>
          <w:rtl/>
        </w:rPr>
        <w:t>,</w:t>
      </w:r>
      <w:r w:rsidRPr="007D573C">
        <w:rPr>
          <w:rFonts w:hint="cs"/>
          <w:rtl/>
        </w:rPr>
        <w:t xml:space="preserve"> רשאי עורך המכרז</w:t>
      </w:r>
      <w:r w:rsidRPr="007D573C">
        <w:rPr>
          <w:rtl/>
        </w:rPr>
        <w:t xml:space="preserve"> בהתאם לשיקול דעתו הבלעדי</w:t>
      </w:r>
      <w:r w:rsidRPr="007D573C">
        <w:rPr>
          <w:rFonts w:hint="cs"/>
          <w:rtl/>
        </w:rPr>
        <w:t>:</w:t>
      </w:r>
    </w:p>
    <w:p w14:paraId="07871557" w14:textId="43F8B8E7" w:rsidR="00E44F70" w:rsidRPr="007D573C" w:rsidRDefault="00E44F70" w:rsidP="0036624B">
      <w:pPr>
        <w:pStyle w:val="5-0"/>
      </w:pPr>
      <w:r w:rsidRPr="0036624B">
        <w:rPr>
          <w:rFonts w:hint="cs"/>
          <w:rtl/>
        </w:rPr>
        <w:t xml:space="preserve">לערוך מכרז משלים בהתאם להוראות </w:t>
      </w:r>
      <w:r w:rsidRPr="0036624B">
        <w:rPr>
          <w:rFonts w:hint="eastAsia"/>
          <w:rtl/>
        </w:rPr>
        <w:t>סעיף</w:t>
      </w:r>
      <w:r w:rsidR="0036624B" w:rsidRPr="0036624B">
        <w:rPr>
          <w:rFonts w:hint="cs"/>
          <w:rtl/>
        </w:rPr>
        <w:t xml:space="preserve"> </w:t>
      </w:r>
      <w:r w:rsidR="0036624B" w:rsidRPr="0036624B">
        <w:rPr>
          <w:rtl/>
        </w:rPr>
        <w:fldChar w:fldCharType="begin"/>
      </w:r>
      <w:r w:rsidR="0036624B" w:rsidRPr="0036624B">
        <w:rPr>
          <w:rtl/>
        </w:rPr>
        <w:instrText xml:space="preserve"> </w:instrText>
      </w:r>
      <w:r w:rsidR="0036624B" w:rsidRPr="0036624B">
        <w:rPr>
          <w:rFonts w:hint="cs"/>
        </w:rPr>
        <w:instrText>REF</w:instrText>
      </w:r>
      <w:r w:rsidR="0036624B" w:rsidRPr="0036624B">
        <w:rPr>
          <w:rFonts w:hint="cs"/>
          <w:rtl/>
        </w:rPr>
        <w:instrText xml:space="preserve"> _</w:instrText>
      </w:r>
      <w:r w:rsidR="0036624B" w:rsidRPr="0036624B">
        <w:rPr>
          <w:rFonts w:hint="cs"/>
        </w:rPr>
        <w:instrText>Ref88381614 \r \h</w:instrText>
      </w:r>
      <w:r w:rsidR="0036624B" w:rsidRPr="0036624B">
        <w:rPr>
          <w:rtl/>
        </w:rPr>
        <w:instrText xml:space="preserve">  \* </w:instrText>
      </w:r>
      <w:r w:rsidR="0036624B" w:rsidRPr="0036624B">
        <w:instrText>MERGEFORMAT</w:instrText>
      </w:r>
      <w:r w:rsidR="0036624B" w:rsidRPr="0036624B">
        <w:rPr>
          <w:rtl/>
        </w:rPr>
        <w:instrText xml:space="preserve"> </w:instrText>
      </w:r>
      <w:r w:rsidR="0036624B" w:rsidRPr="0036624B">
        <w:rPr>
          <w:rtl/>
        </w:rPr>
      </w:r>
      <w:r w:rsidR="0036624B" w:rsidRPr="0036624B">
        <w:rPr>
          <w:rtl/>
        </w:rPr>
        <w:fldChar w:fldCharType="separate"/>
      </w:r>
      <w:r w:rsidR="0000061B">
        <w:rPr>
          <w:rtl/>
        </w:rPr>
        <w:t>‏1.1.1.5</w:t>
      </w:r>
      <w:r w:rsidR="0036624B" w:rsidRPr="0036624B">
        <w:rPr>
          <w:rtl/>
        </w:rPr>
        <w:fldChar w:fldCharType="end"/>
      </w:r>
      <w:r w:rsidR="0036624B" w:rsidRPr="0036624B">
        <w:rPr>
          <w:rFonts w:hint="cs"/>
          <w:rtl/>
        </w:rPr>
        <w:t xml:space="preserve"> לעיל, </w:t>
      </w:r>
      <w:r w:rsidR="00415AF2" w:rsidRPr="0036624B">
        <w:rPr>
          <w:rFonts w:hint="cs"/>
          <w:rtl/>
        </w:rPr>
        <w:t>בטרם ייערכו</w:t>
      </w:r>
      <w:r w:rsidR="00415AF2" w:rsidRPr="007D573C">
        <w:rPr>
          <w:rFonts w:hint="cs"/>
          <w:rtl/>
        </w:rPr>
        <w:t xml:space="preserve"> תיחורים</w:t>
      </w:r>
      <w:r w:rsidRPr="007D573C">
        <w:rPr>
          <w:rFonts w:hint="cs"/>
          <w:rtl/>
        </w:rPr>
        <w:t xml:space="preserve"> במכרז זה;</w:t>
      </w:r>
    </w:p>
    <w:p w14:paraId="644A6AD1" w14:textId="77777777" w:rsidR="00E44F70" w:rsidRPr="007D573C" w:rsidRDefault="00E44F70" w:rsidP="00E44F70">
      <w:pPr>
        <w:pStyle w:val="5-0"/>
        <w:rPr>
          <w:rtl/>
        </w:rPr>
      </w:pPr>
      <w:r w:rsidRPr="007D573C">
        <w:rPr>
          <w:rtl/>
        </w:rPr>
        <w:t>להכריז על המציע</w:t>
      </w:r>
      <w:r w:rsidRPr="007D573C">
        <w:rPr>
          <w:rFonts w:hint="cs"/>
          <w:rtl/>
        </w:rPr>
        <w:t>ים</w:t>
      </w:r>
      <w:r w:rsidRPr="007D573C">
        <w:rPr>
          <w:rtl/>
        </w:rPr>
        <w:t xml:space="preserve"> שנותר</w:t>
      </w:r>
      <w:r w:rsidRPr="007D573C">
        <w:rPr>
          <w:rFonts w:hint="cs"/>
          <w:rtl/>
        </w:rPr>
        <w:t>ו</w:t>
      </w:r>
      <w:r w:rsidRPr="007D573C">
        <w:rPr>
          <w:rtl/>
        </w:rPr>
        <w:t xml:space="preserve"> כ</w:t>
      </w:r>
      <w:r w:rsidRPr="007D573C">
        <w:rPr>
          <w:rFonts w:hint="cs"/>
          <w:rtl/>
        </w:rPr>
        <w:t>ספקי מסגרת</w:t>
      </w:r>
      <w:r w:rsidRPr="007D573C">
        <w:rPr>
          <w:rtl/>
        </w:rPr>
        <w:t>;</w:t>
      </w:r>
    </w:p>
    <w:p w14:paraId="15F0C751" w14:textId="77777777" w:rsidR="00E44F70" w:rsidRPr="007D573C" w:rsidRDefault="00E44F70" w:rsidP="00E44F70">
      <w:pPr>
        <w:pStyle w:val="5-0"/>
      </w:pPr>
      <w:r w:rsidRPr="007D573C">
        <w:rPr>
          <w:rtl/>
        </w:rPr>
        <w:t>לבטל את המכרז ולצאת למכרז חדש</w:t>
      </w:r>
      <w:r w:rsidRPr="007D573C">
        <w:rPr>
          <w:rFonts w:hint="cs"/>
          <w:rtl/>
        </w:rPr>
        <w:t>.</w:t>
      </w:r>
    </w:p>
    <w:p w14:paraId="511B3DC6" w14:textId="77777777" w:rsidR="000901D5" w:rsidRPr="007D573C" w:rsidRDefault="000901D5" w:rsidP="003516F1">
      <w:pPr>
        <w:pStyle w:val="3-"/>
        <w:rPr>
          <w:rtl/>
        </w:rPr>
      </w:pPr>
      <w:r w:rsidRPr="007D573C">
        <w:rPr>
          <w:rtl/>
        </w:rPr>
        <w:t>מינוי נציג מטעם המציע</w:t>
      </w:r>
    </w:p>
    <w:p w14:paraId="1D1DBC7C" w14:textId="77777777" w:rsidR="000901D5" w:rsidRPr="007D573C" w:rsidRDefault="000901D5" w:rsidP="0057278E">
      <w:pPr>
        <w:pStyle w:val="4-0"/>
        <w:rPr>
          <w:rtl/>
        </w:rPr>
      </w:pPr>
      <w:r w:rsidRPr="007D573C">
        <w:rPr>
          <w:rtl/>
        </w:rPr>
        <w:t>לצורך המכרז ימנה המציע נציג מטעמו (כמפורט בפרק</w:t>
      </w:r>
      <w:r w:rsidR="0057278E" w:rsidRPr="007D573C">
        <w:rPr>
          <w:rFonts w:hint="cs"/>
          <w:rtl/>
        </w:rPr>
        <w:t xml:space="preserve"> 3</w:t>
      </w:r>
      <w:r w:rsidRPr="007D573C">
        <w:rPr>
          <w:rtl/>
        </w:rPr>
        <w:t xml:space="preserve">) אשר יהווה את הכתובת הבלעדית לכל פניה בנושא המכרז. </w:t>
      </w:r>
    </w:p>
    <w:p w14:paraId="18D49593" w14:textId="77777777" w:rsidR="000901D5" w:rsidRPr="007D573C" w:rsidRDefault="000901D5" w:rsidP="003516F1">
      <w:pPr>
        <w:pStyle w:val="4-0"/>
        <w:rPr>
          <w:rtl/>
        </w:rPr>
      </w:pPr>
      <w:r w:rsidRPr="007D573C">
        <w:rPr>
          <w:rtl/>
        </w:rPr>
        <w:t>כל מענה והתייחסות שתישלח מנציג המציע ל</w:t>
      </w:r>
      <w:r w:rsidRPr="007D573C">
        <w:rPr>
          <w:rFonts w:hint="cs"/>
          <w:rtl/>
        </w:rPr>
        <w:t>עורך המכרז</w:t>
      </w:r>
      <w:r w:rsidRPr="007D573C">
        <w:rPr>
          <w:rtl/>
        </w:rPr>
        <w:t>, או מ</w:t>
      </w:r>
      <w:r w:rsidRPr="007D573C">
        <w:rPr>
          <w:rFonts w:hint="cs"/>
          <w:rtl/>
        </w:rPr>
        <w:t xml:space="preserve">עורך המכרז </w:t>
      </w:r>
      <w:r w:rsidRPr="007D573C">
        <w:rPr>
          <w:rtl/>
        </w:rPr>
        <w:t>לנציג המציע תחייב את המציע.</w:t>
      </w:r>
    </w:p>
    <w:p w14:paraId="2E7AE88B" w14:textId="77777777" w:rsidR="000901D5" w:rsidRPr="007D573C" w:rsidRDefault="000901D5" w:rsidP="003516F1">
      <w:pPr>
        <w:pStyle w:val="3-"/>
        <w:rPr>
          <w:rtl/>
        </w:rPr>
      </w:pPr>
      <w:r w:rsidRPr="007D573C">
        <w:rPr>
          <w:rtl/>
        </w:rPr>
        <w:t xml:space="preserve">תוקף הצעות </w:t>
      </w:r>
    </w:p>
    <w:p w14:paraId="3C37E28E" w14:textId="3EB473A3" w:rsidR="000901D5" w:rsidRPr="007D573C" w:rsidRDefault="000901D5" w:rsidP="003516F1">
      <w:pPr>
        <w:pStyle w:val="4-0"/>
        <w:rPr>
          <w:rtl/>
        </w:rPr>
      </w:pPr>
      <w:r w:rsidRPr="007D573C">
        <w:rPr>
          <w:rtl/>
        </w:rPr>
        <w:t>תוקף ההצעה הוא 90 י</w:t>
      </w:r>
      <w:r w:rsidR="003C7054" w:rsidRPr="007D573C">
        <w:rPr>
          <w:rFonts w:hint="cs"/>
          <w:rtl/>
        </w:rPr>
        <w:t>מי</w:t>
      </w:r>
      <w:r w:rsidRPr="007D573C">
        <w:rPr>
          <w:rtl/>
        </w:rPr>
        <w:t xml:space="preserve">ם לאחר המועד האחרון להגשת הצעות. </w:t>
      </w:r>
      <w:r w:rsidRPr="007D573C">
        <w:rPr>
          <w:rFonts w:hint="cs"/>
          <w:rtl/>
        </w:rPr>
        <w:t>עורך המכרז</w:t>
      </w:r>
      <w:r w:rsidRPr="007D573C">
        <w:rPr>
          <w:rtl/>
        </w:rPr>
        <w:t xml:space="preserve"> רשאי להודיע על הארכת תוקף ההצעה לתקופה נוספת של עד 90 ימים, זאת לצורך </w:t>
      </w:r>
      <w:r w:rsidR="001240E2" w:rsidRPr="007D573C">
        <w:rPr>
          <w:rFonts w:hint="cs"/>
          <w:rtl/>
        </w:rPr>
        <w:t>סיום ההליך המכרזי</w:t>
      </w:r>
      <w:r w:rsidRPr="007D573C">
        <w:rPr>
          <w:rtl/>
        </w:rPr>
        <w:t xml:space="preserve">. </w:t>
      </w:r>
    </w:p>
    <w:p w14:paraId="46FB350E" w14:textId="77777777" w:rsidR="000901D5" w:rsidRPr="007D573C" w:rsidRDefault="000901D5" w:rsidP="003516F1">
      <w:pPr>
        <w:pStyle w:val="4-0"/>
        <w:rPr>
          <w:rtl/>
        </w:rPr>
      </w:pPr>
      <w:r w:rsidRPr="007D573C">
        <w:rPr>
          <w:rtl/>
        </w:rPr>
        <w:t>מציע אינו רשאי לחזור בו מהצעתו בתקופה בה הצעתו בתוקף.</w:t>
      </w:r>
    </w:p>
    <w:p w14:paraId="2E2F4143" w14:textId="77777777" w:rsidR="000901D5" w:rsidRPr="007D573C" w:rsidRDefault="000901D5" w:rsidP="003516F1">
      <w:pPr>
        <w:pStyle w:val="3-"/>
        <w:rPr>
          <w:rtl/>
        </w:rPr>
      </w:pPr>
      <w:r w:rsidRPr="007D573C">
        <w:rPr>
          <w:rtl/>
        </w:rPr>
        <w:t>ביטול או שינוי המכרז</w:t>
      </w:r>
    </w:p>
    <w:p w14:paraId="65E785BF" w14:textId="77777777" w:rsidR="00953635" w:rsidRPr="007D573C" w:rsidRDefault="00953635" w:rsidP="003516F1">
      <w:pPr>
        <w:pStyle w:val="4-0"/>
        <w:rPr>
          <w:rtl/>
        </w:rPr>
      </w:pPr>
      <w:r w:rsidRPr="007D573C">
        <w:rPr>
          <w:rtl/>
        </w:rPr>
        <w:t xml:space="preserve">עורך המכרז רשאי מיוזמתו ועל פי שיקול דעתו הבלעדי, לבטל את המכרז, לשנותו ולעדכנו, לרבות עדכוני מועדים הנקובים בו ופרסום הבהרות על האמור בו. </w:t>
      </w:r>
    </w:p>
    <w:p w14:paraId="7E02EB7E" w14:textId="77777777" w:rsidR="00953635" w:rsidRPr="007D573C" w:rsidRDefault="00953635" w:rsidP="003516F1">
      <w:pPr>
        <w:pStyle w:val="4-0"/>
      </w:pPr>
      <w:r w:rsidRPr="007D573C">
        <w:rPr>
          <w:rtl/>
        </w:rPr>
        <w:t>שינויים כאמור יפורסמו בדף המכרז באתר האינטרנט. על מציע האחריות להתעדכן באופן עצמאי בהודעות ועדכונים אשר יפורסמו כאמור בנוגע למכרז זה.</w:t>
      </w:r>
    </w:p>
    <w:p w14:paraId="51112B52" w14:textId="77777777" w:rsidR="00953635" w:rsidRPr="007D573C" w:rsidRDefault="00953635" w:rsidP="003516F1">
      <w:pPr>
        <w:pStyle w:val="4-0"/>
        <w:rPr>
          <w:rtl/>
        </w:rPr>
      </w:pPr>
      <w:r w:rsidRPr="007D573C">
        <w:rPr>
          <w:rtl/>
        </w:rPr>
        <w:t>ככל שבתום ההליך המכרזי תיוותר הצעה יחידה, עורך המכרז, בהתאם לשיקול דעתו הבלעדי יהיה רשאי לבטל את המכרז, ולצאת למכרז חדש.</w:t>
      </w:r>
    </w:p>
    <w:p w14:paraId="1AB7CE05" w14:textId="77777777" w:rsidR="00953635" w:rsidRPr="007D573C" w:rsidRDefault="00953635" w:rsidP="003516F1">
      <w:pPr>
        <w:pStyle w:val="4-0"/>
        <w:rPr>
          <w:rtl/>
        </w:rPr>
      </w:pPr>
      <w:r w:rsidRPr="007D573C">
        <w:rPr>
          <w:rtl/>
        </w:rPr>
        <w:t>עורך המכרז לא יהיה חייב לפצות את המציעים במקרה של ביטול המכרז.</w:t>
      </w:r>
    </w:p>
    <w:p w14:paraId="18675881" w14:textId="77777777" w:rsidR="00953635" w:rsidRPr="007D573C" w:rsidRDefault="00953635" w:rsidP="003516F1">
      <w:pPr>
        <w:pStyle w:val="4-0"/>
      </w:pPr>
      <w:r w:rsidRPr="007D573C">
        <w:rPr>
          <w:rtl/>
        </w:rPr>
        <w:t>ההתקשרות עם הזוכה במכרז מותנית בקיומו של תקציב זמין. ככל שמסיבות תקציביות לא ניתן יהיה להתקשר עם הזוכה במכרז, רשאי עורך המכרז לבטל את המכרז</w:t>
      </w:r>
      <w:r w:rsidR="00D10D1C" w:rsidRPr="007D573C">
        <w:rPr>
          <w:rFonts w:hint="cs"/>
          <w:rtl/>
        </w:rPr>
        <w:t>.</w:t>
      </w:r>
    </w:p>
    <w:bookmarkEnd w:id="38"/>
    <w:p w14:paraId="4FBB19AA" w14:textId="77777777" w:rsidR="00FA2FBC" w:rsidRPr="007D573C" w:rsidRDefault="00FA2FBC" w:rsidP="003516F1">
      <w:pPr>
        <w:pStyle w:val="3-"/>
      </w:pPr>
      <w:r w:rsidRPr="007D573C">
        <w:rPr>
          <w:rtl/>
        </w:rPr>
        <w:lastRenderedPageBreak/>
        <w:t>הוצאות</w:t>
      </w:r>
      <w:bookmarkEnd w:id="39"/>
      <w:r w:rsidRPr="007D573C">
        <w:rPr>
          <w:rtl/>
        </w:rPr>
        <w:t xml:space="preserve"> </w:t>
      </w:r>
    </w:p>
    <w:p w14:paraId="57D46F90" w14:textId="77777777" w:rsidR="000901D5" w:rsidRPr="007D573C" w:rsidRDefault="000901D5" w:rsidP="002F14E6">
      <w:pPr>
        <w:pStyle w:val="4-0"/>
        <w:rPr>
          <w:rtl/>
        </w:rPr>
      </w:pPr>
      <w:r w:rsidRPr="007D573C">
        <w:rPr>
          <w:rtl/>
        </w:rPr>
        <w:t>מציעים הבוחרים להגיש הצעה במכרז יישאו בכל עלות כספית הנדרשת לצורך השתתפותם במכרז, ולא יהיו זכאים להחזר כלשהו מ</w:t>
      </w:r>
      <w:r w:rsidR="002F14E6" w:rsidRPr="007D573C">
        <w:rPr>
          <w:rFonts w:hint="cs"/>
          <w:rtl/>
        </w:rPr>
        <w:t>עורך המכרז</w:t>
      </w:r>
      <w:r w:rsidRPr="007D573C">
        <w:rPr>
          <w:rtl/>
        </w:rPr>
        <w:t xml:space="preserve"> בגין עלויות אלו.</w:t>
      </w:r>
    </w:p>
    <w:p w14:paraId="0BC8DB3B" w14:textId="77777777" w:rsidR="00FA2FBC" w:rsidRPr="007D573C" w:rsidRDefault="00FA2FBC" w:rsidP="003516F1">
      <w:pPr>
        <w:pStyle w:val="4-0"/>
        <w:rPr>
          <w:rtl/>
        </w:rPr>
      </w:pPr>
      <w:r w:rsidRPr="007D573C">
        <w:rPr>
          <w:rtl/>
        </w:rPr>
        <w:t xml:space="preserve">המציע לא יהיה זכאי להחזר הוצאות או לפיצוי כלשהו בקשר עם המכרז, לרבות במקרה של הפסקתו, עיכובו, שינוי תנאיו או ביטולו. </w:t>
      </w:r>
    </w:p>
    <w:p w14:paraId="338F19D6" w14:textId="77777777" w:rsidR="00FA2FBC" w:rsidRPr="007D573C" w:rsidRDefault="00FA2FBC" w:rsidP="003516F1">
      <w:pPr>
        <w:pStyle w:val="3-"/>
      </w:pPr>
      <w:bookmarkStart w:id="40" w:name="_Toc516503361"/>
      <w:r w:rsidRPr="007D573C">
        <w:rPr>
          <w:rtl/>
        </w:rPr>
        <w:t>סמכות השיפוט</w:t>
      </w:r>
      <w:bookmarkEnd w:id="40"/>
    </w:p>
    <w:p w14:paraId="13DEF173" w14:textId="77777777" w:rsidR="00D10D1C" w:rsidRPr="007D573C" w:rsidRDefault="00FA2FBC" w:rsidP="00E57F3A">
      <w:pPr>
        <w:pStyle w:val="4-0"/>
      </w:pPr>
      <w:r w:rsidRPr="007D573C">
        <w:rPr>
          <w:rtl/>
        </w:rPr>
        <w:t>סמכות השיפוט בכל הקשור לנושאים ועניינים הנוגעים למכרז, או בכל תביעה הנובעת מהליך ניהולו, תהיה אך ורק בבתי המשפט המוסמכים בירושלים.</w:t>
      </w:r>
      <w:bookmarkStart w:id="41" w:name="_Toc516503362"/>
    </w:p>
    <w:p w14:paraId="6AE17FEC" w14:textId="77777777" w:rsidR="00FA2FBC" w:rsidRPr="007D573C" w:rsidRDefault="00FA2FBC" w:rsidP="003516F1">
      <w:pPr>
        <w:pStyle w:val="3-"/>
      </w:pPr>
      <w:r w:rsidRPr="007D573C">
        <w:rPr>
          <w:rFonts w:hint="cs"/>
          <w:rtl/>
        </w:rPr>
        <w:t>סודיות ההצעה וזכות העיון</w:t>
      </w:r>
      <w:bookmarkEnd w:id="41"/>
    </w:p>
    <w:p w14:paraId="67F574F2" w14:textId="77777777" w:rsidR="00D10D1C" w:rsidRPr="007D573C" w:rsidRDefault="00D10D1C" w:rsidP="003516F1">
      <w:pPr>
        <w:pStyle w:val="4-0"/>
      </w:pPr>
      <w:r w:rsidRPr="007D573C">
        <w:rPr>
          <w:rFonts w:hint="cs"/>
          <w:rtl/>
        </w:rPr>
        <w:t>בכפוף להוראות הדין, עורך המכרז</w:t>
      </w:r>
      <w:r w:rsidRPr="007D573C">
        <w:rPr>
          <w:rtl/>
        </w:rPr>
        <w:t xml:space="preserve"> מתחייב שלא לגלות תוכן הצעה לצד שלישי </w:t>
      </w:r>
      <w:r w:rsidRPr="007D573C">
        <w:rPr>
          <w:rFonts w:hint="cs"/>
          <w:rtl/>
        </w:rPr>
        <w:t>שאינו מעובדי עורך המכרז או</w:t>
      </w:r>
      <w:r w:rsidRPr="007D573C">
        <w:rPr>
          <w:rtl/>
        </w:rPr>
        <w:t xml:space="preserve"> יועצי</w:t>
      </w:r>
      <w:r w:rsidRPr="007D573C">
        <w:rPr>
          <w:rFonts w:hint="cs"/>
          <w:rtl/>
        </w:rPr>
        <w:t>ו לצורך המכרז,</w:t>
      </w:r>
      <w:r w:rsidRPr="007D573C">
        <w:rPr>
          <w:rtl/>
        </w:rPr>
        <w:t xml:space="preserve"> אשר גם עליהם תחול חובת הסודיות ואי השימוש בהצע</w:t>
      </w:r>
      <w:r w:rsidRPr="007D573C">
        <w:rPr>
          <w:rFonts w:hint="cs"/>
          <w:rtl/>
        </w:rPr>
        <w:t>ה</w:t>
      </w:r>
      <w:r w:rsidRPr="007D573C">
        <w:rPr>
          <w:rtl/>
        </w:rPr>
        <w:t xml:space="preserve"> אלא לצורכי ה</w:t>
      </w:r>
      <w:r w:rsidRPr="007D573C">
        <w:rPr>
          <w:rFonts w:hint="cs"/>
          <w:rtl/>
        </w:rPr>
        <w:t>מכרז</w:t>
      </w:r>
      <w:r w:rsidRPr="007D573C">
        <w:rPr>
          <w:rtl/>
        </w:rPr>
        <w:t xml:space="preserve"> בלבד.</w:t>
      </w:r>
    </w:p>
    <w:p w14:paraId="4E945DA0" w14:textId="77777777" w:rsidR="00D10D1C" w:rsidRPr="007D573C" w:rsidRDefault="00D10D1C" w:rsidP="003516F1">
      <w:pPr>
        <w:pStyle w:val="4-0"/>
      </w:pPr>
      <w:r w:rsidRPr="007D573C">
        <w:rPr>
          <w:rFonts w:hint="cs"/>
          <w:rtl/>
        </w:rPr>
        <w:t xml:space="preserve">יחד עם זאת, </w:t>
      </w:r>
      <w:r w:rsidRPr="007D573C">
        <w:rPr>
          <w:rtl/>
        </w:rPr>
        <w:t>בהתאם ל</w:t>
      </w:r>
      <w:r w:rsidRPr="007D573C">
        <w:rPr>
          <w:rFonts w:hint="cs"/>
          <w:rtl/>
        </w:rPr>
        <w:t>תקנה 21(ה) ל</w:t>
      </w:r>
      <w:r w:rsidRPr="007D573C">
        <w:rPr>
          <w:rtl/>
        </w:rPr>
        <w:t>תקנות חוק המכרזים</w:t>
      </w:r>
      <w:r w:rsidRPr="007D573C">
        <w:rPr>
          <w:rFonts w:hint="cs"/>
          <w:rtl/>
        </w:rPr>
        <w:t>,</w:t>
      </w:r>
      <w:r w:rsidRPr="007D573C">
        <w:rPr>
          <w:rtl/>
        </w:rPr>
        <w:t xml:space="preserve"> מ</w:t>
      </w:r>
      <w:r w:rsidRPr="007D573C">
        <w:rPr>
          <w:rFonts w:hint="cs"/>
          <w:rtl/>
        </w:rPr>
        <w:t>ציע</w:t>
      </w:r>
      <w:r w:rsidRPr="007D573C">
        <w:rPr>
          <w:rtl/>
        </w:rPr>
        <w:t>ים שלא זכו במכרז רשאים לבקש לעיין בהצע</w:t>
      </w:r>
      <w:r w:rsidRPr="007D573C">
        <w:rPr>
          <w:rFonts w:hint="cs"/>
          <w:rtl/>
        </w:rPr>
        <w:t>ה</w:t>
      </w:r>
      <w:r w:rsidRPr="007D573C">
        <w:rPr>
          <w:rtl/>
        </w:rPr>
        <w:t xml:space="preserve"> ז</w:t>
      </w:r>
      <w:r w:rsidRPr="007D573C">
        <w:rPr>
          <w:rFonts w:hint="cs"/>
          <w:rtl/>
        </w:rPr>
        <w:t>ו</w:t>
      </w:r>
      <w:r w:rsidRPr="007D573C">
        <w:rPr>
          <w:rtl/>
        </w:rPr>
        <w:t>כ</w:t>
      </w:r>
      <w:r w:rsidRPr="007D573C">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7D573C">
        <w:rPr>
          <w:rtl/>
        </w:rPr>
        <w:t xml:space="preserve"> </w:t>
      </w:r>
    </w:p>
    <w:p w14:paraId="2CD8AAAD" w14:textId="77777777" w:rsidR="00D10D1C" w:rsidRPr="007D573C" w:rsidRDefault="00D10D1C" w:rsidP="003516F1">
      <w:pPr>
        <w:pStyle w:val="4-0"/>
      </w:pPr>
      <w:r w:rsidRPr="007D573C">
        <w:rPr>
          <w:rtl/>
        </w:rPr>
        <w:t xml:space="preserve">אם ברצון מציע למנוע עיון בסעיפים </w:t>
      </w:r>
      <w:r w:rsidRPr="007D573C">
        <w:rPr>
          <w:rFonts w:hint="cs"/>
          <w:rtl/>
        </w:rPr>
        <w:t>נוספים</w:t>
      </w:r>
      <w:r w:rsidRPr="007D573C">
        <w:rPr>
          <w:rtl/>
        </w:rPr>
        <w:t xml:space="preserve"> של הצעתו בשל טענה לסוד מסחרי</w:t>
      </w:r>
      <w:r w:rsidRPr="007D573C">
        <w:rPr>
          <w:rFonts w:hint="cs"/>
          <w:rtl/>
        </w:rPr>
        <w:t>,</w:t>
      </w:r>
      <w:r w:rsidRPr="007D573C">
        <w:rPr>
          <w:rtl/>
        </w:rPr>
        <w:t xml:space="preserve"> סוד מקצועי,</w:t>
      </w:r>
      <w:r w:rsidRPr="007D573C">
        <w:rPr>
          <w:rFonts w:hint="cs"/>
          <w:rtl/>
        </w:rPr>
        <w:t xml:space="preserve"> או כל טעם אחר המוזכר בתקנות חובת המכרזים</w:t>
      </w:r>
      <w:r w:rsidRPr="007D573C">
        <w:rPr>
          <w:rtl/>
        </w:rPr>
        <w:t xml:space="preserve"> עליו לציין </w:t>
      </w:r>
      <w:r w:rsidRPr="007D573C">
        <w:rPr>
          <w:rFonts w:hint="cs"/>
          <w:rtl/>
        </w:rPr>
        <w:t xml:space="preserve">זאת באופן מפורש </w:t>
      </w:r>
      <w:r w:rsidR="00EB45B8" w:rsidRPr="007D573C">
        <w:rPr>
          <w:rFonts w:hint="cs"/>
          <w:rtl/>
        </w:rPr>
        <w:t>ב</w:t>
      </w:r>
      <w:r w:rsidRPr="007D573C">
        <w:rPr>
          <w:rtl/>
        </w:rPr>
        <w:t>חוברת ההצעה</w:t>
      </w:r>
      <w:r w:rsidR="00EB45B8" w:rsidRPr="007D573C">
        <w:rPr>
          <w:rFonts w:hint="cs"/>
          <w:rtl/>
        </w:rPr>
        <w:t xml:space="preserve">, </w:t>
      </w:r>
      <w:r w:rsidRPr="007D573C">
        <w:rPr>
          <w:rFonts w:hint="cs"/>
          <w:rtl/>
        </w:rPr>
        <w:t xml:space="preserve">בצירוף הנימוקים לכך. </w:t>
      </w:r>
      <w:r w:rsidRPr="007D573C">
        <w:rPr>
          <w:rtl/>
        </w:rPr>
        <w:t>מובהר כי לא יהא בעצם הבקשה כדי למנוע עיון בסעיפי</w:t>
      </w:r>
      <w:r w:rsidRPr="007D573C">
        <w:rPr>
          <w:rFonts w:hint="cs"/>
          <w:rtl/>
        </w:rPr>
        <w:t>ם הרלוונטיים</w:t>
      </w:r>
      <w:r w:rsidRPr="007D573C">
        <w:rPr>
          <w:rtl/>
        </w:rPr>
        <w:t xml:space="preserve">, </w:t>
      </w:r>
      <w:r w:rsidRPr="007D573C">
        <w:rPr>
          <w:rFonts w:hint="cs"/>
          <w:rtl/>
        </w:rPr>
        <w:t>והחלטה בנושא תתקבל על ידי</w:t>
      </w:r>
      <w:r w:rsidRPr="007D573C">
        <w:rPr>
          <w:rtl/>
        </w:rPr>
        <w:t xml:space="preserve"> ועדת המכרזים </w:t>
      </w:r>
      <w:r w:rsidRPr="007D573C">
        <w:rPr>
          <w:rFonts w:hint="cs"/>
          <w:rtl/>
        </w:rPr>
        <w:t xml:space="preserve">של עורך המכרז. למציע לא </w:t>
      </w:r>
      <w:r w:rsidRPr="007D573C">
        <w:rPr>
          <w:rtl/>
        </w:rPr>
        <w:t>תהיה כל טענה, דרישה או תביעה כנגד ועדת המכרזים או עורך המכרז או מי מטעמם בקשר לכך</w:t>
      </w:r>
      <w:r w:rsidRPr="007D573C">
        <w:rPr>
          <w:rFonts w:hint="cs"/>
          <w:rtl/>
        </w:rPr>
        <w:t>.</w:t>
      </w:r>
    </w:p>
    <w:p w14:paraId="0F1889BD" w14:textId="77777777" w:rsidR="00D10D1C" w:rsidRPr="007D573C" w:rsidRDefault="00D10D1C" w:rsidP="003516F1">
      <w:pPr>
        <w:pStyle w:val="4-0"/>
        <w:rPr>
          <w:rtl/>
        </w:rPr>
      </w:pPr>
      <w:r w:rsidRPr="007D573C">
        <w:rPr>
          <w:rFonts w:hint="cs"/>
          <w:rtl/>
        </w:rPr>
        <w:t xml:space="preserve">מציע שטען שחלק מסוים מהצעתו היא סוד מסחרי או מקצועי, או סודית מכל טעם אחר המוזכר בתקנות חובת המכרזים יהיה מנוע מלדרוש לעיין בחלק זה של ההצעה הזוכה במכרז. </w:t>
      </w:r>
    </w:p>
    <w:p w14:paraId="3B68D7CD" w14:textId="77777777" w:rsidR="00D10D1C" w:rsidRPr="007D573C" w:rsidRDefault="00D10D1C" w:rsidP="003516F1">
      <w:pPr>
        <w:pStyle w:val="4-0"/>
        <w:rPr>
          <w:rtl/>
        </w:rPr>
      </w:pPr>
      <w:r w:rsidRPr="007D573C">
        <w:rPr>
          <w:rtl/>
        </w:rPr>
        <w:t>מציע אשר לא מילא את הטבלה</w:t>
      </w:r>
      <w:r w:rsidRPr="007D573C">
        <w:rPr>
          <w:rFonts w:hint="cs"/>
          <w:rtl/>
        </w:rPr>
        <w:t xml:space="preserve"> </w:t>
      </w:r>
      <w:r w:rsidR="00EB45B8" w:rsidRPr="007D573C">
        <w:rPr>
          <w:rFonts w:hint="cs"/>
          <w:rtl/>
        </w:rPr>
        <w:t>ב</w:t>
      </w:r>
      <w:r w:rsidR="00EB45B8" w:rsidRPr="007D573C">
        <w:rPr>
          <w:rtl/>
        </w:rPr>
        <w:t xml:space="preserve">חוברת ההצעה </w:t>
      </w:r>
      <w:r w:rsidRPr="007D573C">
        <w:rPr>
          <w:rtl/>
        </w:rPr>
        <w:t xml:space="preserve">כאמור, הצעתו תיחשב כהצעה ללא סוד מסחרי, סוד מקצועי או </w:t>
      </w:r>
      <w:r w:rsidRPr="007D573C">
        <w:rPr>
          <w:rFonts w:hint="cs"/>
          <w:rtl/>
        </w:rPr>
        <w:t>סודית מ</w:t>
      </w:r>
      <w:r w:rsidRPr="007D573C">
        <w:rPr>
          <w:rtl/>
        </w:rPr>
        <w:t>כל טעם אחר, וניתן יהיה לעיין בה באופן מלא בכפוף לכל דין.</w:t>
      </w:r>
    </w:p>
    <w:p w14:paraId="402B9988" w14:textId="77777777" w:rsidR="00D10D1C" w:rsidRPr="007D573C" w:rsidRDefault="00D10D1C" w:rsidP="002F14E6">
      <w:pPr>
        <w:pStyle w:val="4-0"/>
      </w:pPr>
      <w:r w:rsidRPr="007D573C">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לפחות 5 ימי עבודה טרם </w:t>
      </w:r>
      <w:r w:rsidR="002F14E6" w:rsidRPr="007D573C">
        <w:rPr>
          <w:rFonts w:hint="cs"/>
          <w:rtl/>
        </w:rPr>
        <w:t>מימוש</w:t>
      </w:r>
      <w:r w:rsidRPr="007D573C">
        <w:rPr>
          <w:rFonts w:hint="cs"/>
          <w:rtl/>
        </w:rPr>
        <w:t xml:space="preserve"> זכות העיון בפועל. </w:t>
      </w:r>
    </w:p>
    <w:p w14:paraId="63ADC9E0" w14:textId="77777777" w:rsidR="00D10D1C" w:rsidRPr="007D573C" w:rsidRDefault="00D10D1C" w:rsidP="003516F1">
      <w:pPr>
        <w:pStyle w:val="4-0"/>
      </w:pPr>
      <w:r w:rsidRPr="007D573C">
        <w:rPr>
          <w:rFonts w:hint="cs"/>
          <w:rtl/>
        </w:rPr>
        <w:lastRenderedPageBreak/>
        <w:t>בכפוף לאמור לעיל, בהשתתפותו במכרז</w:t>
      </w:r>
      <w:r w:rsidRPr="007D573C">
        <w:rPr>
          <w:rtl/>
        </w:rPr>
        <w:t xml:space="preserve"> מסכים המציע, כי</w:t>
      </w:r>
      <w:r w:rsidRPr="007D573C">
        <w:rPr>
          <w:rFonts w:hint="cs"/>
          <w:rtl/>
        </w:rPr>
        <w:t xml:space="preserve"> במידה והוא יוכרז כזוכה במכרז</w:t>
      </w:r>
      <w:r w:rsidRPr="007D573C">
        <w:rPr>
          <w:rtl/>
        </w:rPr>
        <w:t xml:space="preserve"> הצעתו תועמד לעיונם של יתר המציעים במכרז</w:t>
      </w:r>
      <w:r w:rsidRPr="007D573C">
        <w:rPr>
          <w:rFonts w:hint="cs"/>
          <w:rtl/>
        </w:rPr>
        <w:t xml:space="preserve"> בהתאם להוראות הדין ותקנות חובת המכרזים</w:t>
      </w:r>
      <w:r w:rsidR="006F6DA0" w:rsidRPr="007D573C">
        <w:rPr>
          <w:rFonts w:hint="cs"/>
          <w:rtl/>
        </w:rPr>
        <w:t>.</w:t>
      </w:r>
    </w:p>
    <w:p w14:paraId="1D267D8E" w14:textId="77777777" w:rsidR="005868D6" w:rsidRPr="007D573C" w:rsidRDefault="005868D6" w:rsidP="003516F1">
      <w:pPr>
        <w:pStyle w:val="4-0"/>
        <w:numPr>
          <w:ilvl w:val="0"/>
          <w:numId w:val="0"/>
        </w:numPr>
        <w:ind w:left="1479"/>
        <w:sectPr w:rsidR="005868D6" w:rsidRPr="007D573C" w:rsidSect="005868D6">
          <w:pgSz w:w="11906" w:h="16838" w:code="9"/>
          <w:pgMar w:top="1616" w:right="1826" w:bottom="1440" w:left="1797" w:header="709" w:footer="709" w:gutter="0"/>
          <w:cols w:space="708"/>
          <w:bidi/>
          <w:rtlGutter/>
          <w:docGrid w:linePitch="360"/>
        </w:sectPr>
      </w:pPr>
    </w:p>
    <w:p w14:paraId="68AB68A1" w14:textId="77777777" w:rsidR="00D61827" w:rsidRPr="007D573C" w:rsidRDefault="005100B0" w:rsidP="004273EC">
      <w:pPr>
        <w:pStyle w:val="11"/>
        <w:sectPr w:rsidR="00D61827" w:rsidRPr="007D573C" w:rsidSect="00D61827">
          <w:pgSz w:w="11906" w:h="16838" w:code="9"/>
          <w:pgMar w:top="1616" w:right="1701" w:bottom="1440" w:left="1418" w:header="709" w:footer="709" w:gutter="0"/>
          <w:cols w:space="708"/>
          <w:vAlign w:val="center"/>
          <w:bidi/>
          <w:rtlGutter/>
          <w:docGrid w:linePitch="360"/>
        </w:sectPr>
      </w:pPr>
      <w:bookmarkStart w:id="42" w:name="פרק_2"/>
      <w:bookmarkStart w:id="43" w:name="_Toc111383589"/>
      <w:bookmarkStart w:id="44" w:name="_Ref88149003"/>
      <w:bookmarkEnd w:id="0"/>
      <w:bookmarkEnd w:id="1"/>
      <w:bookmarkEnd w:id="2"/>
      <w:bookmarkEnd w:id="3"/>
      <w:bookmarkEnd w:id="42"/>
      <w:r w:rsidRPr="007D573C">
        <w:rPr>
          <w:rFonts w:hint="cs"/>
          <w:rtl/>
        </w:rPr>
        <w:lastRenderedPageBreak/>
        <w:t>פרק 2 - ההצעה</w:t>
      </w:r>
      <w:bookmarkEnd w:id="43"/>
    </w:p>
    <w:p w14:paraId="12D9E399" w14:textId="77777777" w:rsidR="00386FB0" w:rsidRPr="007D573C" w:rsidRDefault="00386FB0" w:rsidP="003516F1">
      <w:pPr>
        <w:pStyle w:val="2-"/>
      </w:pPr>
      <w:bookmarkStart w:id="45" w:name="_Toc32477905"/>
      <w:bookmarkStart w:id="46" w:name="_Toc43400624"/>
      <w:bookmarkStart w:id="47" w:name="_Toc44931933"/>
      <w:bookmarkStart w:id="48" w:name="_Toc44932020"/>
      <w:bookmarkStart w:id="49" w:name="_Toc53331338"/>
      <w:bookmarkStart w:id="50" w:name="_Toc53498853"/>
      <w:bookmarkStart w:id="51" w:name="_Toc111383590"/>
      <w:bookmarkStart w:id="52" w:name="_Toc32477909"/>
      <w:bookmarkStart w:id="53" w:name="_Toc43400632"/>
      <w:bookmarkStart w:id="54" w:name="_Toc44931943"/>
      <w:bookmarkStart w:id="55" w:name="_Toc44932030"/>
      <w:bookmarkStart w:id="56" w:name="_Toc53331351"/>
      <w:bookmarkStart w:id="57" w:name="_Toc53498857"/>
      <w:bookmarkEnd w:id="44"/>
      <w:r w:rsidRPr="007D573C">
        <w:rPr>
          <w:rFonts w:hint="cs"/>
          <w:rtl/>
        </w:rPr>
        <w:lastRenderedPageBreak/>
        <w:t>הגשת הצעה במכרז</w:t>
      </w:r>
      <w:bookmarkEnd w:id="45"/>
      <w:bookmarkEnd w:id="46"/>
      <w:bookmarkEnd w:id="47"/>
      <w:bookmarkEnd w:id="48"/>
      <w:bookmarkEnd w:id="49"/>
      <w:bookmarkEnd w:id="50"/>
      <w:bookmarkEnd w:id="51"/>
    </w:p>
    <w:p w14:paraId="4BFD28C4" w14:textId="77777777" w:rsidR="00386FB0" w:rsidRPr="007D573C" w:rsidRDefault="00386FB0" w:rsidP="003516F1">
      <w:pPr>
        <w:pStyle w:val="3-"/>
        <w:rPr>
          <w:rtl/>
        </w:rPr>
      </w:pPr>
      <w:bookmarkStart w:id="58" w:name="_Toc43400625"/>
      <w:bookmarkStart w:id="59" w:name="_Toc44931934"/>
      <w:bookmarkStart w:id="60" w:name="_Toc44932021"/>
      <w:r w:rsidRPr="007D573C">
        <w:rPr>
          <w:rFonts w:hint="eastAsia"/>
          <w:rtl/>
        </w:rPr>
        <w:t>כללי</w:t>
      </w:r>
      <w:r w:rsidRPr="007D573C">
        <w:rPr>
          <w:rFonts w:hint="cs"/>
          <w:rtl/>
        </w:rPr>
        <w:t>ם למילוי חוברת ההצעה</w:t>
      </w:r>
      <w:bookmarkEnd w:id="58"/>
      <w:bookmarkEnd w:id="59"/>
      <w:bookmarkEnd w:id="60"/>
    </w:p>
    <w:p w14:paraId="4A11CC48" w14:textId="77777777" w:rsidR="00386FB0" w:rsidRPr="007D573C" w:rsidRDefault="00386FB0" w:rsidP="003516F1">
      <w:pPr>
        <w:pStyle w:val="4-0"/>
      </w:pPr>
      <w:bookmarkStart w:id="61" w:name="_Toc53331339"/>
      <w:r w:rsidRPr="007D573C">
        <w:rPr>
          <w:rtl/>
        </w:rPr>
        <w:t xml:space="preserve">פרק זה </w:t>
      </w:r>
      <w:r w:rsidRPr="007D573C">
        <w:rPr>
          <w:rFonts w:hint="cs"/>
          <w:rtl/>
        </w:rPr>
        <w:t>מ</w:t>
      </w:r>
      <w:r w:rsidRPr="007D573C">
        <w:rPr>
          <w:rtl/>
        </w:rPr>
        <w:t>הווה את מענה המציע למכרז</w:t>
      </w:r>
      <w:r w:rsidRPr="007D573C">
        <w:rPr>
          <w:rFonts w:hint="cs"/>
          <w:rtl/>
        </w:rPr>
        <w:t>,</w:t>
      </w:r>
      <w:r w:rsidRPr="007D573C">
        <w:rPr>
          <w:rtl/>
        </w:rPr>
        <w:t xml:space="preserve"> </w:t>
      </w:r>
      <w:r w:rsidRPr="007D573C">
        <w:rPr>
          <w:u w:val="single"/>
          <w:rtl/>
        </w:rPr>
        <w:t xml:space="preserve">אין </w:t>
      </w:r>
      <w:r w:rsidRPr="007D573C">
        <w:rPr>
          <w:rFonts w:hint="eastAsia"/>
          <w:u w:val="single"/>
          <w:rtl/>
        </w:rPr>
        <w:t>צורך</w:t>
      </w:r>
      <w:r w:rsidRPr="007D573C">
        <w:rPr>
          <w:u w:val="single"/>
          <w:rtl/>
        </w:rPr>
        <w:t xml:space="preserve"> במתן מענה לכל חלק אחר במכרז</w:t>
      </w:r>
      <w:r w:rsidRPr="007D573C">
        <w:rPr>
          <w:rFonts w:hint="cs"/>
          <w:rtl/>
        </w:rPr>
        <w:t>, או לצרף מסמך שאינו נדרש בפרק זה.</w:t>
      </w:r>
      <w:bookmarkEnd w:id="61"/>
    </w:p>
    <w:p w14:paraId="27D6C145" w14:textId="77777777" w:rsidR="00386FB0" w:rsidRPr="007D573C" w:rsidRDefault="00386FB0" w:rsidP="003516F1">
      <w:pPr>
        <w:pStyle w:val="4-0"/>
      </w:pPr>
      <w:bookmarkStart w:id="62" w:name="_Toc53331340"/>
      <w:r w:rsidRPr="007D573C">
        <w:rPr>
          <w:rtl/>
        </w:rPr>
        <w:t xml:space="preserve">יש לעקוב באופן מדוקדק אחר ההנחיות המופיעות בפרק זה על מנת שההצעה תוכל להיבחן ולהיות מוערכת כראוי. </w:t>
      </w:r>
      <w:r w:rsidRPr="007D573C">
        <w:rPr>
          <w:rFonts w:hint="cs"/>
          <w:rtl/>
        </w:rPr>
        <w:t>אין להוסיף להתנות או לשנות אף תנאי מתנאי המכרז, או את ההנחיות המופיעות להלן.</w:t>
      </w:r>
      <w:bookmarkEnd w:id="62"/>
    </w:p>
    <w:p w14:paraId="74C1491B" w14:textId="77777777" w:rsidR="00386FB0" w:rsidRPr="007D573C" w:rsidRDefault="00386FB0" w:rsidP="003516F1">
      <w:pPr>
        <w:pStyle w:val="4-0"/>
      </w:pPr>
      <w:bookmarkStart w:id="63" w:name="_Toc53331341"/>
      <w:r w:rsidRPr="007D573C">
        <w:rPr>
          <w:rFonts w:hint="cs"/>
          <w:rtl/>
        </w:rPr>
        <w:t>בכל מקרה של שאלות או אי-בהירות במסמכי המכרז על המציע לפנות למזמין בשאלה לצורך הבהרה, כמפורט ב</w:t>
      </w:r>
      <w:hyperlink w:anchor="פרק_1" w:history="1">
        <w:r w:rsidRPr="007D573C">
          <w:rPr>
            <w:rStyle w:val="Hyperlink"/>
            <w:rFonts w:ascii="David" w:hAnsi="David" w:cs="David" w:hint="cs"/>
            <w:b/>
            <w:bCs/>
            <w:rtl/>
          </w:rPr>
          <w:t xml:space="preserve">פרק </w:t>
        </w:r>
        <w:r w:rsidR="00ED40A2" w:rsidRPr="007D573C">
          <w:rPr>
            <w:rStyle w:val="Hyperlink"/>
            <w:rFonts w:ascii="David" w:hAnsi="David" w:cs="David" w:hint="cs"/>
            <w:b/>
            <w:bCs/>
            <w:rtl/>
          </w:rPr>
          <w:t>1</w:t>
        </w:r>
      </w:hyperlink>
      <w:r w:rsidRPr="007D573C">
        <w:rPr>
          <w:rFonts w:hint="cs"/>
          <w:rtl/>
        </w:rPr>
        <w:t xml:space="preserve"> למסמכי המכרז.</w:t>
      </w:r>
      <w:bookmarkEnd w:id="63"/>
      <w:r w:rsidRPr="007D573C">
        <w:rPr>
          <w:rFonts w:hint="cs"/>
          <w:rtl/>
        </w:rPr>
        <w:t xml:space="preserve"> </w:t>
      </w:r>
    </w:p>
    <w:p w14:paraId="361E973B" w14:textId="77777777" w:rsidR="00386FB0" w:rsidRPr="007D573C" w:rsidRDefault="00386FB0" w:rsidP="003516F1">
      <w:pPr>
        <w:pStyle w:val="4-0"/>
      </w:pPr>
      <w:bookmarkStart w:id="64" w:name="_Toc53331342"/>
      <w:r w:rsidRPr="007D573C">
        <w:rPr>
          <w:rFonts w:hint="cs"/>
          <w:rtl/>
        </w:rPr>
        <w:t xml:space="preserve">ניתן לצרף כל מסמך או קובץ </w:t>
      </w:r>
      <w:r w:rsidRPr="007D573C">
        <w:rPr>
          <w:rFonts w:hint="cs"/>
          <w:u w:val="single"/>
          <w:rtl/>
        </w:rPr>
        <w:t>הרלוונטי</w:t>
      </w:r>
      <w:r w:rsidRPr="007D573C">
        <w:rPr>
          <w:rFonts w:hint="cs"/>
          <w:rtl/>
        </w:rPr>
        <w:t xml:space="preserve"> לצורך פירוט והמחשה למפורט בהצעה.</w:t>
      </w:r>
      <w:r w:rsidRPr="007D573C">
        <w:rPr>
          <w:rtl/>
        </w:rPr>
        <w:t xml:space="preserve"> </w:t>
      </w:r>
      <w:r w:rsidRPr="007D573C">
        <w:rPr>
          <w:rFonts w:hint="cs"/>
          <w:rtl/>
        </w:rPr>
        <w:t>יודגש כי בדיקת ההצעה, תתבסס על הפירוט שיינתן בחוב</w:t>
      </w:r>
      <w:r w:rsidR="00CD2BBA" w:rsidRPr="007D573C">
        <w:rPr>
          <w:rFonts w:hint="cs"/>
          <w:rtl/>
        </w:rPr>
        <w:t>ר</w:t>
      </w:r>
      <w:r w:rsidRPr="007D573C">
        <w:rPr>
          <w:rFonts w:hint="cs"/>
          <w:rtl/>
        </w:rPr>
        <w:t>ת ההצעה</w:t>
      </w:r>
      <w:r w:rsidRPr="007D573C">
        <w:rPr>
          <w:rtl/>
        </w:rPr>
        <w:t>.</w:t>
      </w:r>
      <w:bookmarkEnd w:id="64"/>
    </w:p>
    <w:p w14:paraId="4E9C872D" w14:textId="77777777" w:rsidR="00386FB0" w:rsidRPr="007D573C" w:rsidRDefault="00386FB0" w:rsidP="003516F1">
      <w:pPr>
        <w:pStyle w:val="4-0"/>
      </w:pPr>
      <w:bookmarkStart w:id="65" w:name="_Toc53331343"/>
      <w:r w:rsidRPr="007D573C">
        <w:rPr>
          <w:rtl/>
        </w:rPr>
        <w:t>חוסר פירוט</w:t>
      </w:r>
      <w:r w:rsidRPr="007D573C">
        <w:rPr>
          <w:rFonts w:hint="cs"/>
          <w:rtl/>
        </w:rPr>
        <w:t xml:space="preserve"> בהצעה</w:t>
      </w:r>
      <w:r w:rsidRPr="007D573C">
        <w:rPr>
          <w:rtl/>
        </w:rPr>
        <w:t xml:space="preserve">, או פירוט </w:t>
      </w:r>
      <w:r w:rsidRPr="007D573C">
        <w:rPr>
          <w:rFonts w:hint="cs"/>
          <w:rtl/>
        </w:rPr>
        <w:t xml:space="preserve">מיותר </w:t>
      </w:r>
      <w:r w:rsidRPr="007D573C">
        <w:rPr>
          <w:rtl/>
        </w:rPr>
        <w:t>שאינו עונה לדריש</w:t>
      </w:r>
      <w:r w:rsidRPr="007D573C">
        <w:rPr>
          <w:rFonts w:hint="cs"/>
          <w:rtl/>
        </w:rPr>
        <w:t>ת המכרז</w:t>
      </w:r>
      <w:r w:rsidRPr="007D573C">
        <w:rPr>
          <w:rtl/>
        </w:rPr>
        <w:t>, עלולים להביא לניקוד נמוך של ההצעה או פסילתה בהתאם לשיקול דעתו הבלעדי של המזמין</w:t>
      </w:r>
      <w:r w:rsidRPr="007D573C">
        <w:rPr>
          <w:rFonts w:hint="cs"/>
          <w:rtl/>
        </w:rPr>
        <w:t>.</w:t>
      </w:r>
      <w:bookmarkEnd w:id="65"/>
    </w:p>
    <w:p w14:paraId="65FAB3E5" w14:textId="77777777" w:rsidR="00B94619" w:rsidRPr="007D573C" w:rsidRDefault="00B94619" w:rsidP="00B94619">
      <w:pPr>
        <w:pStyle w:val="3-"/>
        <w:rPr>
          <w:rtl/>
        </w:rPr>
      </w:pPr>
      <w:r w:rsidRPr="007D573C">
        <w:rPr>
          <w:rtl/>
        </w:rPr>
        <w:t>רשימת מסמכים להגשה</w:t>
      </w:r>
    </w:p>
    <w:p w14:paraId="5DD43D45" w14:textId="77777777" w:rsidR="00B94619" w:rsidRPr="007D573C" w:rsidRDefault="00B94619" w:rsidP="00B94619">
      <w:pPr>
        <w:pStyle w:val="4-0"/>
        <w:rPr>
          <w:rtl/>
        </w:rPr>
      </w:pPr>
      <w:r w:rsidRPr="007D573C">
        <w:rPr>
          <w:rtl/>
        </w:rPr>
        <w:t xml:space="preserve">מענה לחוברת ההצעה המפורטת בפרק </w:t>
      </w:r>
      <w:r w:rsidRPr="007D573C">
        <w:rPr>
          <w:cs/>
        </w:rPr>
        <w:t>‎</w:t>
      </w:r>
      <w:r w:rsidRPr="007D573C">
        <w:t>2</w:t>
      </w:r>
      <w:r w:rsidRPr="007D573C">
        <w:rPr>
          <w:rtl/>
        </w:rPr>
        <w:t xml:space="preserve"> כולל נספחיו בקובץ </w:t>
      </w:r>
      <w:r w:rsidRPr="007D573C">
        <w:t>PDF</w:t>
      </w:r>
      <w:r w:rsidRPr="007D573C">
        <w:rPr>
          <w:rtl/>
        </w:rPr>
        <w:t xml:space="preserve"> סרוק, מלא וחתום כנדרש על ידי מורשי החתימה של המציע.</w:t>
      </w:r>
    </w:p>
    <w:p w14:paraId="323F5B2E" w14:textId="77777777" w:rsidR="00B94619" w:rsidRPr="007D573C" w:rsidRDefault="00B94619" w:rsidP="00B94619">
      <w:pPr>
        <w:pStyle w:val="4-0"/>
        <w:rPr>
          <w:rtl/>
        </w:rPr>
      </w:pPr>
      <w:r w:rsidRPr="007D573C">
        <w:rPr>
          <w:rtl/>
        </w:rPr>
        <w:t xml:space="preserve">מענה מלא לחוברת ההצעה כולל נספחיו בקובץ </w:t>
      </w:r>
      <w:r w:rsidRPr="007D573C">
        <w:t>Word</w:t>
      </w:r>
      <w:r w:rsidRPr="007D573C">
        <w:rPr>
          <w:rtl/>
        </w:rPr>
        <w:t xml:space="preserve"> דיגיטלי (לא מסמך סרוק).</w:t>
      </w:r>
    </w:p>
    <w:p w14:paraId="4399C8C1" w14:textId="77777777" w:rsidR="00B94619" w:rsidRPr="007D573C" w:rsidRDefault="00B94619" w:rsidP="00B94619">
      <w:pPr>
        <w:pStyle w:val="4-0"/>
        <w:rPr>
          <w:rtl/>
        </w:rPr>
      </w:pPr>
      <w:r w:rsidRPr="007D573C">
        <w:rPr>
          <w:rtl/>
        </w:rPr>
        <w:t>כל מסמך נוסף שלדעת המציע רלוונטי להצעה, גם כקובץ מקור (</w:t>
      </w:r>
      <w:r w:rsidRPr="007D573C">
        <w:t>Word, Excel</w:t>
      </w:r>
      <w:r w:rsidRPr="007D573C">
        <w:rPr>
          <w:rtl/>
        </w:rPr>
        <w:t xml:space="preserve"> וכו') וגם סרוק כ-</w:t>
      </w:r>
      <w:r w:rsidRPr="007D573C">
        <w:t>PDF</w:t>
      </w:r>
      <w:r w:rsidRPr="007D573C">
        <w:rPr>
          <w:rtl/>
        </w:rPr>
        <w:t xml:space="preserve"> וחתום על ידי מורשה החתימה מטעם המציע. אם פרסם עורך המכרז מהדורה מעודכנת של המכרז בעקבות הבהרות שניתנו על ידו, או מכל סיבה אחרת, על המציע להקפיד על הגשת המענה על פי הנוסח המעודכן. </w:t>
      </w:r>
    </w:p>
    <w:p w14:paraId="7DB7742B" w14:textId="77777777" w:rsidR="00B94619" w:rsidRPr="007D573C" w:rsidRDefault="00B94619" w:rsidP="00B94619">
      <w:pPr>
        <w:pStyle w:val="3-"/>
        <w:rPr>
          <w:rtl/>
        </w:rPr>
      </w:pPr>
      <w:r w:rsidRPr="007D573C">
        <w:rPr>
          <w:rtl/>
        </w:rPr>
        <w:t>הנחיות נוספות להגשה</w:t>
      </w:r>
    </w:p>
    <w:p w14:paraId="01F09095" w14:textId="77777777" w:rsidR="00B94619" w:rsidRPr="007D573C" w:rsidRDefault="00B94619" w:rsidP="002F14E6">
      <w:pPr>
        <w:pStyle w:val="4-0"/>
        <w:rPr>
          <w:rtl/>
        </w:rPr>
      </w:pPr>
      <w:r w:rsidRPr="007D573C">
        <w:rPr>
          <w:rtl/>
        </w:rPr>
        <w:t xml:space="preserve">אם לא תהיה זהות בין תוכן המסמכים הסרוקים לבין המסמכים בפורמט הדיגיטלי, יהיה רשאי עורך המכרז לקבוע על פי </w:t>
      </w:r>
      <w:r w:rsidR="002F14E6" w:rsidRPr="007D573C">
        <w:rPr>
          <w:rFonts w:hint="cs"/>
          <w:rtl/>
        </w:rPr>
        <w:t>מיטב הבנתו ו</w:t>
      </w:r>
      <w:r w:rsidRPr="007D573C">
        <w:rPr>
          <w:rtl/>
        </w:rPr>
        <w:t>שיקול דעתו הבלעדי איזה קובץ יחייב את המציע.</w:t>
      </w:r>
    </w:p>
    <w:p w14:paraId="04E75A75" w14:textId="77777777" w:rsidR="00B94619" w:rsidRPr="007D573C" w:rsidRDefault="00B94619" w:rsidP="00B94619">
      <w:pPr>
        <w:pStyle w:val="4-0"/>
        <w:rPr>
          <w:rtl/>
        </w:rPr>
      </w:pPr>
      <w:r w:rsidRPr="007D573C">
        <w:rPr>
          <w:rtl/>
        </w:rPr>
        <w:t xml:space="preserve">יובהר כי יש להגיש את פרק </w:t>
      </w:r>
      <w:r w:rsidRPr="007D573C">
        <w:rPr>
          <w:cs/>
        </w:rPr>
        <w:t>‎</w:t>
      </w:r>
      <w:r w:rsidRPr="007D573C">
        <w:t>2</w:t>
      </w:r>
      <w:r w:rsidRPr="007D573C">
        <w:rPr>
          <w:rtl/>
        </w:rPr>
        <w:t xml:space="preserve"> בלבד וכי אין צורך להגיש את חוברת המכרז או את מענה עורך המכרז לשאלות ההבהרה למכרז. </w:t>
      </w:r>
    </w:p>
    <w:p w14:paraId="3A85E212" w14:textId="77777777" w:rsidR="00B94619" w:rsidRPr="007D573C" w:rsidRDefault="00B94619" w:rsidP="00B94619">
      <w:pPr>
        <w:pStyle w:val="4-0"/>
        <w:rPr>
          <w:rtl/>
        </w:rPr>
      </w:pPr>
      <w:r w:rsidRPr="007D573C">
        <w:rPr>
          <w:rtl/>
        </w:rPr>
        <w:t>בהגשת הצעות דיגיטלית אין צורך להגיש עותק פיזי של ההצעה.</w:t>
      </w:r>
    </w:p>
    <w:p w14:paraId="3D3E936A" w14:textId="77777777" w:rsidR="00B94619" w:rsidRPr="007D573C" w:rsidRDefault="00B94619" w:rsidP="00B94619">
      <w:pPr>
        <w:pStyle w:val="4-0"/>
        <w:rPr>
          <w:rtl/>
        </w:rPr>
      </w:pPr>
      <w:r w:rsidRPr="007D573C">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24AA0D9F" w14:textId="77777777" w:rsidR="00B94619" w:rsidRPr="007D573C" w:rsidRDefault="00B94619" w:rsidP="00B94619">
      <w:pPr>
        <w:pStyle w:val="4-0"/>
        <w:rPr>
          <w:rtl/>
        </w:rPr>
      </w:pPr>
      <w:r w:rsidRPr="007D573C">
        <w:rPr>
          <w:rtl/>
        </w:rPr>
        <w:lastRenderedPageBreak/>
        <w:t>אם פרסם עורך המכרז מהדורה מעודכנת של נוהל המכרז או נספחים אלה בעקבות הבהרות שניתנו על ידו, על המציע להקפיד על הגשת המענה על-פי הנוסח המעודכן.</w:t>
      </w:r>
    </w:p>
    <w:p w14:paraId="2AD94483" w14:textId="77777777" w:rsidR="00386FB0" w:rsidRPr="007D573C" w:rsidRDefault="00386FB0" w:rsidP="003516F1">
      <w:pPr>
        <w:pStyle w:val="2-"/>
        <w:rPr>
          <w:rtl/>
        </w:rPr>
      </w:pPr>
      <w:bookmarkStart w:id="66" w:name="_Toc32477906"/>
      <w:bookmarkStart w:id="67" w:name="_Toc43400627"/>
      <w:bookmarkStart w:id="68" w:name="_Toc44931936"/>
      <w:bookmarkStart w:id="69" w:name="_Toc44932023"/>
      <w:bookmarkStart w:id="70" w:name="_Toc53331344"/>
      <w:bookmarkStart w:id="71" w:name="_Toc53498854"/>
      <w:bookmarkStart w:id="72" w:name="_Toc111383591"/>
      <w:r w:rsidRPr="007D573C">
        <w:rPr>
          <w:rFonts w:hint="cs"/>
          <w:rtl/>
        </w:rPr>
        <w:t>פרטי המציע</w:t>
      </w:r>
      <w:bookmarkEnd w:id="66"/>
      <w:bookmarkEnd w:id="67"/>
      <w:bookmarkEnd w:id="68"/>
      <w:bookmarkEnd w:id="69"/>
      <w:bookmarkEnd w:id="70"/>
      <w:bookmarkEnd w:id="71"/>
      <w:bookmarkEnd w:id="72"/>
    </w:p>
    <w:tbl>
      <w:tblPr>
        <w:tblStyle w:val="affff7"/>
        <w:tblpPr w:leftFromText="180" w:rightFromText="180" w:vertAnchor="text" w:tblpXSpec="center" w:tblpY="1"/>
        <w:tblOverlap w:val="never"/>
        <w:bidiVisual/>
        <w:tblW w:w="5311" w:type="pct"/>
        <w:tblLayout w:type="fixed"/>
        <w:tblLook w:val="04A0" w:firstRow="1" w:lastRow="0" w:firstColumn="1" w:lastColumn="0" w:noHBand="0" w:noVBand="1"/>
      </w:tblPr>
      <w:tblGrid>
        <w:gridCol w:w="3377"/>
        <w:gridCol w:w="5946"/>
      </w:tblGrid>
      <w:tr w:rsidR="00386FB0" w:rsidRPr="007D573C" w14:paraId="70E0007F" w14:textId="77777777" w:rsidTr="00885C4C">
        <w:trPr>
          <w:trHeight w:val="701"/>
          <w:tblHeader/>
        </w:trPr>
        <w:tc>
          <w:tcPr>
            <w:tcW w:w="1811" w:type="pct"/>
            <w:vAlign w:val="center"/>
          </w:tcPr>
          <w:p w14:paraId="6C260E75" w14:textId="77777777" w:rsidR="00386FB0" w:rsidRPr="007D573C" w:rsidRDefault="00386FB0" w:rsidP="00AD6112">
            <w:pPr>
              <w:spacing w:before="120" w:after="120" w:line="360" w:lineRule="auto"/>
              <w:rPr>
                <w:rFonts w:ascii="David" w:hAnsi="David" w:cs="David"/>
                <w:rtl/>
              </w:rPr>
            </w:pPr>
            <w:r w:rsidRPr="007D573C">
              <w:rPr>
                <w:rFonts w:ascii="David" w:hAnsi="David" w:cs="David"/>
                <w:rtl/>
              </w:rPr>
              <w:t xml:space="preserve">שם המציע </w:t>
            </w:r>
          </w:p>
        </w:tc>
        <w:tc>
          <w:tcPr>
            <w:tcW w:w="3189" w:type="pct"/>
            <w:vAlign w:val="center"/>
          </w:tcPr>
          <w:p w14:paraId="0B05998A" w14:textId="77777777" w:rsidR="00386FB0" w:rsidRPr="007D573C" w:rsidRDefault="00386FB0" w:rsidP="00AD6112">
            <w:pPr>
              <w:spacing w:before="120" w:after="120" w:line="360" w:lineRule="auto"/>
              <w:rPr>
                <w:rFonts w:ascii="David" w:hAnsi="David" w:cs="David"/>
                <w:rtl/>
              </w:rPr>
            </w:pPr>
          </w:p>
        </w:tc>
      </w:tr>
      <w:tr w:rsidR="00386FB0" w:rsidRPr="007D573C" w14:paraId="6C61488B" w14:textId="77777777" w:rsidTr="00885C4C">
        <w:trPr>
          <w:trHeight w:val="20"/>
        </w:trPr>
        <w:tc>
          <w:tcPr>
            <w:tcW w:w="1811" w:type="pct"/>
            <w:vAlign w:val="center"/>
          </w:tcPr>
          <w:p w14:paraId="5C7FFF45" w14:textId="77777777" w:rsidR="00386FB0" w:rsidRPr="007D573C" w:rsidRDefault="00386FB0" w:rsidP="00AD6112">
            <w:pPr>
              <w:spacing w:before="120" w:after="120" w:line="360" w:lineRule="auto"/>
              <w:rPr>
                <w:rFonts w:ascii="David" w:hAnsi="David" w:cs="David"/>
                <w:rtl/>
              </w:rPr>
            </w:pPr>
            <w:r w:rsidRPr="007D573C">
              <w:rPr>
                <w:rFonts w:ascii="David" w:hAnsi="David" w:cs="David"/>
                <w:rtl/>
              </w:rPr>
              <w:t>סוג</w:t>
            </w:r>
            <w:r w:rsidRPr="007D573C">
              <w:rPr>
                <w:rFonts w:ascii="David" w:hAnsi="David" w:cs="David" w:hint="cs"/>
                <w:rtl/>
              </w:rPr>
              <w:t xml:space="preserve"> מציע </w:t>
            </w:r>
          </w:p>
          <w:p w14:paraId="3570F314" w14:textId="77777777" w:rsidR="00386FB0" w:rsidRPr="007D573C" w:rsidRDefault="00386FB0" w:rsidP="00AD6112">
            <w:pPr>
              <w:spacing w:before="120" w:after="120" w:line="360" w:lineRule="auto"/>
              <w:rPr>
                <w:rFonts w:ascii="David" w:hAnsi="David" w:cs="David"/>
                <w:rtl/>
              </w:rPr>
            </w:pPr>
            <w:r w:rsidRPr="007D573C">
              <w:rPr>
                <w:rFonts w:ascii="David" w:hAnsi="David" w:cs="David" w:hint="cs"/>
                <w:rtl/>
              </w:rPr>
              <w:t>(תאגיד/שותפות/עוסק מורשה וכדו')</w:t>
            </w:r>
          </w:p>
        </w:tc>
        <w:tc>
          <w:tcPr>
            <w:tcW w:w="3189" w:type="pct"/>
            <w:vAlign w:val="center"/>
          </w:tcPr>
          <w:p w14:paraId="492A0727" w14:textId="77777777" w:rsidR="00386FB0" w:rsidRPr="007D573C" w:rsidRDefault="00386FB0" w:rsidP="00AD6112">
            <w:pPr>
              <w:spacing w:before="120" w:after="120" w:line="360" w:lineRule="auto"/>
              <w:rPr>
                <w:rFonts w:ascii="David" w:hAnsi="David" w:cs="David"/>
                <w:rtl/>
              </w:rPr>
            </w:pPr>
          </w:p>
        </w:tc>
      </w:tr>
      <w:tr w:rsidR="00386FB0" w:rsidRPr="007D573C" w14:paraId="484B3BF1" w14:textId="77777777" w:rsidTr="00885C4C">
        <w:trPr>
          <w:trHeight w:val="858"/>
        </w:trPr>
        <w:tc>
          <w:tcPr>
            <w:tcW w:w="1811" w:type="pct"/>
            <w:vAlign w:val="center"/>
          </w:tcPr>
          <w:p w14:paraId="6B28F37B" w14:textId="77777777" w:rsidR="00386FB0" w:rsidRPr="007D573C" w:rsidRDefault="00386FB0" w:rsidP="00AD6112">
            <w:pPr>
              <w:spacing w:before="120" w:after="120" w:line="360" w:lineRule="auto"/>
              <w:rPr>
                <w:rFonts w:ascii="David" w:hAnsi="David" w:cs="David"/>
                <w:rtl/>
              </w:rPr>
            </w:pPr>
            <w:r w:rsidRPr="007D573C">
              <w:rPr>
                <w:rFonts w:ascii="David" w:hAnsi="David" w:cs="David"/>
                <w:rtl/>
              </w:rPr>
              <w:t>תאריך הרישום</w:t>
            </w:r>
            <w:r w:rsidRPr="007D573C">
              <w:rPr>
                <w:rFonts w:ascii="David" w:hAnsi="David" w:cs="David" w:hint="cs"/>
                <w:rtl/>
              </w:rPr>
              <w:t xml:space="preserve"> במרשם (אם רלוונטי)</w:t>
            </w:r>
          </w:p>
        </w:tc>
        <w:tc>
          <w:tcPr>
            <w:tcW w:w="3189" w:type="pct"/>
            <w:vAlign w:val="center"/>
          </w:tcPr>
          <w:p w14:paraId="1D11A09C" w14:textId="77777777" w:rsidR="00386FB0" w:rsidRPr="007D573C" w:rsidRDefault="00386FB0" w:rsidP="00AD6112">
            <w:pPr>
              <w:spacing w:before="120" w:after="120" w:line="360" w:lineRule="auto"/>
              <w:rPr>
                <w:rFonts w:ascii="David" w:hAnsi="David" w:cs="David"/>
                <w:rtl/>
              </w:rPr>
            </w:pPr>
          </w:p>
        </w:tc>
      </w:tr>
      <w:tr w:rsidR="00386FB0" w:rsidRPr="007D573C" w14:paraId="1AB5856F" w14:textId="77777777" w:rsidTr="00885C4C">
        <w:trPr>
          <w:trHeight w:val="602"/>
        </w:trPr>
        <w:tc>
          <w:tcPr>
            <w:tcW w:w="1811" w:type="pct"/>
            <w:vAlign w:val="center"/>
          </w:tcPr>
          <w:p w14:paraId="09475A08" w14:textId="77777777" w:rsidR="00386FB0" w:rsidRPr="007D573C" w:rsidRDefault="00386FB0" w:rsidP="00AD6112">
            <w:pPr>
              <w:spacing w:before="120" w:after="120" w:line="360" w:lineRule="auto"/>
              <w:rPr>
                <w:rFonts w:ascii="David" w:hAnsi="David" w:cs="David"/>
                <w:rtl/>
              </w:rPr>
            </w:pPr>
            <w:r w:rsidRPr="007D573C">
              <w:rPr>
                <w:rFonts w:ascii="David" w:hAnsi="David" w:cs="David"/>
                <w:rtl/>
              </w:rPr>
              <w:t>מספר מזהה</w:t>
            </w:r>
            <w:r w:rsidRPr="007D573C">
              <w:rPr>
                <w:rFonts w:ascii="David" w:hAnsi="David" w:cs="David" w:hint="cs"/>
                <w:rtl/>
              </w:rPr>
              <w:t xml:space="preserve"> (לדוג' ח"פ)</w:t>
            </w:r>
          </w:p>
        </w:tc>
        <w:tc>
          <w:tcPr>
            <w:tcW w:w="3189" w:type="pct"/>
            <w:vAlign w:val="center"/>
          </w:tcPr>
          <w:p w14:paraId="11559158" w14:textId="77777777" w:rsidR="00386FB0" w:rsidRPr="007D573C" w:rsidRDefault="00386FB0" w:rsidP="00AD6112">
            <w:pPr>
              <w:spacing w:before="120" w:after="120" w:line="360" w:lineRule="auto"/>
              <w:rPr>
                <w:rFonts w:ascii="David" w:hAnsi="David" w:cs="David"/>
                <w:rtl/>
              </w:rPr>
            </w:pPr>
          </w:p>
        </w:tc>
      </w:tr>
      <w:tr w:rsidR="00386FB0" w:rsidRPr="007D573C" w14:paraId="35B61005" w14:textId="77777777" w:rsidTr="00885C4C">
        <w:trPr>
          <w:trHeight w:val="1089"/>
        </w:trPr>
        <w:tc>
          <w:tcPr>
            <w:tcW w:w="1811" w:type="pct"/>
            <w:vMerge w:val="restart"/>
            <w:vAlign w:val="center"/>
          </w:tcPr>
          <w:p w14:paraId="40CCAA19" w14:textId="77777777" w:rsidR="00386FB0" w:rsidRPr="007D573C" w:rsidRDefault="00386FB0" w:rsidP="00AD6112">
            <w:pPr>
              <w:spacing w:before="120" w:after="120" w:line="360" w:lineRule="auto"/>
              <w:rPr>
                <w:rFonts w:ascii="David" w:hAnsi="David" w:cs="David"/>
                <w:highlight w:val="yellow"/>
                <w:rtl/>
              </w:rPr>
            </w:pPr>
            <w:r w:rsidRPr="007D573C">
              <w:rPr>
                <w:rFonts w:ascii="David" w:hAnsi="David" w:cs="David"/>
                <w:rtl/>
              </w:rPr>
              <w:t>איש הקשר מטעם המציע</w:t>
            </w:r>
            <w:r w:rsidRPr="007D573C">
              <w:rPr>
                <w:rFonts w:ascii="David" w:hAnsi="David" w:cs="David" w:hint="cs"/>
                <w:rtl/>
              </w:rPr>
              <w:t xml:space="preserve"> לצורך המכרז</w:t>
            </w:r>
          </w:p>
        </w:tc>
        <w:tc>
          <w:tcPr>
            <w:tcW w:w="3189" w:type="pct"/>
            <w:vAlign w:val="center"/>
          </w:tcPr>
          <w:p w14:paraId="06A65275" w14:textId="77777777" w:rsidR="00386FB0" w:rsidRPr="007D573C" w:rsidRDefault="00386FB0" w:rsidP="00AD6112">
            <w:pPr>
              <w:spacing w:before="120" w:after="120" w:line="360" w:lineRule="auto"/>
              <w:rPr>
                <w:rFonts w:ascii="David" w:hAnsi="David" w:cs="David"/>
                <w:rtl/>
              </w:rPr>
            </w:pPr>
            <w:r w:rsidRPr="007D573C">
              <w:rPr>
                <w:rFonts w:ascii="David" w:hAnsi="David" w:cs="David"/>
                <w:rtl/>
              </w:rPr>
              <w:t>שם:</w:t>
            </w:r>
          </w:p>
        </w:tc>
      </w:tr>
      <w:tr w:rsidR="00386FB0" w:rsidRPr="007D573C" w14:paraId="033A6CAD" w14:textId="77777777" w:rsidTr="00885C4C">
        <w:trPr>
          <w:trHeight w:val="907"/>
        </w:trPr>
        <w:tc>
          <w:tcPr>
            <w:tcW w:w="1811" w:type="pct"/>
            <w:vMerge/>
            <w:vAlign w:val="center"/>
          </w:tcPr>
          <w:p w14:paraId="24916E87" w14:textId="77777777" w:rsidR="00386FB0" w:rsidRPr="007D573C" w:rsidRDefault="00386FB0" w:rsidP="00AD6112">
            <w:pPr>
              <w:spacing w:before="120" w:after="120" w:line="360" w:lineRule="auto"/>
              <w:rPr>
                <w:rFonts w:ascii="David" w:hAnsi="David" w:cs="David"/>
                <w:highlight w:val="yellow"/>
                <w:rtl/>
              </w:rPr>
            </w:pPr>
          </w:p>
        </w:tc>
        <w:tc>
          <w:tcPr>
            <w:tcW w:w="3189" w:type="pct"/>
            <w:vAlign w:val="center"/>
          </w:tcPr>
          <w:p w14:paraId="7A49FB4B" w14:textId="77777777" w:rsidR="00386FB0" w:rsidRPr="007D573C" w:rsidRDefault="00386FB0" w:rsidP="00AD6112">
            <w:pPr>
              <w:spacing w:before="120" w:after="120" w:line="360" w:lineRule="auto"/>
              <w:rPr>
                <w:rFonts w:ascii="David" w:hAnsi="David" w:cs="David"/>
                <w:rtl/>
              </w:rPr>
            </w:pPr>
            <w:r w:rsidRPr="007D573C">
              <w:rPr>
                <w:rFonts w:ascii="David" w:hAnsi="David" w:cs="David"/>
                <w:rtl/>
              </w:rPr>
              <w:t>טלפון:</w:t>
            </w:r>
          </w:p>
        </w:tc>
      </w:tr>
      <w:tr w:rsidR="00386FB0" w:rsidRPr="007D573C" w14:paraId="38460D51" w14:textId="77777777" w:rsidTr="00885C4C">
        <w:trPr>
          <w:trHeight w:val="839"/>
        </w:trPr>
        <w:tc>
          <w:tcPr>
            <w:tcW w:w="1811" w:type="pct"/>
            <w:vMerge/>
            <w:vAlign w:val="center"/>
          </w:tcPr>
          <w:p w14:paraId="7367E935" w14:textId="77777777" w:rsidR="00386FB0" w:rsidRPr="007D573C" w:rsidRDefault="00386FB0" w:rsidP="00AD6112">
            <w:pPr>
              <w:spacing w:before="120" w:after="120" w:line="360" w:lineRule="auto"/>
              <w:rPr>
                <w:rFonts w:ascii="David" w:hAnsi="David" w:cs="David"/>
                <w:highlight w:val="yellow"/>
                <w:rtl/>
              </w:rPr>
            </w:pPr>
          </w:p>
        </w:tc>
        <w:tc>
          <w:tcPr>
            <w:tcW w:w="3189" w:type="pct"/>
            <w:vAlign w:val="center"/>
          </w:tcPr>
          <w:p w14:paraId="746A9794" w14:textId="77777777" w:rsidR="00386FB0" w:rsidRPr="007D573C" w:rsidRDefault="00386FB0" w:rsidP="00AD6112">
            <w:pPr>
              <w:spacing w:before="120" w:after="120" w:line="360" w:lineRule="auto"/>
              <w:rPr>
                <w:rFonts w:ascii="David" w:hAnsi="David" w:cs="David"/>
                <w:rtl/>
              </w:rPr>
            </w:pPr>
            <w:r w:rsidRPr="007D573C">
              <w:rPr>
                <w:rFonts w:ascii="David" w:hAnsi="David" w:cs="David"/>
                <w:rtl/>
              </w:rPr>
              <w:t>דוא"ל:</w:t>
            </w:r>
          </w:p>
        </w:tc>
      </w:tr>
    </w:tbl>
    <w:p w14:paraId="72799C56" w14:textId="77777777" w:rsidR="00E91185" w:rsidRPr="007D573C" w:rsidRDefault="00E91185" w:rsidP="003516F1">
      <w:pPr>
        <w:pStyle w:val="2-"/>
      </w:pPr>
      <w:bookmarkStart w:id="73" w:name="_Toc111383592"/>
      <w:r w:rsidRPr="007D573C">
        <w:rPr>
          <w:rFonts w:hint="cs"/>
          <w:rtl/>
        </w:rPr>
        <w:t>הוכחת עמידה בתנאי הסף</w:t>
      </w:r>
      <w:bookmarkEnd w:id="73"/>
    </w:p>
    <w:p w14:paraId="3E6F8D1F" w14:textId="77777777" w:rsidR="00E91185" w:rsidRPr="007D573C" w:rsidRDefault="00E91185" w:rsidP="003516F1">
      <w:pPr>
        <w:pStyle w:val="3-0"/>
        <w:rPr>
          <w:rtl/>
        </w:rPr>
      </w:pPr>
      <w:r w:rsidRPr="007D573C">
        <w:rPr>
          <w:rFonts w:eastAsiaTheme="minorHAnsi"/>
          <w:rtl/>
        </w:rPr>
        <w:t>בהתאם לאמור בפרק זה המציע יפרט את עמידתו בתנאי הסף שפורטו במכרז. רק מציע אשר עומד בכל תנאי הסף המפורטים להלן יוכל להתמודד במכרז.</w:t>
      </w:r>
    </w:p>
    <w:p w14:paraId="5885BE18" w14:textId="6D06D620" w:rsidR="00E91185" w:rsidRPr="007D573C" w:rsidRDefault="00F84415" w:rsidP="0067309F">
      <w:pPr>
        <w:pStyle w:val="3-0"/>
        <w:rPr>
          <w:rFonts w:eastAsiaTheme="minorHAnsi"/>
        </w:rPr>
      </w:pPr>
      <w:r w:rsidRPr="007D573C">
        <w:rPr>
          <w:rFonts w:eastAsiaTheme="minorHAnsi" w:hint="cs"/>
          <w:rtl/>
        </w:rPr>
        <w:t xml:space="preserve">בהגשת הצעתו למכרז, </w:t>
      </w:r>
      <w:r w:rsidR="00E91185" w:rsidRPr="007D573C">
        <w:rPr>
          <w:rFonts w:eastAsiaTheme="minorHAnsi"/>
          <w:rtl/>
        </w:rPr>
        <w:t xml:space="preserve">המציע מצהיר ומתחייב כי הוא עומד בכלל תנאי הסף המפורטים בפרק </w:t>
      </w:r>
      <w:r w:rsidR="0067309F">
        <w:rPr>
          <w:rFonts w:eastAsiaTheme="minorHAnsi" w:hint="cs"/>
          <w:rtl/>
        </w:rPr>
        <w:t>1</w:t>
      </w:r>
      <w:r w:rsidR="0067309F" w:rsidRPr="007D573C">
        <w:rPr>
          <w:rFonts w:eastAsiaTheme="minorHAnsi"/>
          <w:rtl/>
        </w:rPr>
        <w:t xml:space="preserve"> </w:t>
      </w:r>
      <w:r w:rsidR="00E91185" w:rsidRPr="007D573C">
        <w:rPr>
          <w:rFonts w:eastAsiaTheme="minorHAnsi"/>
          <w:rtl/>
        </w:rPr>
        <w:t>של מסמכי המכרז, כמפורט להלן:</w:t>
      </w:r>
    </w:p>
    <w:p w14:paraId="1DDA84C6" w14:textId="77777777" w:rsidR="00E91185" w:rsidRPr="007D573C" w:rsidRDefault="00E91185" w:rsidP="003516F1">
      <w:pPr>
        <w:pStyle w:val="3-"/>
        <w:rPr>
          <w:rtl/>
        </w:rPr>
      </w:pPr>
      <w:r w:rsidRPr="007D573C">
        <w:rPr>
          <w:rFonts w:hint="cs"/>
          <w:rtl/>
        </w:rPr>
        <w:t>תנאי</w:t>
      </w:r>
      <w:r w:rsidRPr="007D573C">
        <w:rPr>
          <w:rtl/>
        </w:rPr>
        <w:t xml:space="preserve"> </w:t>
      </w:r>
      <w:r w:rsidRPr="007D573C">
        <w:rPr>
          <w:rFonts w:hint="cs"/>
          <w:rtl/>
        </w:rPr>
        <w:t>סף</w:t>
      </w:r>
      <w:r w:rsidRPr="007D573C">
        <w:rPr>
          <w:rtl/>
        </w:rPr>
        <w:t xml:space="preserve"> </w:t>
      </w:r>
      <w:r w:rsidRPr="007D573C">
        <w:rPr>
          <w:rFonts w:hint="cs"/>
          <w:rtl/>
        </w:rPr>
        <w:t>מנהליים</w:t>
      </w:r>
    </w:p>
    <w:p w14:paraId="6324628A" w14:textId="77777777" w:rsidR="009515AC" w:rsidRPr="007D573C" w:rsidRDefault="009515AC" w:rsidP="003516F1">
      <w:pPr>
        <w:pStyle w:val="4-0"/>
      </w:pPr>
      <w:r w:rsidRPr="007D573C">
        <w:rPr>
          <w:rtl/>
        </w:rPr>
        <w:t>המציע הינו תאגיד הרשום בישראל כדין. מובהר כי היה והמציע הינו שותפות, על השותפות להיות רשומה כדין.</w:t>
      </w:r>
    </w:p>
    <w:p w14:paraId="05E53455" w14:textId="77777777" w:rsidR="00EB323B" w:rsidRPr="007D573C" w:rsidRDefault="00EB323B" w:rsidP="003516F1">
      <w:pPr>
        <w:pStyle w:val="4-0"/>
      </w:pPr>
      <w:r w:rsidRPr="007D573C">
        <w:rPr>
          <w:rFonts w:hint="cs"/>
          <w:rtl/>
        </w:rPr>
        <w:t xml:space="preserve">המציע מתחייב כי כלל הפריטים והשירותים המוצעים על ידו עומדים בדרישות הרישוי והתקנים הנדרשים על פי דין לצורך אספקת הפריטים והשירותים. </w:t>
      </w:r>
    </w:p>
    <w:p w14:paraId="3CB91D48" w14:textId="77777777" w:rsidR="00D97BCF" w:rsidRDefault="00D97BCF" w:rsidP="00D97BCF">
      <w:pPr>
        <w:spacing w:before="200" w:after="200" w:line="276" w:lineRule="auto"/>
        <w:rPr>
          <w:rFonts w:ascii="David" w:hAnsi="David" w:cs="David"/>
          <w:rtl/>
        </w:rPr>
      </w:pPr>
      <w:r>
        <w:rPr>
          <w:rtl/>
        </w:rPr>
        <w:br w:type="page"/>
      </w:r>
    </w:p>
    <w:p w14:paraId="45155F72" w14:textId="1340EC62" w:rsidR="00E91185" w:rsidRPr="007D573C" w:rsidRDefault="00E91185" w:rsidP="003516F1">
      <w:pPr>
        <w:pStyle w:val="4-0"/>
      </w:pPr>
      <w:r w:rsidRPr="007D573C">
        <w:rPr>
          <w:rtl/>
        </w:rPr>
        <w:lastRenderedPageBreak/>
        <w:t>המציע עומד בהוראות חוק עסקאות גופים ציבוריים</w:t>
      </w:r>
      <w:r w:rsidR="00D222A7" w:rsidRPr="007D573C">
        <w:rPr>
          <w:rFonts w:hint="cs"/>
          <w:rtl/>
        </w:rPr>
        <w:t>:</w:t>
      </w:r>
    </w:p>
    <w:p w14:paraId="5FFB6597" w14:textId="77777777" w:rsidR="00E91185" w:rsidRPr="007D573C" w:rsidRDefault="00E91185" w:rsidP="003516F1">
      <w:pPr>
        <w:pStyle w:val="5-0"/>
        <w:rPr>
          <w:rtl/>
        </w:rPr>
      </w:pPr>
      <w:r w:rsidRPr="007D573C">
        <w:rPr>
          <w:rtl/>
        </w:rPr>
        <w:t>הוא מנהל את פנקסי החשבונות והרשומות שעליו לנהל על פי פקודת מס הכנסה, וחוק מס ערך מוסף, התשל"ו-1975 (להלן: "חוק מס ערך מוסף"), או שהוא פטור מלנהלם.</w:t>
      </w:r>
    </w:p>
    <w:p w14:paraId="4A752F24" w14:textId="77777777" w:rsidR="00E91185" w:rsidRPr="007D573C" w:rsidRDefault="00E91185" w:rsidP="003516F1">
      <w:pPr>
        <w:pStyle w:val="5-0"/>
        <w:rPr>
          <w:rtl/>
        </w:rPr>
      </w:pPr>
      <w:r w:rsidRPr="007D573C">
        <w:rPr>
          <w:rtl/>
        </w:rPr>
        <w:t>הוא מדווח לפקיד השומה על הכנסותיו ומדווח למנהל על עסקאות שמוטל עליהן מס לפי חוק מס ערף מוסף.</w:t>
      </w:r>
    </w:p>
    <w:p w14:paraId="0C9E5764" w14:textId="77777777" w:rsidR="00E91185" w:rsidRPr="007D573C" w:rsidRDefault="00E91185" w:rsidP="003516F1">
      <w:pPr>
        <w:pStyle w:val="5-0"/>
        <w:rPr>
          <w:rtl/>
        </w:rPr>
      </w:pPr>
      <w:r w:rsidRPr="007D573C">
        <w:rPr>
          <w:rtl/>
        </w:rPr>
        <w:t>הוא ו"בעל זיקה" אליו (כהגדרתו בס' 2ב לחוק עסקאות גופים ציבוריים לא הורשעו עד למועד הגשת ההצעה ביותר משתי עבירות לפי חוק עובדים זרים התשנ"א - 1991 (להלן: "</w:t>
      </w:r>
      <w:r w:rsidRPr="007D573C">
        <w:rPr>
          <w:b/>
          <w:bCs/>
          <w:rtl/>
        </w:rPr>
        <w:t>חוק עובדים זרים</w:t>
      </w:r>
      <w:r w:rsidRPr="007D573C">
        <w:rPr>
          <w:rtl/>
        </w:rPr>
        <w:t>") או לפי חוק שכר מינימום, התשמ"ז – 1987 (להלן: "</w:t>
      </w:r>
      <w:r w:rsidRPr="007D573C">
        <w:rPr>
          <w:b/>
          <w:bCs/>
          <w:rtl/>
        </w:rPr>
        <w:t>חוק שכר מינימום</w:t>
      </w:r>
      <w:r w:rsidRPr="007D573C">
        <w:rPr>
          <w:rtl/>
        </w:rPr>
        <w:t>") מטעם המציע במכרז, או שהורשעו כאמור אך כבר חלפה שנה אחת לפחות ממועד ההרשעה האחרונה ועד למועד הגשת ההצעה.</w:t>
      </w:r>
    </w:p>
    <w:p w14:paraId="318B4C9A" w14:textId="77777777" w:rsidR="00E91185" w:rsidRPr="007D573C" w:rsidRDefault="00E91185" w:rsidP="003516F1">
      <w:pPr>
        <w:pStyle w:val="5-0"/>
      </w:pPr>
      <w:r w:rsidRPr="007D573C">
        <w:rPr>
          <w:rtl/>
        </w:rPr>
        <w:t xml:space="preserve">הוא עומד בדרישות ס' 2ב1 לחוק עסקאות גופים ציבוריים, בעניין ייצוג הולם לאנשים עם מוגבלות, באופן הבא: (יש לסמן </w:t>
      </w:r>
      <w:r w:rsidRPr="007D573C">
        <w:t>X</w:t>
      </w:r>
      <w:r w:rsidRPr="007D573C">
        <w:rPr>
          <w:rtl/>
        </w:rPr>
        <w:t xml:space="preserve"> במשבצת המתאימה):</w:t>
      </w:r>
    </w:p>
    <w:p w14:paraId="48068F67" w14:textId="77777777" w:rsidR="00E91185" w:rsidRPr="007D573C" w:rsidRDefault="000C1542" w:rsidP="003516F1">
      <w:pPr>
        <w:pStyle w:val="6-0"/>
        <w:rPr>
          <w:rtl/>
        </w:rPr>
      </w:pPr>
      <w:r w:rsidRPr="007D573C">
        <w:sym w:font="Wingdings" w:char="F070"/>
      </w:r>
      <w:r w:rsidRPr="007D573C">
        <w:rPr>
          <w:rFonts w:hint="cs"/>
          <w:rtl/>
        </w:rPr>
        <w:t xml:space="preserve"> </w:t>
      </w:r>
      <w:r w:rsidR="00E91185" w:rsidRPr="007D573C">
        <w:rPr>
          <w:rtl/>
        </w:rPr>
        <w:t>הוראות סעיף 9 לחוק שוויון זכויות לאנשים עם מוגבלות, התשנ"ח-1998 (להלן: "</w:t>
      </w:r>
      <w:r w:rsidR="00E91185" w:rsidRPr="007D573C">
        <w:rPr>
          <w:b/>
          <w:bCs/>
          <w:rtl/>
        </w:rPr>
        <w:t>חוק שוויון זכויות</w:t>
      </w:r>
      <w:r w:rsidR="00E91185" w:rsidRPr="007D573C">
        <w:rPr>
          <w:rtl/>
        </w:rPr>
        <w:t>") לא חלות על המציע.</w:t>
      </w:r>
    </w:p>
    <w:p w14:paraId="3EB84BFE" w14:textId="77777777" w:rsidR="00E91185" w:rsidRPr="007D573C" w:rsidRDefault="000C1542" w:rsidP="003516F1">
      <w:pPr>
        <w:pStyle w:val="6-0"/>
      </w:pPr>
      <w:r w:rsidRPr="007D573C">
        <w:sym w:font="Wingdings" w:char="F070"/>
      </w:r>
      <w:r w:rsidRPr="007D573C">
        <w:rPr>
          <w:rFonts w:hint="cs"/>
          <w:rtl/>
        </w:rPr>
        <w:t xml:space="preserve"> </w:t>
      </w:r>
      <w:r w:rsidR="00E91185" w:rsidRPr="007D573C">
        <w:rPr>
          <w:rtl/>
        </w:rPr>
        <w:t xml:space="preserve">הוראות סעיף 9 לחוק שוויון זכויות חלות על המציע והוא מקיים אותן. </w:t>
      </w:r>
    </w:p>
    <w:p w14:paraId="3F48267E" w14:textId="77777777" w:rsidR="00E91185" w:rsidRPr="007D573C" w:rsidRDefault="00E91185" w:rsidP="003516F1">
      <w:pPr>
        <w:pStyle w:val="6-0"/>
      </w:pPr>
      <w:r w:rsidRPr="007D573C">
        <w:rPr>
          <w:rtl/>
        </w:rPr>
        <w:t xml:space="preserve">במקרה שהוראות סעיף 9 לחוק שוויון זכויות חלות על המציע נדרש לסמן </w:t>
      </w:r>
      <w:r w:rsidRPr="007D573C">
        <w:t>x</w:t>
      </w:r>
      <w:r w:rsidRPr="007D573C">
        <w:rPr>
          <w:rtl/>
        </w:rPr>
        <w:t xml:space="preserve"> במשבצת המתאימה:</w:t>
      </w:r>
    </w:p>
    <w:p w14:paraId="4DF973BC" w14:textId="77777777" w:rsidR="00E91185" w:rsidRPr="007D573C" w:rsidRDefault="000C1542" w:rsidP="003516F1">
      <w:pPr>
        <w:pStyle w:val="7-"/>
        <w:rPr>
          <w:rtl/>
        </w:rPr>
      </w:pPr>
      <w:r w:rsidRPr="007D573C">
        <w:sym w:font="Wingdings" w:char="F070"/>
      </w:r>
      <w:r w:rsidRPr="007D573C">
        <w:rPr>
          <w:rFonts w:hint="cs"/>
          <w:rtl/>
        </w:rPr>
        <w:t xml:space="preserve"> </w:t>
      </w:r>
      <w:r w:rsidR="00E91185" w:rsidRPr="007D573C">
        <w:rPr>
          <w:rtl/>
        </w:rPr>
        <w:t>המציע מעסיק פחות מ-100 עובדים.</w:t>
      </w:r>
    </w:p>
    <w:p w14:paraId="75D9C378" w14:textId="77777777" w:rsidR="00E91185" w:rsidRPr="007D573C" w:rsidRDefault="000C1542" w:rsidP="003516F1">
      <w:pPr>
        <w:pStyle w:val="7-"/>
      </w:pPr>
      <w:r w:rsidRPr="007D573C">
        <w:sym w:font="Wingdings" w:char="F070"/>
      </w:r>
      <w:r w:rsidRPr="007D573C">
        <w:rPr>
          <w:rFonts w:hint="cs"/>
          <w:rtl/>
        </w:rPr>
        <w:t xml:space="preserve"> </w:t>
      </w:r>
      <w:r w:rsidR="00E91185" w:rsidRPr="007D573C">
        <w:rPr>
          <w:rtl/>
        </w:rPr>
        <w:t>המציע מעסיק 100 עובדים או יותר.</w:t>
      </w:r>
    </w:p>
    <w:p w14:paraId="3E2CBA12" w14:textId="77777777" w:rsidR="00E91185" w:rsidRPr="007D573C" w:rsidRDefault="00E91185" w:rsidP="003516F1">
      <w:pPr>
        <w:pStyle w:val="6-0"/>
      </w:pPr>
      <w:r w:rsidRPr="007D573C">
        <w:rPr>
          <w:rtl/>
        </w:rPr>
        <w:t>במקרה שהמציע מעסיק 100 עובדים או יותר נדרש לסמן</w:t>
      </w:r>
      <w:r w:rsidRPr="007D573C">
        <w:t xml:space="preserve">X </w:t>
      </w:r>
      <w:r w:rsidRPr="007D573C">
        <w:rPr>
          <w:rtl/>
        </w:rPr>
        <w:t xml:space="preserve"> במשבצת המתאימה:</w:t>
      </w:r>
    </w:p>
    <w:p w14:paraId="54EB1888" w14:textId="77777777" w:rsidR="00E91185" w:rsidRPr="007D573C" w:rsidRDefault="000C1542" w:rsidP="003516F1">
      <w:pPr>
        <w:pStyle w:val="7-"/>
        <w:rPr>
          <w:rtl/>
        </w:rPr>
      </w:pPr>
      <w:r w:rsidRPr="007D573C">
        <w:rPr>
          <w:rFonts w:hint="cs"/>
        </w:rPr>
        <w:sym w:font="Wingdings" w:char="F070"/>
      </w:r>
      <w:r w:rsidR="00E91185" w:rsidRPr="007D573C">
        <w:rPr>
          <w:rFonts w:hint="cs"/>
          <w:rtl/>
        </w:rPr>
        <w:t xml:space="preserve"> </w:t>
      </w:r>
      <w:r w:rsidR="00E91185" w:rsidRPr="007D573C">
        <w:rPr>
          <w:rtl/>
        </w:rPr>
        <w:t>המציע מתחייב כי ככל שיזכה במכרז יפנה למנהל הכללי של משרד העבודה והרווחה והשירותים החברתיים לשם</w:t>
      </w:r>
      <w:r w:rsidR="00E91185" w:rsidRPr="007D573C">
        <w:t xml:space="preserve"> </w:t>
      </w:r>
      <w:r w:rsidR="00E91185" w:rsidRPr="007D573C">
        <w:rPr>
          <w:rtl/>
        </w:rPr>
        <w:t>בחינת</w:t>
      </w:r>
      <w:r w:rsidR="00E91185" w:rsidRPr="007D573C">
        <w:t xml:space="preserve"> </w:t>
      </w:r>
      <w:r w:rsidR="00E91185" w:rsidRPr="007D573C">
        <w:rPr>
          <w:rtl/>
        </w:rPr>
        <w:t>יישום</w:t>
      </w:r>
      <w:r w:rsidR="00E91185" w:rsidRPr="007D573C">
        <w:t xml:space="preserve"> </w:t>
      </w:r>
      <w:r w:rsidR="00E91185" w:rsidRPr="007D573C">
        <w:rPr>
          <w:rtl/>
        </w:rPr>
        <w:t>חובותיו</w:t>
      </w:r>
      <w:r w:rsidR="00E91185" w:rsidRPr="007D573C">
        <w:t xml:space="preserve"> </w:t>
      </w:r>
      <w:r w:rsidR="00E91185" w:rsidRPr="007D573C">
        <w:rPr>
          <w:rtl/>
        </w:rPr>
        <w:t>לפי</w:t>
      </w:r>
      <w:r w:rsidR="00E91185" w:rsidRPr="007D573C">
        <w:t xml:space="preserve"> </w:t>
      </w:r>
      <w:r w:rsidR="00E91185" w:rsidRPr="007D573C">
        <w:rPr>
          <w:rtl/>
        </w:rPr>
        <w:t>סעיף</w:t>
      </w:r>
      <w:r w:rsidR="00E91185" w:rsidRPr="007D573C">
        <w:t xml:space="preserve"> 9 </w:t>
      </w:r>
      <w:r w:rsidR="00E91185" w:rsidRPr="007D573C">
        <w:rPr>
          <w:rtl/>
        </w:rPr>
        <w:t>לחוק שוויון</w:t>
      </w:r>
      <w:r w:rsidR="00E91185" w:rsidRPr="007D573C">
        <w:t xml:space="preserve"> </w:t>
      </w:r>
      <w:r w:rsidR="00E91185" w:rsidRPr="007D573C">
        <w:rPr>
          <w:rtl/>
        </w:rPr>
        <w:t>זכויות, ובמקרה</w:t>
      </w:r>
      <w:r w:rsidR="00E91185" w:rsidRPr="007D573C">
        <w:t xml:space="preserve"> </w:t>
      </w:r>
      <w:r w:rsidR="00E91185" w:rsidRPr="007D573C">
        <w:rPr>
          <w:rtl/>
        </w:rPr>
        <w:t xml:space="preserve">הצורך </w:t>
      </w:r>
      <w:r w:rsidR="00E91185" w:rsidRPr="007D573C">
        <w:t>–</w:t>
      </w:r>
      <w:r w:rsidR="00E91185" w:rsidRPr="007D573C">
        <w:rPr>
          <w:rtl/>
        </w:rPr>
        <w:t xml:space="preserve"> לשם</w:t>
      </w:r>
      <w:r w:rsidR="00E91185" w:rsidRPr="007D573C">
        <w:t xml:space="preserve"> </w:t>
      </w:r>
      <w:r w:rsidR="00E91185" w:rsidRPr="007D573C">
        <w:rPr>
          <w:rtl/>
        </w:rPr>
        <w:t>קבלת הנחיות</w:t>
      </w:r>
      <w:r w:rsidR="00E91185" w:rsidRPr="007D573C">
        <w:t xml:space="preserve"> </w:t>
      </w:r>
      <w:r w:rsidR="00E91185" w:rsidRPr="007D573C">
        <w:rPr>
          <w:rtl/>
        </w:rPr>
        <w:t>בקשר</w:t>
      </w:r>
      <w:r w:rsidR="00E91185" w:rsidRPr="007D573C">
        <w:t xml:space="preserve"> </w:t>
      </w:r>
      <w:r w:rsidR="00E91185" w:rsidRPr="007D573C">
        <w:rPr>
          <w:rtl/>
        </w:rPr>
        <w:t>ליישומן</w:t>
      </w:r>
      <w:r w:rsidR="00E91185" w:rsidRPr="007D573C">
        <w:t>.</w:t>
      </w:r>
    </w:p>
    <w:p w14:paraId="5A190AFF" w14:textId="77777777" w:rsidR="00E91185" w:rsidRPr="007D573C" w:rsidRDefault="000C1542" w:rsidP="003516F1">
      <w:pPr>
        <w:pStyle w:val="7-"/>
      </w:pPr>
      <w:r w:rsidRPr="007D573C">
        <w:sym w:font="Wingdings" w:char="F070"/>
      </w:r>
      <w:r w:rsidRPr="007D573C">
        <w:rPr>
          <w:rFonts w:hint="cs"/>
          <w:rtl/>
        </w:rPr>
        <w:t xml:space="preserve"> </w:t>
      </w:r>
      <w:r w:rsidR="00E91185" w:rsidRPr="007D573C">
        <w:rPr>
          <w:rtl/>
        </w:rPr>
        <w:t>המציע פנה בעבר למנהל הכללי של משרד העבודה והרווחה והשירותים החברתיים לשם בחינת</w:t>
      </w:r>
      <w:r w:rsidR="00E91185" w:rsidRPr="007D573C">
        <w:t xml:space="preserve"> </w:t>
      </w:r>
      <w:r w:rsidR="00E91185" w:rsidRPr="007D573C">
        <w:rPr>
          <w:rtl/>
        </w:rPr>
        <w:t>יישום</w:t>
      </w:r>
      <w:r w:rsidR="00E91185" w:rsidRPr="007D573C">
        <w:t xml:space="preserve"> </w:t>
      </w:r>
      <w:r w:rsidR="00E91185" w:rsidRPr="007D573C">
        <w:rPr>
          <w:rtl/>
        </w:rPr>
        <w:t>חובותיו</w:t>
      </w:r>
      <w:r w:rsidR="00E91185" w:rsidRPr="007D573C">
        <w:t xml:space="preserve"> </w:t>
      </w:r>
      <w:r w:rsidR="00E91185" w:rsidRPr="007D573C">
        <w:rPr>
          <w:rtl/>
        </w:rPr>
        <w:t>לפי</w:t>
      </w:r>
      <w:r w:rsidR="00E91185" w:rsidRPr="007D573C">
        <w:t xml:space="preserve"> </w:t>
      </w:r>
      <w:r w:rsidR="00E91185" w:rsidRPr="007D573C">
        <w:rPr>
          <w:rtl/>
        </w:rPr>
        <w:t>סעיף</w:t>
      </w:r>
      <w:r w:rsidR="00E91185" w:rsidRPr="007D573C">
        <w:t xml:space="preserve"> 9 </w:t>
      </w:r>
      <w:r w:rsidR="00E91185" w:rsidRPr="007D573C">
        <w:rPr>
          <w:rtl/>
        </w:rPr>
        <w:t>לחוק שוויון</w:t>
      </w:r>
      <w:r w:rsidR="00E91185" w:rsidRPr="007D573C">
        <w:t xml:space="preserve"> </w:t>
      </w:r>
      <w:r w:rsidR="00E91185" w:rsidRPr="007D573C">
        <w:rPr>
          <w:rtl/>
        </w:rPr>
        <w:t>זכויות, ואם קיבל הנחיות ליישום חובותיו פעל ליישומן.</w:t>
      </w:r>
    </w:p>
    <w:p w14:paraId="4774BD77" w14:textId="3A517C7E" w:rsidR="00F868D8" w:rsidRDefault="00D90C7A" w:rsidP="00731995">
      <w:pPr>
        <w:pStyle w:val="4-0"/>
      </w:pPr>
      <w:r w:rsidRPr="00E05938">
        <w:rPr>
          <w:b/>
          <w:bCs/>
          <w:rtl/>
        </w:rPr>
        <w:t>חובת שיתוף פעולה תעשייתי</w:t>
      </w:r>
      <w:r w:rsidRPr="007D573C">
        <w:rPr>
          <w:rtl/>
        </w:rPr>
        <w:t xml:space="preserve"> - </w:t>
      </w:r>
      <w:r w:rsidR="0062318B" w:rsidRPr="007D573C">
        <w:rPr>
          <w:rtl/>
        </w:rPr>
        <w:t xml:space="preserve">המציע מתחייב </w:t>
      </w:r>
      <w:r w:rsidR="00731995">
        <w:rPr>
          <w:rFonts w:hint="cs"/>
          <w:rtl/>
        </w:rPr>
        <w:t>לנקוט בכל הפעולות הדרושות לצורך</w:t>
      </w:r>
      <w:r w:rsidR="004E137A">
        <w:rPr>
          <w:rFonts w:hint="cs"/>
          <w:rtl/>
        </w:rPr>
        <w:t xml:space="preserve"> קיום</w:t>
      </w:r>
      <w:r w:rsidR="00731995">
        <w:rPr>
          <w:rFonts w:hint="cs"/>
          <w:rtl/>
        </w:rPr>
        <w:t xml:space="preserve"> </w:t>
      </w:r>
      <w:r w:rsidR="0062318B" w:rsidRPr="007D573C">
        <w:rPr>
          <w:rtl/>
        </w:rPr>
        <w:t xml:space="preserve">שיתוף פעולה תעשייתי בהתאם </w:t>
      </w:r>
      <w:r w:rsidR="0062318B" w:rsidRPr="007D573C">
        <w:rPr>
          <w:rFonts w:hint="cs"/>
          <w:rtl/>
        </w:rPr>
        <w:t>ל</w:t>
      </w:r>
      <w:r w:rsidR="0062318B" w:rsidRPr="007D573C">
        <w:rPr>
          <w:rtl/>
        </w:rPr>
        <w:t>תקנות שתפ"ת, ככל שהוראות תקנות אלו יחולו במסגרת התיחורים שיתבצעו מכוח המכרז</w:t>
      </w:r>
      <w:r w:rsidR="007257C6" w:rsidRPr="007D573C">
        <w:rPr>
          <w:rFonts w:hint="cs"/>
          <w:rtl/>
        </w:rPr>
        <w:t>.</w:t>
      </w:r>
    </w:p>
    <w:p w14:paraId="7EF29385" w14:textId="77777777" w:rsidR="00F868D8" w:rsidRDefault="00F868D8" w:rsidP="008C5709">
      <w:pPr>
        <w:pStyle w:val="3-"/>
      </w:pPr>
      <w:r>
        <w:rPr>
          <w:rFonts w:hint="cs"/>
          <w:rtl/>
        </w:rPr>
        <w:lastRenderedPageBreak/>
        <w:t>תנאי סף מקצועיים</w:t>
      </w:r>
    </w:p>
    <w:p w14:paraId="6DF4BF56" w14:textId="524E27D7" w:rsidR="006B2894" w:rsidRDefault="006B2894" w:rsidP="007C32ED">
      <w:pPr>
        <w:pStyle w:val="4-0"/>
      </w:pPr>
      <w:r>
        <w:rPr>
          <w:rFonts w:hint="cs"/>
          <w:rtl/>
        </w:rPr>
        <w:t xml:space="preserve">בהגשת חוברת הצעה זו המציע מצהיר כי הוא עומד בתנאי הסף המקצועיים המפורטים בסעיף </w:t>
      </w:r>
      <w:r w:rsidR="007C32ED">
        <w:fldChar w:fldCharType="begin"/>
      </w:r>
      <w:r w:rsidR="007C32ED">
        <w:rPr>
          <w:rtl/>
        </w:rPr>
        <w:instrText xml:space="preserve"> </w:instrText>
      </w:r>
      <w:r w:rsidR="007C32ED">
        <w:rPr>
          <w:rFonts w:hint="cs"/>
        </w:rPr>
        <w:instrText>REF</w:instrText>
      </w:r>
      <w:r w:rsidR="007C32ED">
        <w:rPr>
          <w:rFonts w:hint="cs"/>
          <w:rtl/>
        </w:rPr>
        <w:instrText xml:space="preserve"> _</w:instrText>
      </w:r>
      <w:r w:rsidR="007C32ED">
        <w:rPr>
          <w:rFonts w:hint="cs"/>
        </w:rPr>
        <w:instrText>Ref110953023 \r \h</w:instrText>
      </w:r>
      <w:r w:rsidR="007C32ED">
        <w:rPr>
          <w:rtl/>
        </w:rPr>
        <w:instrText xml:space="preserve"> </w:instrText>
      </w:r>
      <w:r w:rsidR="007C32ED">
        <w:fldChar w:fldCharType="separate"/>
      </w:r>
      <w:r w:rsidR="0000061B">
        <w:rPr>
          <w:rtl/>
        </w:rPr>
        <w:t>‏1.2.3</w:t>
      </w:r>
      <w:r w:rsidR="007C32ED">
        <w:fldChar w:fldCharType="end"/>
      </w:r>
      <w:r w:rsidR="007C32ED">
        <w:t xml:space="preserve"> </w:t>
      </w:r>
      <w:r w:rsidR="00712F7D">
        <w:rPr>
          <w:rFonts w:hint="cs"/>
          <w:rtl/>
        </w:rPr>
        <w:t>לעיל.</w:t>
      </w:r>
    </w:p>
    <w:p w14:paraId="164F35EA" w14:textId="77777777" w:rsidR="00575B71" w:rsidRDefault="007F6DEF" w:rsidP="006B2894">
      <w:pPr>
        <w:pStyle w:val="4-0"/>
      </w:pPr>
      <w:r>
        <w:rPr>
          <w:rFonts w:hint="cs"/>
          <w:rtl/>
        </w:rPr>
        <w:t xml:space="preserve">לצורך הוכחת תנאי הסף </w:t>
      </w:r>
      <w:r w:rsidR="006B2894">
        <w:rPr>
          <w:rFonts w:hint="cs"/>
          <w:rtl/>
        </w:rPr>
        <w:t>לעיל</w:t>
      </w:r>
      <w:r>
        <w:rPr>
          <w:rFonts w:hint="cs"/>
          <w:rtl/>
        </w:rPr>
        <w:t xml:space="preserve"> המציע לצרף את</w:t>
      </w:r>
      <w:r w:rsidR="00575B71">
        <w:rPr>
          <w:rFonts w:hint="cs"/>
          <w:rtl/>
        </w:rPr>
        <w:t xml:space="preserve"> הנספחים הבאים:</w:t>
      </w:r>
    </w:p>
    <w:p w14:paraId="1B4D61B7" w14:textId="19C478FB" w:rsidR="00F727B5" w:rsidRDefault="00F727B5" w:rsidP="00F727B5">
      <w:pPr>
        <w:pStyle w:val="5-0"/>
      </w:pPr>
      <w:r>
        <w:rPr>
          <w:rFonts w:hint="cs"/>
          <w:rtl/>
        </w:rPr>
        <w:t xml:space="preserve">נספח 3 תצהיר רואה חשבון - לצורך אימות בקרה על הנתונים הכספיים האמורים בסעיף </w:t>
      </w:r>
      <w:r>
        <w:t xml:space="preserve"> </w:t>
      </w:r>
      <w:r>
        <w:fldChar w:fldCharType="begin"/>
      </w:r>
      <w:r>
        <w:rPr>
          <w:rtl/>
        </w:rPr>
        <w:instrText xml:space="preserve"> </w:instrText>
      </w:r>
      <w:r>
        <w:rPr>
          <w:rFonts w:hint="cs"/>
        </w:rPr>
        <w:instrText>REF</w:instrText>
      </w:r>
      <w:r>
        <w:rPr>
          <w:rFonts w:hint="cs"/>
          <w:rtl/>
        </w:rPr>
        <w:instrText xml:space="preserve"> _</w:instrText>
      </w:r>
      <w:r>
        <w:rPr>
          <w:rFonts w:hint="cs"/>
        </w:rPr>
        <w:instrText>Ref91777584 \r \h</w:instrText>
      </w:r>
      <w:r>
        <w:rPr>
          <w:rtl/>
        </w:rPr>
        <w:instrText xml:space="preserve"> </w:instrText>
      </w:r>
      <w:r>
        <w:fldChar w:fldCharType="separate"/>
      </w:r>
      <w:r w:rsidR="0000061B">
        <w:rPr>
          <w:rtl/>
        </w:rPr>
        <w:t>‏1.2.3.2.2.1</w:t>
      </w:r>
      <w:r>
        <w:fldChar w:fldCharType="end"/>
      </w:r>
      <w:r>
        <w:t xml:space="preserve"> </w:t>
      </w:r>
      <w:r>
        <w:rPr>
          <w:rFonts w:hint="cs"/>
          <w:rtl/>
        </w:rPr>
        <w:t>לעיל.</w:t>
      </w:r>
    </w:p>
    <w:p w14:paraId="1C3DB3AB" w14:textId="45A2DBFF" w:rsidR="00575B71" w:rsidRDefault="00575B71" w:rsidP="00F727B5">
      <w:pPr>
        <w:pStyle w:val="5-0"/>
        <w:rPr>
          <w:rtl/>
        </w:rPr>
      </w:pPr>
      <w:r>
        <w:rPr>
          <w:rFonts w:hint="cs"/>
          <w:rtl/>
        </w:rPr>
        <w:t>נספח 4 הצהרת יצרן</w:t>
      </w:r>
      <w:r w:rsidR="00F727B5">
        <w:rPr>
          <w:rFonts w:hint="cs"/>
          <w:rtl/>
        </w:rPr>
        <w:t xml:space="preserve"> -</w:t>
      </w:r>
      <w:r>
        <w:rPr>
          <w:rFonts w:hint="cs"/>
          <w:rtl/>
        </w:rPr>
        <w:t xml:space="preserve"> </w:t>
      </w:r>
      <w:r w:rsidR="00F727B5">
        <w:rPr>
          <w:rFonts w:hint="cs"/>
          <w:rtl/>
        </w:rPr>
        <w:t xml:space="preserve">לצורך </w:t>
      </w:r>
      <w:r>
        <w:rPr>
          <w:rFonts w:hint="cs"/>
          <w:rtl/>
        </w:rPr>
        <w:t xml:space="preserve">הוכחת </w:t>
      </w:r>
      <w:r w:rsidR="00F727B5">
        <w:rPr>
          <w:rFonts w:hint="cs"/>
          <w:rtl/>
        </w:rPr>
        <w:t>התנאי האמור</w:t>
      </w:r>
      <w:r w:rsidR="00712F7D">
        <w:rPr>
          <w:rFonts w:hint="cs"/>
          <w:rtl/>
        </w:rPr>
        <w:t xml:space="preserve"> </w:t>
      </w:r>
      <w:r w:rsidR="00F727B5">
        <w:rPr>
          <w:rFonts w:hint="cs"/>
          <w:rtl/>
        </w:rPr>
        <w:t xml:space="preserve">בסעיף  </w:t>
      </w:r>
      <w:r w:rsidR="00F727B5">
        <w:fldChar w:fldCharType="begin"/>
      </w:r>
      <w:r w:rsidR="00F727B5">
        <w:rPr>
          <w:rtl/>
        </w:rPr>
        <w:instrText xml:space="preserve"> </w:instrText>
      </w:r>
      <w:r w:rsidR="00F727B5">
        <w:rPr>
          <w:rFonts w:hint="cs"/>
        </w:rPr>
        <w:instrText>REF</w:instrText>
      </w:r>
      <w:r w:rsidR="00F727B5">
        <w:rPr>
          <w:rFonts w:hint="cs"/>
          <w:rtl/>
        </w:rPr>
        <w:instrText xml:space="preserve"> _</w:instrText>
      </w:r>
      <w:r w:rsidR="00F727B5">
        <w:rPr>
          <w:rFonts w:hint="cs"/>
        </w:rPr>
        <w:instrText>Ref110953244 \r \h</w:instrText>
      </w:r>
      <w:r w:rsidR="00F727B5">
        <w:rPr>
          <w:rtl/>
        </w:rPr>
        <w:instrText xml:space="preserve"> </w:instrText>
      </w:r>
      <w:r w:rsidR="00F727B5">
        <w:fldChar w:fldCharType="separate"/>
      </w:r>
      <w:r w:rsidR="0000061B">
        <w:rPr>
          <w:rtl/>
        </w:rPr>
        <w:t>‏1.2.3.1</w:t>
      </w:r>
      <w:r w:rsidR="00F727B5">
        <w:fldChar w:fldCharType="end"/>
      </w:r>
      <w:r w:rsidR="00F727B5">
        <w:rPr>
          <w:rFonts w:hint="cs"/>
          <w:rtl/>
        </w:rPr>
        <w:t xml:space="preserve"> לעיל </w:t>
      </w:r>
      <w:r w:rsidR="00712F7D">
        <w:rPr>
          <w:rFonts w:hint="cs"/>
          <w:rtl/>
        </w:rPr>
        <w:t>עבור היצרן המוצע</w:t>
      </w:r>
      <w:r w:rsidR="00F727B5">
        <w:rPr>
          <w:rFonts w:hint="cs"/>
          <w:rtl/>
        </w:rPr>
        <w:t>.</w:t>
      </w:r>
    </w:p>
    <w:p w14:paraId="43332BAE" w14:textId="77777777" w:rsidR="00C530F5" w:rsidRPr="007D573C" w:rsidRDefault="00C530F5" w:rsidP="00C530F5">
      <w:pPr>
        <w:pStyle w:val="4-0"/>
      </w:pPr>
      <w:r w:rsidRPr="007D573C">
        <w:rPr>
          <w:b/>
          <w:bCs/>
          <w:rtl/>
        </w:rPr>
        <w:t>רישוי ותקנים</w:t>
      </w:r>
      <w:r w:rsidRPr="007D573C">
        <w:rPr>
          <w:rtl/>
        </w:rPr>
        <w:t xml:space="preserve"> – </w:t>
      </w:r>
      <w:r>
        <w:rPr>
          <w:rFonts w:hint="cs"/>
          <w:rtl/>
        </w:rPr>
        <w:t>המציע מתחייב כי הוא יעמוד בכל ד</w:t>
      </w:r>
      <w:r w:rsidRPr="007D573C">
        <w:rPr>
          <w:rtl/>
        </w:rPr>
        <w:t xml:space="preserve">רישות הרישוי והתקנים הנדרשים על פי דין לצורך אספקת </w:t>
      </w:r>
      <w:r w:rsidRPr="007D573C">
        <w:rPr>
          <w:rFonts w:hint="cs"/>
          <w:rtl/>
        </w:rPr>
        <w:t>המוצרים</w:t>
      </w:r>
      <w:r w:rsidRPr="007D573C">
        <w:rPr>
          <w:rtl/>
        </w:rPr>
        <w:t xml:space="preserve"> והשירותים</w:t>
      </w:r>
      <w:r w:rsidRPr="007D573C">
        <w:rPr>
          <w:rFonts w:hint="cs"/>
          <w:rtl/>
        </w:rPr>
        <w:t xml:space="preserve"> המבוקשים</w:t>
      </w:r>
      <w:r>
        <w:rPr>
          <w:rFonts w:hint="cs"/>
          <w:rtl/>
        </w:rPr>
        <w:t>, ככל שיהיו קיימים במסגרת התיחורים שיתבצעו מכוח המכרז</w:t>
      </w:r>
      <w:r w:rsidR="00A73878">
        <w:rPr>
          <w:rFonts w:hint="cs"/>
          <w:rtl/>
        </w:rPr>
        <w:t>.</w:t>
      </w:r>
    </w:p>
    <w:p w14:paraId="3A52EA5D" w14:textId="76A5A4A0" w:rsidR="00F43CC7" w:rsidRPr="007D573C" w:rsidRDefault="00E05938" w:rsidP="003516F1">
      <w:pPr>
        <w:pStyle w:val="2-"/>
        <w:rPr>
          <w:rtl/>
        </w:rPr>
      </w:pPr>
      <w:bookmarkStart w:id="74" w:name="_Toc111383593"/>
      <w:bookmarkEnd w:id="52"/>
      <w:bookmarkEnd w:id="53"/>
      <w:bookmarkEnd w:id="54"/>
      <w:bookmarkEnd w:id="55"/>
      <w:bookmarkEnd w:id="56"/>
      <w:bookmarkEnd w:id="57"/>
      <w:r>
        <w:rPr>
          <w:rFonts w:hint="cs"/>
          <w:rtl/>
        </w:rPr>
        <w:t>ה</w:t>
      </w:r>
      <w:r w:rsidR="00F43CC7" w:rsidRPr="007D573C">
        <w:rPr>
          <w:rtl/>
        </w:rPr>
        <w:t>תחייבויות נוספות של המציע</w:t>
      </w:r>
      <w:bookmarkEnd w:id="74"/>
    </w:p>
    <w:p w14:paraId="19F5B333" w14:textId="77777777" w:rsidR="00F43CC7" w:rsidRPr="007D573C" w:rsidRDefault="00F43CC7" w:rsidP="003516F1">
      <w:pPr>
        <w:pStyle w:val="3-"/>
        <w:rPr>
          <w:rtl/>
        </w:rPr>
      </w:pPr>
      <w:r w:rsidRPr="007D573C">
        <w:rPr>
          <w:rtl/>
        </w:rPr>
        <w:t>כשירות להתמודדות במכרז</w:t>
      </w:r>
    </w:p>
    <w:p w14:paraId="01E874F6" w14:textId="77777777" w:rsidR="00F43CC7" w:rsidRPr="007D573C" w:rsidRDefault="00F43CC7" w:rsidP="003516F1">
      <w:pPr>
        <w:pStyle w:val="4-0"/>
        <w:rPr>
          <w:rtl/>
        </w:rPr>
      </w:pPr>
      <w:r w:rsidRPr="007D573C">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DDBB524" w14:textId="77777777" w:rsidR="00F43CC7" w:rsidRPr="007D573C" w:rsidRDefault="00F43CC7" w:rsidP="003516F1">
      <w:pPr>
        <w:pStyle w:val="4-0"/>
        <w:rPr>
          <w:rtl/>
        </w:rPr>
      </w:pPr>
      <w:r w:rsidRPr="007D573C">
        <w:rPr>
          <w:rtl/>
        </w:rPr>
        <w:t xml:space="preserve">המציע קרא בעיון רב את תנאי ההתקשרות עם הספק הזוכה, ובכלל זה את חוזה ההתקשרות על נספחיו, הוא הבין את האמור בהם, ומסכים להם. </w:t>
      </w:r>
    </w:p>
    <w:p w14:paraId="00C113A1" w14:textId="77777777" w:rsidR="00F43CC7" w:rsidRPr="007D573C" w:rsidRDefault="00F43CC7" w:rsidP="003516F1">
      <w:pPr>
        <w:pStyle w:val="4-0"/>
        <w:rPr>
          <w:rtl/>
        </w:rPr>
      </w:pPr>
      <w:r w:rsidRPr="007D573C">
        <w:rPr>
          <w:rtl/>
        </w:rPr>
        <w:t>המציע אינו מצוי בהליכי פשיטת רגל או פירוק ולא מתנהלות נגד המציע תביעות מהותיות, שעלולים לפגוע בתפקודו ככל שיזכה במכרז.</w:t>
      </w:r>
    </w:p>
    <w:p w14:paraId="0A1AC109" w14:textId="77777777" w:rsidR="00F43CC7" w:rsidRPr="007D573C" w:rsidRDefault="00F43CC7" w:rsidP="003516F1">
      <w:pPr>
        <w:pStyle w:val="4-0"/>
        <w:rPr>
          <w:rtl/>
        </w:rPr>
      </w:pPr>
      <w:r w:rsidRPr="007D573C">
        <w:rPr>
          <w:rtl/>
        </w:rPr>
        <w:t>אין מניעה לפי כל דין להשתתפות המציע במכרז.</w:t>
      </w:r>
    </w:p>
    <w:p w14:paraId="3F6C3CEE" w14:textId="77777777" w:rsidR="00F43CC7" w:rsidRPr="007D573C" w:rsidRDefault="00F43CC7" w:rsidP="003516F1">
      <w:pPr>
        <w:pStyle w:val="4-0"/>
        <w:rPr>
          <w:rtl/>
        </w:rPr>
      </w:pPr>
      <w:r w:rsidRPr="007D573C">
        <w:rPr>
          <w:rtl/>
        </w:rPr>
        <w:t>אין בהגשת הצעה במכרז או בביצוע ההתקשרות נושא המכרז, על ידי המציע, כדי ליצור ניגוד עניינים, בין במישרין ובין בעקיפין, בין המציע למזמין.</w:t>
      </w:r>
    </w:p>
    <w:p w14:paraId="366A4074" w14:textId="77777777" w:rsidR="00F43CC7" w:rsidRPr="007D573C" w:rsidRDefault="00F43CC7" w:rsidP="003516F1">
      <w:pPr>
        <w:pStyle w:val="4-0"/>
        <w:rPr>
          <w:rtl/>
        </w:rPr>
      </w:pPr>
      <w:r w:rsidRPr="007D573C">
        <w:rPr>
          <w:rtl/>
        </w:rPr>
        <w:t>המציע מתחייב לעדכן בכתב את עורך המכרז, ללא דיחוי, בכל שינוי מהותי אשר חל במידע שמסר במסגרת הצעתו המכרז.</w:t>
      </w:r>
    </w:p>
    <w:p w14:paraId="253776F6" w14:textId="77777777" w:rsidR="00F43CC7" w:rsidRPr="007D573C" w:rsidRDefault="00F43CC7" w:rsidP="003516F1">
      <w:pPr>
        <w:pStyle w:val="3-"/>
        <w:rPr>
          <w:rtl/>
        </w:rPr>
      </w:pPr>
      <w:r w:rsidRPr="007D573C">
        <w:rPr>
          <w:rtl/>
        </w:rPr>
        <w:t xml:space="preserve">אי תיאום הצעות מכרז </w:t>
      </w:r>
    </w:p>
    <w:p w14:paraId="5BDB8685" w14:textId="77777777" w:rsidR="00F43CC7" w:rsidRPr="007D573C" w:rsidRDefault="00F43CC7" w:rsidP="003516F1">
      <w:pPr>
        <w:pStyle w:val="4-0"/>
        <w:rPr>
          <w:rtl/>
        </w:rPr>
      </w:pPr>
      <w:r w:rsidRPr="007D573C">
        <w:rPr>
          <w:rtl/>
        </w:rPr>
        <w:t xml:space="preserve">הפרטים המופיעים בהצעה זו הוחלטו על ידי המציע באופן עצמאי, ללא התייעצות, הסדר או קשר עם מציע אחר. </w:t>
      </w:r>
    </w:p>
    <w:p w14:paraId="0FC47D47" w14:textId="77777777" w:rsidR="00F43CC7" w:rsidRPr="007D573C" w:rsidRDefault="00F43CC7" w:rsidP="003516F1">
      <w:pPr>
        <w:pStyle w:val="4-0"/>
        <w:rPr>
          <w:rtl/>
        </w:rPr>
      </w:pPr>
      <w:r w:rsidRPr="007D573C">
        <w:rPr>
          <w:rtl/>
        </w:rPr>
        <w:t xml:space="preserve">פרטי ההצעה לא הוצגו או יוצגו בפני כל אדם או תאגיד אשר מציע הצעות במכרז זה. </w:t>
      </w:r>
    </w:p>
    <w:p w14:paraId="0006C1EC" w14:textId="77777777" w:rsidR="00F43CC7" w:rsidRPr="007D573C" w:rsidRDefault="00F43CC7" w:rsidP="003516F1">
      <w:pPr>
        <w:pStyle w:val="4-0"/>
        <w:rPr>
          <w:rtl/>
        </w:rPr>
      </w:pPr>
      <w:r w:rsidRPr="007D573C">
        <w:rPr>
          <w:rtl/>
        </w:rPr>
        <w:t xml:space="preserve">המציע לא היה מעורב בניסיון להניא מתחרה אחר מלהגיש הצעות במכרז זה, ולא היה מעורב בדרך כלשהי בהצעה שהוגשה על ידי מציע אחר. </w:t>
      </w:r>
    </w:p>
    <w:p w14:paraId="1E4A25E5" w14:textId="77777777" w:rsidR="00F43CC7" w:rsidRPr="007D573C" w:rsidRDefault="00F43CC7" w:rsidP="003516F1">
      <w:pPr>
        <w:pStyle w:val="4-0"/>
        <w:rPr>
          <w:rtl/>
        </w:rPr>
      </w:pPr>
      <w:r w:rsidRPr="007D573C">
        <w:rPr>
          <w:rtl/>
        </w:rPr>
        <w:lastRenderedPageBreak/>
        <w:t>המציע לא היה, ולא מתכוון להיות מעורב בניסיון לגרום למתחרה אחר להגיש הצעה גבוהה או נמוכה יותר מהצעתו זו.</w:t>
      </w:r>
    </w:p>
    <w:p w14:paraId="1D9C8DA6" w14:textId="77777777" w:rsidR="00F43CC7" w:rsidRPr="007D573C" w:rsidRDefault="00F43CC7" w:rsidP="003516F1">
      <w:pPr>
        <w:pStyle w:val="4-0"/>
        <w:rPr>
          <w:rtl/>
        </w:rPr>
      </w:pPr>
      <w:r w:rsidRPr="007D573C">
        <w:rPr>
          <w:rtl/>
        </w:rPr>
        <w:t>המציע לא היה מעורב בניסיון לגרום למתחרה להגיש הצעה בלתי תחרותית מכל סוג שהוא.</w:t>
      </w:r>
    </w:p>
    <w:p w14:paraId="19F2D70C" w14:textId="77777777" w:rsidR="00F43CC7" w:rsidRPr="007D573C" w:rsidRDefault="00F43CC7" w:rsidP="003516F1">
      <w:pPr>
        <w:pStyle w:val="4-0"/>
        <w:rPr>
          <w:rtl/>
        </w:rPr>
      </w:pPr>
      <w:r w:rsidRPr="007D573C">
        <w:rPr>
          <w:rtl/>
        </w:rPr>
        <w:t>הצעה זו מוגשת בתום לב.</w:t>
      </w:r>
    </w:p>
    <w:p w14:paraId="68303857" w14:textId="77777777" w:rsidR="009B7114" w:rsidRPr="007D573C" w:rsidRDefault="009B7114" w:rsidP="003516F1">
      <w:pPr>
        <w:pStyle w:val="2-"/>
      </w:pPr>
      <w:bookmarkStart w:id="75" w:name="_Toc43400633"/>
      <w:bookmarkStart w:id="76" w:name="_Toc44931944"/>
      <w:bookmarkStart w:id="77" w:name="_Toc44932031"/>
      <w:bookmarkStart w:id="78" w:name="_Toc53331366"/>
      <w:bookmarkStart w:id="79" w:name="_Toc53498858"/>
      <w:bookmarkStart w:id="80" w:name="_Toc111383594"/>
      <w:r w:rsidRPr="007D573C">
        <w:rPr>
          <w:rFonts w:hint="cs"/>
          <w:rtl/>
        </w:rPr>
        <w:t>בקשה למתן העדפה</w:t>
      </w:r>
      <w:bookmarkEnd w:id="75"/>
      <w:bookmarkEnd w:id="76"/>
      <w:bookmarkEnd w:id="77"/>
      <w:bookmarkEnd w:id="78"/>
      <w:bookmarkEnd w:id="79"/>
      <w:bookmarkEnd w:id="80"/>
    </w:p>
    <w:p w14:paraId="1CEE5CF1" w14:textId="77777777" w:rsidR="009B7114" w:rsidRPr="007D573C" w:rsidRDefault="009B7114" w:rsidP="003516F1">
      <w:pPr>
        <w:pStyle w:val="3-"/>
        <w:rPr>
          <w:rtl/>
        </w:rPr>
      </w:pPr>
      <w:bookmarkStart w:id="81" w:name="_Toc42501739"/>
      <w:bookmarkStart w:id="82" w:name="_Toc42589797"/>
      <w:bookmarkStart w:id="83" w:name="_Toc42589890"/>
      <w:bookmarkStart w:id="84" w:name="_Toc43197227"/>
      <w:bookmarkStart w:id="85" w:name="_Toc44931945"/>
      <w:bookmarkStart w:id="86" w:name="_Toc44932032"/>
      <w:bookmarkStart w:id="87" w:name="_Toc49766707"/>
      <w:bookmarkStart w:id="88" w:name="_Toc49766796"/>
      <w:bookmarkStart w:id="89" w:name="_Toc53330159"/>
      <w:bookmarkEnd w:id="81"/>
      <w:bookmarkEnd w:id="82"/>
      <w:bookmarkEnd w:id="83"/>
      <w:bookmarkEnd w:id="84"/>
      <w:bookmarkEnd w:id="85"/>
      <w:bookmarkEnd w:id="86"/>
      <w:bookmarkEnd w:id="87"/>
      <w:bookmarkEnd w:id="88"/>
      <w:bookmarkEnd w:id="89"/>
      <w:r w:rsidRPr="007D573C">
        <w:rPr>
          <w:rFonts w:hint="eastAsia"/>
          <w:rtl/>
        </w:rPr>
        <w:t>עסק</w:t>
      </w:r>
      <w:r w:rsidRPr="007D573C">
        <w:rPr>
          <w:rtl/>
        </w:rPr>
        <w:t xml:space="preserve"> </w:t>
      </w:r>
      <w:r w:rsidRPr="007D573C">
        <w:rPr>
          <w:rFonts w:hint="eastAsia"/>
          <w:rtl/>
        </w:rPr>
        <w:t>בשליטת</w:t>
      </w:r>
      <w:r w:rsidRPr="007D573C">
        <w:rPr>
          <w:rtl/>
        </w:rPr>
        <w:t xml:space="preserve"> </w:t>
      </w:r>
      <w:r w:rsidRPr="007D573C">
        <w:rPr>
          <w:rFonts w:hint="eastAsia"/>
          <w:rtl/>
        </w:rPr>
        <w:t>אישה</w:t>
      </w:r>
    </w:p>
    <w:p w14:paraId="7F703C46" w14:textId="77777777" w:rsidR="009B7114" w:rsidRPr="007D573C" w:rsidRDefault="009B7114" w:rsidP="003516F1">
      <w:pPr>
        <w:pStyle w:val="4-0"/>
      </w:pPr>
      <w:bookmarkStart w:id="90" w:name="_Toc53331367"/>
      <w:r w:rsidRPr="007D573C">
        <w:rPr>
          <w:rFonts w:hint="eastAsia"/>
          <w:rtl/>
        </w:rPr>
        <w:t>מציע</w:t>
      </w:r>
      <w:r w:rsidRPr="007D573C">
        <w:rPr>
          <w:rtl/>
        </w:rPr>
        <w:t xml:space="preserve"> </w:t>
      </w:r>
      <w:r w:rsidRPr="007D573C">
        <w:rPr>
          <w:rFonts w:hint="eastAsia"/>
          <w:rtl/>
        </w:rPr>
        <w:t>שהוא</w:t>
      </w:r>
      <w:r w:rsidRPr="007D573C">
        <w:rPr>
          <w:rtl/>
        </w:rPr>
        <w:t xml:space="preserve"> "עסק </w:t>
      </w:r>
      <w:r w:rsidRPr="007D573C">
        <w:rPr>
          <w:rFonts w:hint="eastAsia"/>
          <w:rtl/>
        </w:rPr>
        <w:t>בשליטת</w:t>
      </w:r>
      <w:r w:rsidRPr="007D573C">
        <w:rPr>
          <w:rtl/>
        </w:rPr>
        <w:t xml:space="preserve"> </w:t>
      </w:r>
      <w:r w:rsidRPr="007D573C">
        <w:rPr>
          <w:rFonts w:hint="eastAsia"/>
          <w:rtl/>
        </w:rPr>
        <w:t>אישה</w:t>
      </w:r>
      <w:r w:rsidRPr="007D573C">
        <w:rPr>
          <w:rtl/>
        </w:rPr>
        <w:t xml:space="preserve">" </w:t>
      </w:r>
      <w:r w:rsidRPr="007D573C">
        <w:rPr>
          <w:rFonts w:hint="eastAsia"/>
          <w:rtl/>
        </w:rPr>
        <w:t>ומעונין</w:t>
      </w:r>
      <w:r w:rsidRPr="007D573C">
        <w:rPr>
          <w:rtl/>
        </w:rPr>
        <w:t xml:space="preserve"> </w:t>
      </w:r>
      <w:r w:rsidRPr="007D573C">
        <w:rPr>
          <w:rFonts w:hint="eastAsia"/>
          <w:rtl/>
        </w:rPr>
        <w:t>שתינתן</w:t>
      </w:r>
      <w:r w:rsidRPr="007D573C">
        <w:rPr>
          <w:rtl/>
        </w:rPr>
        <w:t xml:space="preserve"> </w:t>
      </w:r>
      <w:r w:rsidRPr="007D573C">
        <w:rPr>
          <w:rFonts w:hint="eastAsia"/>
          <w:rtl/>
        </w:rPr>
        <w:t>לו</w:t>
      </w:r>
      <w:r w:rsidRPr="007D573C">
        <w:rPr>
          <w:rtl/>
        </w:rPr>
        <w:t xml:space="preserve"> </w:t>
      </w:r>
      <w:r w:rsidRPr="007D573C">
        <w:rPr>
          <w:rFonts w:hint="eastAsia"/>
          <w:rtl/>
        </w:rPr>
        <w:t>העדפה</w:t>
      </w:r>
      <w:r w:rsidRPr="007D573C">
        <w:rPr>
          <w:rtl/>
        </w:rPr>
        <w:t xml:space="preserve"> </w:t>
      </w:r>
      <w:r w:rsidRPr="007D573C">
        <w:rPr>
          <w:rFonts w:hint="eastAsia"/>
          <w:rtl/>
        </w:rPr>
        <w:t>בשל</w:t>
      </w:r>
      <w:r w:rsidRPr="007D573C">
        <w:rPr>
          <w:rtl/>
        </w:rPr>
        <w:t xml:space="preserve"> </w:t>
      </w:r>
      <w:r w:rsidRPr="007D573C">
        <w:rPr>
          <w:rFonts w:hint="eastAsia"/>
          <w:rtl/>
        </w:rPr>
        <w:t>כך</w:t>
      </w:r>
      <w:r w:rsidRPr="007D573C">
        <w:rPr>
          <w:rtl/>
        </w:rPr>
        <w:t xml:space="preserve"> </w:t>
      </w:r>
      <w:r w:rsidRPr="007D573C">
        <w:rPr>
          <w:rFonts w:hint="eastAsia"/>
          <w:rtl/>
        </w:rPr>
        <w:t>יצרף</w:t>
      </w:r>
      <w:r w:rsidRPr="007D573C">
        <w:rPr>
          <w:rtl/>
        </w:rPr>
        <w:t xml:space="preserve"> להצעתו אישור ותצהיר, הכל בהתאם להוראות סעיף 2ב לחוק חובת המכרזים.</w:t>
      </w:r>
      <w:bookmarkEnd w:id="90"/>
    </w:p>
    <w:p w14:paraId="0FC54883" w14:textId="77777777" w:rsidR="009B7114" w:rsidRPr="007D573C" w:rsidRDefault="009B7114" w:rsidP="003516F1">
      <w:pPr>
        <w:pStyle w:val="2-"/>
        <w:rPr>
          <w:rtl/>
        </w:rPr>
      </w:pPr>
      <w:bookmarkStart w:id="91" w:name="_Toc43400634"/>
      <w:bookmarkStart w:id="92" w:name="_Toc44931946"/>
      <w:bookmarkStart w:id="93" w:name="_Toc44932033"/>
      <w:bookmarkStart w:id="94" w:name="_Toc53331370"/>
      <w:bookmarkStart w:id="95" w:name="_Toc53498859"/>
      <w:bookmarkStart w:id="96" w:name="_Ref99463717"/>
      <w:bookmarkStart w:id="97" w:name="_Toc111383595"/>
      <w:r w:rsidRPr="007D573C">
        <w:rPr>
          <w:rFonts w:hint="cs"/>
          <w:rtl/>
        </w:rPr>
        <w:t>בקשה לחיסיון</w:t>
      </w:r>
      <w:bookmarkEnd w:id="91"/>
      <w:bookmarkEnd w:id="92"/>
      <w:bookmarkEnd w:id="93"/>
      <w:bookmarkEnd w:id="94"/>
      <w:bookmarkEnd w:id="95"/>
      <w:bookmarkEnd w:id="96"/>
      <w:bookmarkEnd w:id="97"/>
      <w:r w:rsidRPr="007D573C">
        <w:rPr>
          <w:rFonts w:hint="cs"/>
          <w:rtl/>
        </w:rPr>
        <w:t xml:space="preserve"> </w:t>
      </w:r>
    </w:p>
    <w:p w14:paraId="1E7B7F77" w14:textId="77777777" w:rsidR="004F2F1C" w:rsidRPr="007D573C" w:rsidRDefault="004F2F1C" w:rsidP="003516F1">
      <w:pPr>
        <w:pStyle w:val="3-"/>
      </w:pPr>
      <w:bookmarkStart w:id="98" w:name="_Ref31795725"/>
      <w:r w:rsidRPr="007D573C">
        <w:rPr>
          <w:rtl/>
        </w:rPr>
        <w:t xml:space="preserve">יש לסמן </w:t>
      </w:r>
      <w:r w:rsidRPr="007D573C">
        <w:t>X</w:t>
      </w:r>
      <w:r w:rsidRPr="007D573C">
        <w:rPr>
          <w:rtl/>
        </w:rPr>
        <w:t xml:space="preserve"> בסעיף המתאים:</w:t>
      </w:r>
    </w:p>
    <w:p w14:paraId="02D5C2B7" w14:textId="13748C8E" w:rsidR="004F2F1C" w:rsidRPr="007D573C" w:rsidRDefault="004F2F1C" w:rsidP="003516F1">
      <w:pPr>
        <w:pStyle w:val="4-0"/>
      </w:pPr>
      <w:bookmarkStart w:id="99" w:name="_Ref44247119"/>
      <w:r w:rsidRPr="007D573C">
        <w:rPr>
          <w:sz w:val="36"/>
          <w:szCs w:val="36"/>
        </w:rPr>
        <w:sym w:font="Wingdings" w:char="F06F"/>
      </w:r>
      <w:r w:rsidRPr="007D573C">
        <w:rPr>
          <w:rtl/>
        </w:rPr>
        <w:t xml:space="preserve"> בסימון </w:t>
      </w:r>
      <w:r w:rsidRPr="007D573C">
        <w:t>X</w:t>
      </w:r>
      <w:r w:rsidRPr="007D573C">
        <w:rPr>
          <w:rtl/>
        </w:rPr>
        <w:t xml:space="preserve"> בסעיף </w:t>
      </w:r>
      <w:r w:rsidRPr="007D573C">
        <w:rPr>
          <w:rtl/>
        </w:rPr>
        <w:fldChar w:fldCharType="begin"/>
      </w:r>
      <w:r w:rsidRPr="007D573C">
        <w:rPr>
          <w:rtl/>
        </w:rPr>
        <w:instrText xml:space="preserve"> </w:instrText>
      </w:r>
      <w:r w:rsidRPr="007D573C">
        <w:instrText>REF</w:instrText>
      </w:r>
      <w:r w:rsidRPr="007D573C">
        <w:rPr>
          <w:rtl/>
        </w:rPr>
        <w:instrText xml:space="preserve"> _</w:instrText>
      </w:r>
      <w:r w:rsidRPr="007D573C">
        <w:instrText>Ref44247119 \r \h</w:instrText>
      </w:r>
      <w:r w:rsidRPr="007D573C">
        <w:rPr>
          <w:rtl/>
        </w:rPr>
        <w:instrText xml:space="preserve">  \* </w:instrText>
      </w:r>
      <w:r w:rsidRPr="007D573C">
        <w:instrText>MERGEFORMAT</w:instrText>
      </w:r>
      <w:r w:rsidRPr="007D573C">
        <w:rPr>
          <w:rtl/>
        </w:rPr>
        <w:instrText xml:space="preserve"> </w:instrText>
      </w:r>
      <w:r w:rsidRPr="007D573C">
        <w:rPr>
          <w:rtl/>
        </w:rPr>
      </w:r>
      <w:r w:rsidRPr="007D573C">
        <w:rPr>
          <w:rtl/>
        </w:rPr>
        <w:fldChar w:fldCharType="separate"/>
      </w:r>
      <w:r w:rsidR="0000061B">
        <w:rPr>
          <w:rtl/>
        </w:rPr>
        <w:t>‏2.6.1.1</w:t>
      </w:r>
      <w:r w:rsidRPr="007D573C">
        <w:rPr>
          <w:rtl/>
        </w:rPr>
        <w:fldChar w:fldCharType="end"/>
      </w:r>
      <w:r w:rsidRPr="007D573C">
        <w:rPr>
          <w:rtl/>
        </w:rPr>
        <w:t xml:space="preserve"> זה, המציע מצהיר כי </w:t>
      </w:r>
      <w:r w:rsidRPr="007D573C">
        <w:rPr>
          <w:b/>
          <w:bCs/>
          <w:u w:val="single"/>
          <w:rtl/>
        </w:rPr>
        <w:t>אין</w:t>
      </w:r>
      <w:r w:rsidRPr="007D573C">
        <w:rPr>
          <w:rtl/>
        </w:rPr>
        <w:t xml:space="preserve"> בהצעתו חלקים אותם הוא מבקש להותיר חסויים.</w:t>
      </w:r>
      <w:bookmarkEnd w:id="98"/>
      <w:bookmarkEnd w:id="99"/>
    </w:p>
    <w:p w14:paraId="5D9B88B9" w14:textId="71DB7E9C" w:rsidR="004F2F1C" w:rsidRPr="007D573C" w:rsidRDefault="004F2F1C" w:rsidP="00BB4019">
      <w:pPr>
        <w:pStyle w:val="4-0"/>
        <w:rPr>
          <w:rtl/>
        </w:rPr>
      </w:pPr>
      <w:bookmarkStart w:id="100" w:name="_Ref31795734"/>
      <w:bookmarkStart w:id="101" w:name="_Ref106697090"/>
      <w:r w:rsidRPr="007D573C">
        <w:rPr>
          <w:sz w:val="36"/>
          <w:szCs w:val="36"/>
        </w:rPr>
        <w:sym w:font="Wingdings" w:char="F06F"/>
      </w:r>
      <w:r w:rsidRPr="007D573C">
        <w:rPr>
          <w:rtl/>
        </w:rPr>
        <w:t xml:space="preserve"> בסימון </w:t>
      </w:r>
      <w:r w:rsidRPr="007D573C">
        <w:t>X</w:t>
      </w:r>
      <w:r w:rsidRPr="007D573C">
        <w:rPr>
          <w:rtl/>
        </w:rPr>
        <w:t xml:space="preserve"> בסעיף</w:t>
      </w:r>
      <w:r w:rsidR="00BB4019" w:rsidRPr="007D573C">
        <w:rPr>
          <w:rFonts w:hint="cs"/>
          <w:rtl/>
        </w:rPr>
        <w:t xml:space="preserve"> </w:t>
      </w:r>
      <w:r w:rsidR="00BB4019" w:rsidRPr="007D573C">
        <w:rPr>
          <w:rtl/>
        </w:rPr>
        <w:fldChar w:fldCharType="begin"/>
      </w:r>
      <w:r w:rsidR="00BB4019" w:rsidRPr="007D573C">
        <w:rPr>
          <w:rtl/>
        </w:rPr>
        <w:instrText xml:space="preserve"> </w:instrText>
      </w:r>
      <w:r w:rsidR="00BB4019" w:rsidRPr="007D573C">
        <w:rPr>
          <w:rFonts w:hint="cs"/>
        </w:rPr>
        <w:instrText>REF</w:instrText>
      </w:r>
      <w:r w:rsidR="00BB4019" w:rsidRPr="007D573C">
        <w:rPr>
          <w:rFonts w:hint="cs"/>
          <w:rtl/>
        </w:rPr>
        <w:instrText xml:space="preserve"> _</w:instrText>
      </w:r>
      <w:r w:rsidR="00BB4019" w:rsidRPr="007D573C">
        <w:rPr>
          <w:rFonts w:hint="cs"/>
        </w:rPr>
        <w:instrText>Ref106697090 \r \h</w:instrText>
      </w:r>
      <w:r w:rsidR="00BB4019" w:rsidRPr="007D573C">
        <w:rPr>
          <w:rtl/>
        </w:rPr>
        <w:instrText xml:space="preserve"> </w:instrText>
      </w:r>
      <w:r w:rsidR="007D573C">
        <w:rPr>
          <w:rtl/>
        </w:rPr>
        <w:instrText xml:space="preserve"> \* </w:instrText>
      </w:r>
      <w:r w:rsidR="007D573C">
        <w:instrText>MERGEFORMAT</w:instrText>
      </w:r>
      <w:r w:rsidR="007D573C">
        <w:rPr>
          <w:rtl/>
        </w:rPr>
        <w:instrText xml:space="preserve"> </w:instrText>
      </w:r>
      <w:r w:rsidR="00BB4019" w:rsidRPr="007D573C">
        <w:rPr>
          <w:rtl/>
        </w:rPr>
      </w:r>
      <w:r w:rsidR="00BB4019" w:rsidRPr="007D573C">
        <w:rPr>
          <w:rtl/>
        </w:rPr>
        <w:fldChar w:fldCharType="separate"/>
      </w:r>
      <w:r w:rsidR="0000061B">
        <w:rPr>
          <w:rtl/>
        </w:rPr>
        <w:t>‏2.6.1.2</w:t>
      </w:r>
      <w:r w:rsidR="00BB4019" w:rsidRPr="007D573C">
        <w:rPr>
          <w:rtl/>
        </w:rPr>
        <w:fldChar w:fldCharType="end"/>
      </w:r>
      <w:r w:rsidR="00BB4019" w:rsidRPr="007D573C">
        <w:rPr>
          <w:b/>
          <w:bCs/>
        </w:rPr>
        <w:t xml:space="preserve"> </w:t>
      </w:r>
      <w:r w:rsidRPr="007D573C">
        <w:rPr>
          <w:rtl/>
        </w:rPr>
        <w:t xml:space="preserve">זה, המציע מצהיר כי </w:t>
      </w:r>
      <w:r w:rsidRPr="007D573C">
        <w:rPr>
          <w:bCs/>
          <w:u w:val="single"/>
          <w:rtl/>
        </w:rPr>
        <w:t>יש</w:t>
      </w:r>
      <w:r w:rsidRPr="007D573C">
        <w:rPr>
          <w:rtl/>
        </w:rPr>
        <w:t xml:space="preserve"> בהצעתו חלקים אותם הוא מבקש להותיר חסויים</w:t>
      </w:r>
      <w:bookmarkEnd w:id="100"/>
      <w:r w:rsidRPr="007D573C">
        <w:rPr>
          <w:rtl/>
        </w:rPr>
        <w:t>.</w:t>
      </w:r>
      <w:bookmarkEnd w:id="101"/>
    </w:p>
    <w:p w14:paraId="32D8FB6D" w14:textId="77777777" w:rsidR="009B7114" w:rsidRPr="007D573C" w:rsidRDefault="009B7114" w:rsidP="003516F1">
      <w:pPr>
        <w:pStyle w:val="4-0"/>
        <w:rPr>
          <w:rtl/>
        </w:rPr>
      </w:pPr>
      <w:r w:rsidRPr="007D573C">
        <w:rPr>
          <w:rFonts w:hint="cs"/>
          <w:rtl/>
        </w:rPr>
        <w:t xml:space="preserve">בהתאם למפורט </w:t>
      </w:r>
      <w:hyperlink w:anchor="פרק_1" w:history="1">
        <w:r w:rsidRPr="007D573C">
          <w:rPr>
            <w:rStyle w:val="Hyperlink"/>
            <w:rFonts w:ascii="David" w:hAnsi="David" w:cs="David" w:hint="cs"/>
            <w:rtl/>
          </w:rPr>
          <w:t>ב</w:t>
        </w:r>
        <w:r w:rsidRPr="007D573C">
          <w:rPr>
            <w:rStyle w:val="Hyperlink"/>
            <w:rFonts w:ascii="David" w:hAnsi="David" w:cs="David" w:hint="cs"/>
            <w:b/>
            <w:bCs/>
            <w:rtl/>
          </w:rPr>
          <w:t xml:space="preserve">פרק </w:t>
        </w:r>
        <w:r w:rsidR="008A7680" w:rsidRPr="007D573C">
          <w:rPr>
            <w:rStyle w:val="Hyperlink"/>
            <w:rFonts w:ascii="David" w:hAnsi="David" w:cs="David" w:hint="cs"/>
            <w:b/>
            <w:bCs/>
            <w:rtl/>
          </w:rPr>
          <w:t>1</w:t>
        </w:r>
      </w:hyperlink>
      <w:r w:rsidR="008A7680" w:rsidRPr="007D573C">
        <w:rPr>
          <w:rFonts w:hint="cs"/>
          <w:b/>
          <w:bCs/>
          <w:rtl/>
        </w:rPr>
        <w:t xml:space="preserve"> </w:t>
      </w:r>
      <w:r w:rsidRPr="007D573C">
        <w:rPr>
          <w:rFonts w:hint="cs"/>
          <w:rtl/>
        </w:rPr>
        <w:t xml:space="preserve">למסמכי המכרז, </w:t>
      </w:r>
      <w:r w:rsidRPr="007D573C">
        <w:rPr>
          <w:rtl/>
        </w:rPr>
        <w:t>להלן</w:t>
      </w:r>
      <w:r w:rsidRPr="007D573C">
        <w:t xml:space="preserve"> </w:t>
      </w:r>
      <w:r w:rsidRPr="007D573C">
        <w:rPr>
          <w:rtl/>
        </w:rPr>
        <w:t>העמודים</w:t>
      </w:r>
      <w:r w:rsidRPr="007D573C">
        <w:rPr>
          <w:rFonts w:hint="cs"/>
          <w:rtl/>
        </w:rPr>
        <w:t xml:space="preserve">, </w:t>
      </w:r>
      <w:r w:rsidRPr="007D573C">
        <w:rPr>
          <w:rtl/>
        </w:rPr>
        <w:t>הסעיפים</w:t>
      </w:r>
      <w:r w:rsidRPr="007D573C">
        <w:rPr>
          <w:rFonts w:hint="cs"/>
          <w:rtl/>
        </w:rPr>
        <w:t xml:space="preserve"> או </w:t>
      </w:r>
      <w:r w:rsidRPr="007D573C">
        <w:rPr>
          <w:rtl/>
        </w:rPr>
        <w:t>המסמכים</w:t>
      </w:r>
      <w:r w:rsidRPr="007D573C">
        <w:t xml:space="preserve"> </w:t>
      </w:r>
      <w:r w:rsidRPr="007D573C">
        <w:rPr>
          <w:rtl/>
        </w:rPr>
        <w:t>הכלולים</w:t>
      </w:r>
      <w:r w:rsidRPr="007D573C">
        <w:t xml:space="preserve"> </w:t>
      </w:r>
      <w:r w:rsidRPr="007D573C">
        <w:rPr>
          <w:rtl/>
        </w:rPr>
        <w:t>בהצעה</w:t>
      </w:r>
      <w:r w:rsidRPr="007D573C">
        <w:t xml:space="preserve"> </w:t>
      </w:r>
      <w:r w:rsidRPr="007D573C">
        <w:rPr>
          <w:rtl/>
        </w:rPr>
        <w:t>אשר</w:t>
      </w:r>
      <w:r w:rsidRPr="007D573C">
        <w:t xml:space="preserve"> </w:t>
      </w:r>
      <w:r w:rsidRPr="007D573C">
        <w:rPr>
          <w:rFonts w:hint="cs"/>
          <w:rtl/>
        </w:rPr>
        <w:t xml:space="preserve">המציע מבקש למנוע ממציעים אחרים במכרז לעיין בהם (בטענה לחשיפת </w:t>
      </w:r>
      <w:r w:rsidRPr="007D573C">
        <w:rPr>
          <w:rtl/>
        </w:rPr>
        <w:t>סוד</w:t>
      </w:r>
      <w:r w:rsidRPr="007D573C">
        <w:t xml:space="preserve"> </w:t>
      </w:r>
      <w:r w:rsidRPr="007D573C">
        <w:rPr>
          <w:rtl/>
        </w:rPr>
        <w:t>מסחרי</w:t>
      </w:r>
      <w:r w:rsidRPr="007D573C">
        <w:t xml:space="preserve"> </w:t>
      </w:r>
      <w:r w:rsidRPr="007D573C">
        <w:rPr>
          <w:rtl/>
        </w:rPr>
        <w:t>או</w:t>
      </w:r>
      <w:r w:rsidRPr="007D573C">
        <w:t xml:space="preserve"> </w:t>
      </w:r>
      <w:r w:rsidRPr="007D573C">
        <w:rPr>
          <w:rtl/>
        </w:rPr>
        <w:t>סוד</w:t>
      </w:r>
      <w:r w:rsidRPr="007D573C">
        <w:t xml:space="preserve"> </w:t>
      </w:r>
      <w:r w:rsidRPr="007D573C">
        <w:rPr>
          <w:rtl/>
        </w:rPr>
        <w:t>מקצועי</w:t>
      </w:r>
      <w:r w:rsidRPr="007D573C">
        <w:rPr>
          <w:rFonts w:hint="cs"/>
          <w:rtl/>
        </w:rPr>
        <w:t xml:space="preserve"> או כל נימוק אחר המופיע בתקנה 21(ה) לתקנות חובת המכרזים) </w:t>
      </w:r>
      <w:r w:rsidRPr="007D573C">
        <w:rPr>
          <w:rtl/>
        </w:rPr>
        <w:t>.</w:t>
      </w:r>
      <w:r w:rsidRPr="007D573C">
        <w:t xml:space="preserve"> </w:t>
      </w:r>
    </w:p>
    <w:tbl>
      <w:tblPr>
        <w:tblStyle w:val="affff7"/>
        <w:bidiVisual/>
        <w:tblW w:w="7927" w:type="dxa"/>
        <w:tblInd w:w="576" w:type="dxa"/>
        <w:tblLook w:val="04A0" w:firstRow="1" w:lastRow="0" w:firstColumn="1" w:lastColumn="0" w:noHBand="0" w:noVBand="1"/>
      </w:tblPr>
      <w:tblGrid>
        <w:gridCol w:w="1559"/>
        <w:gridCol w:w="2835"/>
        <w:gridCol w:w="3533"/>
      </w:tblGrid>
      <w:tr w:rsidR="009F0CCE" w:rsidRPr="007D573C" w14:paraId="0DA37A98" w14:textId="77777777" w:rsidTr="00303B12">
        <w:trPr>
          <w:trHeight w:val="737"/>
          <w:tblHeader/>
        </w:trPr>
        <w:tc>
          <w:tcPr>
            <w:tcW w:w="1559"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49324363" w14:textId="77777777" w:rsidR="009B7114" w:rsidRPr="007D573C" w:rsidRDefault="009B7114" w:rsidP="00AD6112">
            <w:pPr>
              <w:jc w:val="center"/>
              <w:rPr>
                <w:rFonts w:ascii="David" w:hAnsi="David" w:cs="David"/>
                <w:b/>
                <w:bCs/>
                <w:rtl/>
              </w:rPr>
            </w:pPr>
            <w:bookmarkStart w:id="102" w:name="_Toc43400635"/>
            <w:bookmarkStart w:id="103" w:name="_Toc44931947"/>
            <w:bookmarkStart w:id="104" w:name="_Toc44932034"/>
            <w:r w:rsidRPr="007D573C">
              <w:rPr>
                <w:rFonts w:ascii="David" w:hAnsi="David" w:cs="David"/>
                <w:b/>
                <w:bCs/>
                <w:rtl/>
              </w:rPr>
              <w:t>מספר עמוד/סעיף</w:t>
            </w:r>
            <w:bookmarkEnd w:id="102"/>
            <w:bookmarkEnd w:id="103"/>
            <w:bookmarkEnd w:id="104"/>
          </w:p>
        </w:tc>
        <w:tc>
          <w:tcPr>
            <w:tcW w:w="2835"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28500F0C" w14:textId="77777777" w:rsidR="009B7114" w:rsidRPr="007D573C" w:rsidRDefault="009B7114" w:rsidP="00AD6112">
            <w:pPr>
              <w:jc w:val="center"/>
              <w:rPr>
                <w:rFonts w:ascii="David" w:hAnsi="David" w:cs="David"/>
                <w:b/>
                <w:bCs/>
                <w:rtl/>
              </w:rPr>
            </w:pPr>
            <w:bookmarkStart w:id="105" w:name="_Toc43400636"/>
            <w:bookmarkStart w:id="106" w:name="_Toc44931948"/>
            <w:bookmarkStart w:id="107" w:name="_Toc44932035"/>
            <w:r w:rsidRPr="007D573C">
              <w:rPr>
                <w:rFonts w:ascii="David" w:hAnsi="David" w:cs="David"/>
                <w:b/>
                <w:bCs/>
                <w:rtl/>
              </w:rPr>
              <w:t>נושא הסעיף</w:t>
            </w:r>
            <w:bookmarkEnd w:id="105"/>
            <w:bookmarkEnd w:id="106"/>
            <w:bookmarkEnd w:id="107"/>
          </w:p>
        </w:tc>
        <w:tc>
          <w:tcPr>
            <w:tcW w:w="3533"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225E1049" w14:textId="77777777" w:rsidR="009B7114" w:rsidRPr="007D573C" w:rsidRDefault="009B7114" w:rsidP="00AD6112">
            <w:pPr>
              <w:jc w:val="center"/>
              <w:rPr>
                <w:rFonts w:ascii="David" w:hAnsi="David" w:cs="David"/>
                <w:b/>
                <w:bCs/>
                <w:rtl/>
              </w:rPr>
            </w:pPr>
            <w:bookmarkStart w:id="108" w:name="_Toc43400637"/>
            <w:bookmarkStart w:id="109" w:name="_Toc44931949"/>
            <w:bookmarkStart w:id="110" w:name="_Toc44932036"/>
            <w:r w:rsidRPr="007D573C">
              <w:rPr>
                <w:rFonts w:ascii="David" w:hAnsi="David" w:cs="David"/>
                <w:b/>
                <w:bCs/>
                <w:rtl/>
              </w:rPr>
              <w:t>נימוק</w:t>
            </w:r>
            <w:r w:rsidRPr="007D573C">
              <w:rPr>
                <w:rFonts w:ascii="David" w:hAnsi="David"/>
                <w:b/>
              </w:rPr>
              <w:t xml:space="preserve"> </w:t>
            </w:r>
            <w:r w:rsidRPr="007D573C">
              <w:rPr>
                <w:rFonts w:ascii="David" w:hAnsi="David" w:cs="David"/>
                <w:b/>
                <w:bCs/>
                <w:rtl/>
              </w:rPr>
              <w:t>למניעת</w:t>
            </w:r>
            <w:r w:rsidRPr="007D573C">
              <w:rPr>
                <w:rFonts w:ascii="David" w:hAnsi="David"/>
                <w:b/>
              </w:rPr>
              <w:t xml:space="preserve"> </w:t>
            </w:r>
            <w:r w:rsidRPr="007D573C">
              <w:rPr>
                <w:rFonts w:ascii="David" w:hAnsi="David" w:cs="David"/>
                <w:b/>
                <w:bCs/>
                <w:rtl/>
              </w:rPr>
              <w:t>החשיפה</w:t>
            </w:r>
            <w:bookmarkEnd w:id="108"/>
            <w:bookmarkEnd w:id="109"/>
            <w:bookmarkEnd w:id="110"/>
          </w:p>
        </w:tc>
      </w:tr>
      <w:tr w:rsidR="009F0CCE" w:rsidRPr="007D573C" w14:paraId="351BA35B" w14:textId="77777777" w:rsidTr="00EB7451">
        <w:tc>
          <w:tcPr>
            <w:tcW w:w="1559" w:type="dxa"/>
            <w:tcBorders>
              <w:top w:val="single" w:sz="4" w:space="0" w:color="auto"/>
              <w:left w:val="single" w:sz="4" w:space="0" w:color="auto"/>
              <w:bottom w:val="single" w:sz="4" w:space="0" w:color="auto"/>
              <w:right w:val="single" w:sz="4" w:space="0" w:color="auto"/>
            </w:tcBorders>
          </w:tcPr>
          <w:p w14:paraId="53A2C3ED"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26434978"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7E66496C"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r>
      <w:tr w:rsidR="009F0CCE" w:rsidRPr="007D573C" w14:paraId="03983C94" w14:textId="77777777" w:rsidTr="00EB7451">
        <w:tc>
          <w:tcPr>
            <w:tcW w:w="1559" w:type="dxa"/>
            <w:tcBorders>
              <w:top w:val="single" w:sz="4" w:space="0" w:color="auto"/>
              <w:left w:val="single" w:sz="4" w:space="0" w:color="auto"/>
              <w:bottom w:val="single" w:sz="4" w:space="0" w:color="auto"/>
              <w:right w:val="single" w:sz="4" w:space="0" w:color="auto"/>
            </w:tcBorders>
          </w:tcPr>
          <w:p w14:paraId="00569BED"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15A8799D"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7B4E3D72"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r>
      <w:tr w:rsidR="009F0CCE" w:rsidRPr="007D573C" w14:paraId="73118E23" w14:textId="77777777" w:rsidTr="00EB7451">
        <w:tc>
          <w:tcPr>
            <w:tcW w:w="1559" w:type="dxa"/>
            <w:tcBorders>
              <w:top w:val="single" w:sz="4" w:space="0" w:color="auto"/>
              <w:left w:val="single" w:sz="4" w:space="0" w:color="auto"/>
              <w:bottom w:val="single" w:sz="4" w:space="0" w:color="auto"/>
              <w:right w:val="single" w:sz="4" w:space="0" w:color="auto"/>
            </w:tcBorders>
          </w:tcPr>
          <w:p w14:paraId="0258B0B1"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1F7F2F40"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6D445F86" w14:textId="77777777" w:rsidR="009B7114" w:rsidRPr="007D573C" w:rsidRDefault="009B7114" w:rsidP="00D40584">
            <w:pPr>
              <w:autoSpaceDE w:val="0"/>
              <w:autoSpaceDN w:val="0"/>
              <w:adjustRightInd w:val="0"/>
              <w:spacing w:before="60" w:afterLines="60" w:after="144" w:line="360" w:lineRule="auto"/>
              <w:outlineLvl w:val="1"/>
              <w:rPr>
                <w:rFonts w:ascii="David" w:hAnsi="David" w:cs="David"/>
                <w:rtl/>
              </w:rPr>
            </w:pPr>
          </w:p>
        </w:tc>
      </w:tr>
      <w:tr w:rsidR="00563709" w:rsidRPr="007D573C" w14:paraId="56F29854" w14:textId="77777777" w:rsidTr="00EB7451">
        <w:tc>
          <w:tcPr>
            <w:tcW w:w="1559" w:type="dxa"/>
            <w:tcBorders>
              <w:top w:val="single" w:sz="4" w:space="0" w:color="auto"/>
              <w:left w:val="single" w:sz="4" w:space="0" w:color="auto"/>
              <w:bottom w:val="single" w:sz="4" w:space="0" w:color="auto"/>
              <w:right w:val="single" w:sz="4" w:space="0" w:color="auto"/>
            </w:tcBorders>
          </w:tcPr>
          <w:p w14:paraId="0386DBAA"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67A5C17A"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5CFC526A"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r>
      <w:tr w:rsidR="00563709" w:rsidRPr="007D573C" w14:paraId="36CBB4EC" w14:textId="77777777" w:rsidTr="00EB7451">
        <w:tc>
          <w:tcPr>
            <w:tcW w:w="1559" w:type="dxa"/>
            <w:tcBorders>
              <w:top w:val="single" w:sz="4" w:space="0" w:color="auto"/>
              <w:left w:val="single" w:sz="4" w:space="0" w:color="auto"/>
              <w:bottom w:val="single" w:sz="4" w:space="0" w:color="auto"/>
              <w:right w:val="single" w:sz="4" w:space="0" w:color="auto"/>
            </w:tcBorders>
          </w:tcPr>
          <w:p w14:paraId="33CAB6F7"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02DA0384"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00C59402"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r>
      <w:tr w:rsidR="00115205" w:rsidRPr="007D573C" w14:paraId="2081B5FD" w14:textId="77777777" w:rsidTr="00EB7451">
        <w:tc>
          <w:tcPr>
            <w:tcW w:w="1559" w:type="dxa"/>
            <w:tcBorders>
              <w:top w:val="single" w:sz="4" w:space="0" w:color="auto"/>
              <w:left w:val="single" w:sz="4" w:space="0" w:color="auto"/>
              <w:bottom w:val="single" w:sz="4" w:space="0" w:color="auto"/>
              <w:right w:val="single" w:sz="4" w:space="0" w:color="auto"/>
            </w:tcBorders>
          </w:tcPr>
          <w:p w14:paraId="3FE881F1"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55CDDAD5"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555106E1"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r>
      <w:tr w:rsidR="00115205" w:rsidRPr="007D573C" w14:paraId="2A6A934C" w14:textId="77777777" w:rsidTr="00EB7451">
        <w:tc>
          <w:tcPr>
            <w:tcW w:w="1559" w:type="dxa"/>
            <w:tcBorders>
              <w:top w:val="single" w:sz="4" w:space="0" w:color="auto"/>
              <w:left w:val="single" w:sz="4" w:space="0" w:color="auto"/>
              <w:bottom w:val="single" w:sz="4" w:space="0" w:color="auto"/>
              <w:right w:val="single" w:sz="4" w:space="0" w:color="auto"/>
            </w:tcBorders>
          </w:tcPr>
          <w:p w14:paraId="2B2F72FE"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565B4A12"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07357F8A"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r>
      <w:tr w:rsidR="00115205" w:rsidRPr="007D573C" w14:paraId="314A3A62" w14:textId="77777777" w:rsidTr="00EB7451">
        <w:tc>
          <w:tcPr>
            <w:tcW w:w="1559" w:type="dxa"/>
            <w:tcBorders>
              <w:top w:val="single" w:sz="4" w:space="0" w:color="auto"/>
              <w:left w:val="single" w:sz="4" w:space="0" w:color="auto"/>
              <w:bottom w:val="single" w:sz="4" w:space="0" w:color="auto"/>
              <w:right w:val="single" w:sz="4" w:space="0" w:color="auto"/>
            </w:tcBorders>
          </w:tcPr>
          <w:p w14:paraId="55A18CFF"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31AAE9EE"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04DD1A65"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r>
      <w:tr w:rsidR="00115205" w:rsidRPr="007D573C" w14:paraId="2047BAE9" w14:textId="77777777" w:rsidTr="00EB7451">
        <w:tc>
          <w:tcPr>
            <w:tcW w:w="1559" w:type="dxa"/>
            <w:tcBorders>
              <w:top w:val="single" w:sz="4" w:space="0" w:color="auto"/>
              <w:left w:val="single" w:sz="4" w:space="0" w:color="auto"/>
              <w:bottom w:val="single" w:sz="4" w:space="0" w:color="auto"/>
              <w:right w:val="single" w:sz="4" w:space="0" w:color="auto"/>
            </w:tcBorders>
          </w:tcPr>
          <w:p w14:paraId="07AE8318"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4CE7D9C1"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75999721"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r>
      <w:tr w:rsidR="00115205" w:rsidRPr="007D573C" w14:paraId="6726549C" w14:textId="77777777" w:rsidTr="00EB7451">
        <w:tc>
          <w:tcPr>
            <w:tcW w:w="1559" w:type="dxa"/>
            <w:tcBorders>
              <w:top w:val="single" w:sz="4" w:space="0" w:color="auto"/>
              <w:left w:val="single" w:sz="4" w:space="0" w:color="auto"/>
              <w:bottom w:val="single" w:sz="4" w:space="0" w:color="auto"/>
              <w:right w:val="single" w:sz="4" w:space="0" w:color="auto"/>
            </w:tcBorders>
          </w:tcPr>
          <w:p w14:paraId="7ADA421A"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2226C7E6"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44CF7E1F"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r>
      <w:tr w:rsidR="00115205" w:rsidRPr="007D573C" w14:paraId="38AE544F" w14:textId="77777777" w:rsidTr="00EB7451">
        <w:tc>
          <w:tcPr>
            <w:tcW w:w="1559" w:type="dxa"/>
            <w:tcBorders>
              <w:top w:val="single" w:sz="4" w:space="0" w:color="auto"/>
              <w:left w:val="single" w:sz="4" w:space="0" w:color="auto"/>
              <w:bottom w:val="single" w:sz="4" w:space="0" w:color="auto"/>
              <w:right w:val="single" w:sz="4" w:space="0" w:color="auto"/>
            </w:tcBorders>
          </w:tcPr>
          <w:p w14:paraId="4488CD59"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4F3A9FA8"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170BBF15"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r>
      <w:tr w:rsidR="00115205" w:rsidRPr="007D573C" w14:paraId="7691FA00" w14:textId="77777777" w:rsidTr="00EB7451">
        <w:tc>
          <w:tcPr>
            <w:tcW w:w="1559" w:type="dxa"/>
            <w:tcBorders>
              <w:top w:val="single" w:sz="4" w:space="0" w:color="auto"/>
              <w:left w:val="single" w:sz="4" w:space="0" w:color="auto"/>
              <w:bottom w:val="single" w:sz="4" w:space="0" w:color="auto"/>
              <w:right w:val="single" w:sz="4" w:space="0" w:color="auto"/>
            </w:tcBorders>
          </w:tcPr>
          <w:p w14:paraId="12E51FB6"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7AFE47C1"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0813B1A0" w14:textId="77777777" w:rsidR="00115205" w:rsidRPr="007D573C" w:rsidRDefault="00115205" w:rsidP="00D40584">
            <w:pPr>
              <w:autoSpaceDE w:val="0"/>
              <w:autoSpaceDN w:val="0"/>
              <w:adjustRightInd w:val="0"/>
              <w:spacing w:before="60" w:afterLines="60" w:after="144" w:line="360" w:lineRule="auto"/>
              <w:outlineLvl w:val="1"/>
              <w:rPr>
                <w:rFonts w:ascii="David" w:hAnsi="David" w:cs="David"/>
                <w:rtl/>
              </w:rPr>
            </w:pPr>
          </w:p>
        </w:tc>
      </w:tr>
      <w:tr w:rsidR="00563709" w:rsidRPr="007D573C" w14:paraId="611BF541" w14:textId="77777777" w:rsidTr="00EB7451">
        <w:tc>
          <w:tcPr>
            <w:tcW w:w="1559" w:type="dxa"/>
            <w:tcBorders>
              <w:top w:val="single" w:sz="4" w:space="0" w:color="auto"/>
              <w:left w:val="single" w:sz="4" w:space="0" w:color="auto"/>
              <w:bottom w:val="single" w:sz="4" w:space="0" w:color="auto"/>
              <w:right w:val="single" w:sz="4" w:space="0" w:color="auto"/>
            </w:tcBorders>
          </w:tcPr>
          <w:p w14:paraId="5930B8A7"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3D28B2D0"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5D60AEBA" w14:textId="77777777" w:rsidR="00563709" w:rsidRPr="007D573C" w:rsidRDefault="00563709" w:rsidP="00D40584">
            <w:pPr>
              <w:autoSpaceDE w:val="0"/>
              <w:autoSpaceDN w:val="0"/>
              <w:adjustRightInd w:val="0"/>
              <w:spacing w:before="60" w:afterLines="60" w:after="144" w:line="360" w:lineRule="auto"/>
              <w:outlineLvl w:val="1"/>
              <w:rPr>
                <w:rFonts w:ascii="David" w:hAnsi="David" w:cs="David"/>
                <w:rtl/>
              </w:rPr>
            </w:pPr>
          </w:p>
        </w:tc>
      </w:tr>
    </w:tbl>
    <w:p w14:paraId="089C96BC" w14:textId="77777777" w:rsidR="009B7114" w:rsidRPr="007D573C" w:rsidRDefault="009B7114" w:rsidP="003516F1">
      <w:pPr>
        <w:pStyle w:val="3-"/>
        <w:rPr>
          <w:rtl/>
        </w:rPr>
      </w:pPr>
      <w:r w:rsidRPr="007D573C">
        <w:rPr>
          <w:rFonts w:hint="cs"/>
          <w:rtl/>
        </w:rPr>
        <w:t xml:space="preserve">בחתימתנו אנו מאשרים כי </w:t>
      </w:r>
    </w:p>
    <w:p w14:paraId="7A4F4EC9" w14:textId="77777777" w:rsidR="009B7114" w:rsidRPr="007D573C" w:rsidRDefault="009B7114" w:rsidP="003516F1">
      <w:pPr>
        <w:pStyle w:val="4-0"/>
      </w:pPr>
      <w:r w:rsidRPr="007D573C">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4F8E6077" w14:textId="77777777" w:rsidR="009B7114" w:rsidRPr="007D573C" w:rsidRDefault="009B7114" w:rsidP="00D04214">
      <w:pPr>
        <w:pStyle w:val="4-0"/>
      </w:pPr>
      <w:r w:rsidRPr="007D573C">
        <w:rPr>
          <w:rFonts w:hint="cs"/>
          <w:rtl/>
        </w:rPr>
        <w:t>הפרטים המופיעים בהצעה זו על נספחיה, הם אמת, וכי המציע מסוגל ומתכוון לעמוד בכל פרט מהצעתו ובהוראת המכרז.</w:t>
      </w:r>
    </w:p>
    <w:p w14:paraId="2417A15B" w14:textId="77777777" w:rsidR="00B96510" w:rsidRPr="007D573C" w:rsidRDefault="00B96510" w:rsidP="00D04214">
      <w:pPr>
        <w:pStyle w:val="4-0"/>
      </w:pPr>
      <w:r w:rsidRPr="007D573C">
        <w:rPr>
          <w:rFonts w:hint="cs"/>
          <w:rtl/>
        </w:rPr>
        <w:t>הצעתנו מוגשת בהתאם לתנאי המכרז, והיא עומדת בתנאי ודרישות המכרז.</w:t>
      </w:r>
    </w:p>
    <w:p w14:paraId="3995D7A8" w14:textId="77777777" w:rsidR="00B96510" w:rsidRPr="007D573C" w:rsidRDefault="00B96510" w:rsidP="00D04214">
      <w:pPr>
        <w:pStyle w:val="4-0"/>
      </w:pPr>
      <w:r w:rsidRPr="007D573C">
        <w:rPr>
          <w:rFonts w:hint="cs"/>
          <w:rtl/>
        </w:rPr>
        <w:t>אנו מוסמכים לחתום ולהתחייב על הצעה זו בשם המציע.</w:t>
      </w:r>
    </w:p>
    <w:tbl>
      <w:tblPr>
        <w:bidiVisual/>
        <w:tblW w:w="8020" w:type="dxa"/>
        <w:jc w:val="center"/>
        <w:tblLook w:val="04A0" w:firstRow="1" w:lastRow="0" w:firstColumn="1" w:lastColumn="0" w:noHBand="0" w:noVBand="1"/>
      </w:tblPr>
      <w:tblGrid>
        <w:gridCol w:w="1701"/>
        <w:gridCol w:w="236"/>
        <w:gridCol w:w="2672"/>
        <w:gridCol w:w="236"/>
        <w:gridCol w:w="3175"/>
      </w:tblGrid>
      <w:tr w:rsidR="0052620C" w:rsidRPr="007D573C" w14:paraId="0AFC08DD" w14:textId="77777777" w:rsidTr="00412536">
        <w:trPr>
          <w:trHeight w:val="737"/>
          <w:jc w:val="center"/>
        </w:trPr>
        <w:tc>
          <w:tcPr>
            <w:tcW w:w="1701" w:type="dxa"/>
            <w:tcBorders>
              <w:bottom w:val="single" w:sz="4" w:space="0" w:color="auto"/>
            </w:tcBorders>
          </w:tcPr>
          <w:p w14:paraId="447F1954" w14:textId="77777777" w:rsidR="0052620C" w:rsidRPr="007D573C" w:rsidRDefault="0052620C" w:rsidP="009F0CCE">
            <w:pPr>
              <w:spacing w:line="360" w:lineRule="auto"/>
              <w:jc w:val="center"/>
              <w:rPr>
                <w:rFonts w:ascii="David" w:hAnsi="David" w:cs="David"/>
                <w:rtl/>
              </w:rPr>
            </w:pPr>
          </w:p>
        </w:tc>
        <w:tc>
          <w:tcPr>
            <w:tcW w:w="236" w:type="dxa"/>
          </w:tcPr>
          <w:p w14:paraId="5AFB886D" w14:textId="77777777" w:rsidR="0052620C" w:rsidRPr="007D573C" w:rsidRDefault="0052620C" w:rsidP="009F0CCE">
            <w:pPr>
              <w:spacing w:line="360" w:lineRule="auto"/>
              <w:jc w:val="center"/>
              <w:rPr>
                <w:rFonts w:ascii="David" w:hAnsi="David" w:cs="David"/>
                <w:rtl/>
              </w:rPr>
            </w:pPr>
          </w:p>
        </w:tc>
        <w:tc>
          <w:tcPr>
            <w:tcW w:w="2672" w:type="dxa"/>
            <w:tcBorders>
              <w:bottom w:val="single" w:sz="4" w:space="0" w:color="auto"/>
            </w:tcBorders>
            <w:vAlign w:val="center"/>
          </w:tcPr>
          <w:p w14:paraId="7EADA06D" w14:textId="77777777" w:rsidR="0052620C" w:rsidRPr="007D573C" w:rsidRDefault="0052620C" w:rsidP="009F0CCE">
            <w:pPr>
              <w:spacing w:line="360" w:lineRule="auto"/>
              <w:jc w:val="center"/>
              <w:rPr>
                <w:rFonts w:ascii="David" w:hAnsi="David" w:cs="David"/>
                <w:rtl/>
              </w:rPr>
            </w:pPr>
          </w:p>
        </w:tc>
        <w:tc>
          <w:tcPr>
            <w:tcW w:w="236" w:type="dxa"/>
            <w:vAlign w:val="center"/>
          </w:tcPr>
          <w:p w14:paraId="65F065D7" w14:textId="77777777" w:rsidR="0052620C" w:rsidRPr="007D573C" w:rsidRDefault="0052620C" w:rsidP="009F0CCE">
            <w:pPr>
              <w:spacing w:line="360" w:lineRule="auto"/>
              <w:jc w:val="center"/>
              <w:rPr>
                <w:rFonts w:ascii="David" w:hAnsi="David" w:cs="David"/>
                <w:rtl/>
              </w:rPr>
            </w:pPr>
          </w:p>
        </w:tc>
        <w:tc>
          <w:tcPr>
            <w:tcW w:w="3175" w:type="dxa"/>
            <w:tcBorders>
              <w:bottom w:val="single" w:sz="4" w:space="0" w:color="auto"/>
            </w:tcBorders>
            <w:vAlign w:val="center"/>
          </w:tcPr>
          <w:p w14:paraId="527FC6D7" w14:textId="77777777" w:rsidR="0052620C" w:rsidRPr="007D573C" w:rsidRDefault="0052620C" w:rsidP="009F0CCE">
            <w:pPr>
              <w:spacing w:line="360" w:lineRule="auto"/>
              <w:jc w:val="center"/>
              <w:rPr>
                <w:rFonts w:ascii="David" w:hAnsi="David" w:cs="David"/>
                <w:rtl/>
              </w:rPr>
            </w:pPr>
          </w:p>
        </w:tc>
      </w:tr>
      <w:tr w:rsidR="00230958" w:rsidRPr="007D573C" w14:paraId="4433F5B1" w14:textId="77777777" w:rsidTr="00412536">
        <w:trPr>
          <w:trHeight w:val="340"/>
          <w:jc w:val="center"/>
        </w:trPr>
        <w:tc>
          <w:tcPr>
            <w:tcW w:w="1701" w:type="dxa"/>
          </w:tcPr>
          <w:p w14:paraId="01ECC933" w14:textId="77777777" w:rsidR="00230958" w:rsidRPr="007D573C" w:rsidRDefault="00230958" w:rsidP="00230958">
            <w:pPr>
              <w:spacing w:line="360" w:lineRule="auto"/>
              <w:jc w:val="center"/>
              <w:rPr>
                <w:rFonts w:ascii="David" w:hAnsi="David" w:cs="David"/>
                <w:rtl/>
              </w:rPr>
            </w:pPr>
            <w:r w:rsidRPr="007D573C">
              <w:rPr>
                <w:rFonts w:ascii="David" w:hAnsi="David" w:cs="David"/>
                <w:rtl/>
              </w:rPr>
              <w:t>תאריך</w:t>
            </w:r>
          </w:p>
        </w:tc>
        <w:tc>
          <w:tcPr>
            <w:tcW w:w="236" w:type="dxa"/>
          </w:tcPr>
          <w:p w14:paraId="73EF64DE" w14:textId="77777777" w:rsidR="00230958" w:rsidRPr="007D573C" w:rsidRDefault="00230958" w:rsidP="00230958">
            <w:pPr>
              <w:spacing w:line="360" w:lineRule="auto"/>
              <w:jc w:val="center"/>
              <w:rPr>
                <w:rFonts w:ascii="David" w:hAnsi="David" w:cs="David"/>
                <w:rtl/>
              </w:rPr>
            </w:pPr>
          </w:p>
        </w:tc>
        <w:tc>
          <w:tcPr>
            <w:tcW w:w="2672" w:type="dxa"/>
          </w:tcPr>
          <w:p w14:paraId="41FD9375" w14:textId="77777777" w:rsidR="00230958" w:rsidRPr="007D573C" w:rsidRDefault="00230958" w:rsidP="00230958">
            <w:pPr>
              <w:spacing w:line="360" w:lineRule="auto"/>
              <w:jc w:val="center"/>
              <w:rPr>
                <w:rFonts w:ascii="David" w:hAnsi="David" w:cs="David"/>
                <w:rtl/>
              </w:rPr>
            </w:pPr>
            <w:r w:rsidRPr="007D573C">
              <w:rPr>
                <w:rFonts w:ascii="David" w:hAnsi="David" w:cs="David" w:hint="cs"/>
                <w:rtl/>
              </w:rPr>
              <w:t>שם</w:t>
            </w:r>
          </w:p>
        </w:tc>
        <w:tc>
          <w:tcPr>
            <w:tcW w:w="236" w:type="dxa"/>
          </w:tcPr>
          <w:p w14:paraId="380ED52F" w14:textId="77777777" w:rsidR="00230958" w:rsidRPr="007D573C" w:rsidRDefault="00230958" w:rsidP="00230958">
            <w:pPr>
              <w:spacing w:line="360" w:lineRule="auto"/>
              <w:jc w:val="center"/>
              <w:rPr>
                <w:rFonts w:ascii="David" w:hAnsi="David" w:cs="David"/>
                <w:rtl/>
              </w:rPr>
            </w:pPr>
          </w:p>
        </w:tc>
        <w:tc>
          <w:tcPr>
            <w:tcW w:w="3175" w:type="dxa"/>
          </w:tcPr>
          <w:p w14:paraId="2C153235" w14:textId="77777777" w:rsidR="00230958" w:rsidRPr="007D573C" w:rsidRDefault="00230958" w:rsidP="00230958">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r w:rsidR="0052620C" w:rsidRPr="007D573C" w14:paraId="5A2A58B2" w14:textId="77777777" w:rsidTr="00412536">
        <w:trPr>
          <w:trHeight w:val="737"/>
          <w:jc w:val="center"/>
        </w:trPr>
        <w:tc>
          <w:tcPr>
            <w:tcW w:w="1701" w:type="dxa"/>
            <w:tcBorders>
              <w:bottom w:val="single" w:sz="4" w:space="0" w:color="auto"/>
            </w:tcBorders>
          </w:tcPr>
          <w:p w14:paraId="18656A5C" w14:textId="77777777" w:rsidR="0052620C" w:rsidRPr="007D573C" w:rsidRDefault="0052620C" w:rsidP="009F0CCE">
            <w:pPr>
              <w:spacing w:line="360" w:lineRule="auto"/>
              <w:jc w:val="center"/>
              <w:rPr>
                <w:rFonts w:ascii="David" w:hAnsi="David" w:cs="David"/>
                <w:rtl/>
              </w:rPr>
            </w:pPr>
          </w:p>
        </w:tc>
        <w:tc>
          <w:tcPr>
            <w:tcW w:w="236" w:type="dxa"/>
          </w:tcPr>
          <w:p w14:paraId="05AE03D9" w14:textId="77777777" w:rsidR="0052620C" w:rsidRPr="007D573C" w:rsidRDefault="0052620C" w:rsidP="009F0CCE">
            <w:pPr>
              <w:spacing w:line="360" w:lineRule="auto"/>
              <w:jc w:val="center"/>
              <w:rPr>
                <w:rFonts w:ascii="David" w:hAnsi="David" w:cs="David"/>
                <w:rtl/>
              </w:rPr>
            </w:pPr>
          </w:p>
        </w:tc>
        <w:tc>
          <w:tcPr>
            <w:tcW w:w="2672" w:type="dxa"/>
            <w:tcBorders>
              <w:bottom w:val="single" w:sz="4" w:space="0" w:color="auto"/>
            </w:tcBorders>
            <w:vAlign w:val="center"/>
          </w:tcPr>
          <w:p w14:paraId="7FD646B0" w14:textId="77777777" w:rsidR="0052620C" w:rsidRPr="007D573C" w:rsidRDefault="0052620C" w:rsidP="009F0CCE">
            <w:pPr>
              <w:spacing w:line="360" w:lineRule="auto"/>
              <w:jc w:val="center"/>
              <w:rPr>
                <w:rFonts w:ascii="David" w:hAnsi="David" w:cs="David"/>
                <w:rtl/>
              </w:rPr>
            </w:pPr>
          </w:p>
        </w:tc>
        <w:tc>
          <w:tcPr>
            <w:tcW w:w="236" w:type="dxa"/>
            <w:vAlign w:val="center"/>
          </w:tcPr>
          <w:p w14:paraId="5A62CA3E" w14:textId="77777777" w:rsidR="0052620C" w:rsidRPr="007D573C" w:rsidRDefault="0052620C" w:rsidP="009F0CCE">
            <w:pPr>
              <w:spacing w:line="360" w:lineRule="auto"/>
              <w:jc w:val="center"/>
              <w:rPr>
                <w:rFonts w:ascii="David" w:hAnsi="David" w:cs="David"/>
                <w:rtl/>
              </w:rPr>
            </w:pPr>
          </w:p>
        </w:tc>
        <w:tc>
          <w:tcPr>
            <w:tcW w:w="3175" w:type="dxa"/>
            <w:tcBorders>
              <w:bottom w:val="single" w:sz="4" w:space="0" w:color="auto"/>
            </w:tcBorders>
            <w:vAlign w:val="center"/>
          </w:tcPr>
          <w:p w14:paraId="1AF5938D" w14:textId="77777777" w:rsidR="0052620C" w:rsidRPr="007D573C" w:rsidRDefault="0052620C" w:rsidP="009F0CCE">
            <w:pPr>
              <w:spacing w:line="360" w:lineRule="auto"/>
              <w:jc w:val="center"/>
              <w:rPr>
                <w:rFonts w:ascii="David" w:hAnsi="David" w:cs="David"/>
                <w:rtl/>
              </w:rPr>
            </w:pPr>
          </w:p>
        </w:tc>
      </w:tr>
      <w:tr w:rsidR="00230958" w:rsidRPr="007D573C" w14:paraId="02D1C881" w14:textId="77777777" w:rsidTr="00412536">
        <w:trPr>
          <w:trHeight w:val="340"/>
          <w:jc w:val="center"/>
        </w:trPr>
        <w:tc>
          <w:tcPr>
            <w:tcW w:w="1701" w:type="dxa"/>
          </w:tcPr>
          <w:p w14:paraId="259981A7" w14:textId="77777777" w:rsidR="00230958" w:rsidRPr="007D573C" w:rsidRDefault="00230958" w:rsidP="00230958">
            <w:pPr>
              <w:spacing w:line="360" w:lineRule="auto"/>
              <w:jc w:val="center"/>
              <w:rPr>
                <w:rFonts w:ascii="David" w:hAnsi="David" w:cs="David"/>
                <w:rtl/>
              </w:rPr>
            </w:pPr>
            <w:r w:rsidRPr="007D573C">
              <w:rPr>
                <w:rFonts w:ascii="David" w:hAnsi="David" w:cs="David"/>
                <w:rtl/>
              </w:rPr>
              <w:t>תאריך</w:t>
            </w:r>
          </w:p>
        </w:tc>
        <w:tc>
          <w:tcPr>
            <w:tcW w:w="236" w:type="dxa"/>
          </w:tcPr>
          <w:p w14:paraId="0D0FA71B" w14:textId="77777777" w:rsidR="00230958" w:rsidRPr="007D573C" w:rsidRDefault="00230958" w:rsidP="00230958">
            <w:pPr>
              <w:spacing w:line="360" w:lineRule="auto"/>
              <w:jc w:val="center"/>
              <w:rPr>
                <w:rFonts w:ascii="David" w:hAnsi="David" w:cs="David"/>
                <w:rtl/>
              </w:rPr>
            </w:pPr>
          </w:p>
        </w:tc>
        <w:tc>
          <w:tcPr>
            <w:tcW w:w="2672" w:type="dxa"/>
          </w:tcPr>
          <w:p w14:paraId="2C8A7C91" w14:textId="77777777" w:rsidR="00230958" w:rsidRPr="007D573C" w:rsidRDefault="00230958" w:rsidP="00230958">
            <w:pPr>
              <w:spacing w:line="360" w:lineRule="auto"/>
              <w:jc w:val="center"/>
              <w:rPr>
                <w:rFonts w:ascii="David" w:hAnsi="David" w:cs="David"/>
                <w:rtl/>
              </w:rPr>
            </w:pPr>
            <w:r w:rsidRPr="007D573C">
              <w:rPr>
                <w:rFonts w:ascii="David" w:hAnsi="David" w:cs="David" w:hint="cs"/>
                <w:rtl/>
              </w:rPr>
              <w:t>שם</w:t>
            </w:r>
          </w:p>
        </w:tc>
        <w:tc>
          <w:tcPr>
            <w:tcW w:w="236" w:type="dxa"/>
          </w:tcPr>
          <w:p w14:paraId="57D9A4A2" w14:textId="77777777" w:rsidR="00230958" w:rsidRPr="007D573C" w:rsidRDefault="00230958" w:rsidP="00230958">
            <w:pPr>
              <w:spacing w:line="360" w:lineRule="auto"/>
              <w:jc w:val="center"/>
              <w:rPr>
                <w:rFonts w:ascii="David" w:hAnsi="David" w:cs="David"/>
                <w:rtl/>
              </w:rPr>
            </w:pPr>
          </w:p>
        </w:tc>
        <w:tc>
          <w:tcPr>
            <w:tcW w:w="3175" w:type="dxa"/>
          </w:tcPr>
          <w:p w14:paraId="538DD283" w14:textId="77777777" w:rsidR="00230958" w:rsidRPr="007D573C" w:rsidRDefault="00230958" w:rsidP="00230958">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r w:rsidR="00230958" w:rsidRPr="007D573C" w14:paraId="47B5A492" w14:textId="77777777" w:rsidTr="00412536">
        <w:trPr>
          <w:trHeight w:val="737"/>
          <w:jc w:val="center"/>
        </w:trPr>
        <w:tc>
          <w:tcPr>
            <w:tcW w:w="1701" w:type="dxa"/>
            <w:tcBorders>
              <w:bottom w:val="single" w:sz="4" w:space="0" w:color="auto"/>
            </w:tcBorders>
          </w:tcPr>
          <w:p w14:paraId="4505B955" w14:textId="77777777" w:rsidR="00230958" w:rsidRPr="007D573C" w:rsidRDefault="00230958" w:rsidP="00230958">
            <w:pPr>
              <w:spacing w:line="360" w:lineRule="auto"/>
              <w:jc w:val="center"/>
              <w:rPr>
                <w:rFonts w:ascii="David" w:hAnsi="David" w:cs="David"/>
                <w:rtl/>
              </w:rPr>
            </w:pPr>
          </w:p>
        </w:tc>
        <w:tc>
          <w:tcPr>
            <w:tcW w:w="236" w:type="dxa"/>
          </w:tcPr>
          <w:p w14:paraId="07A3BBC4" w14:textId="77777777" w:rsidR="00230958" w:rsidRPr="007D573C" w:rsidRDefault="00230958" w:rsidP="00230958">
            <w:pPr>
              <w:spacing w:line="360" w:lineRule="auto"/>
              <w:jc w:val="center"/>
              <w:rPr>
                <w:rFonts w:ascii="David" w:hAnsi="David" w:cs="David"/>
                <w:rtl/>
              </w:rPr>
            </w:pPr>
          </w:p>
        </w:tc>
        <w:tc>
          <w:tcPr>
            <w:tcW w:w="2672" w:type="dxa"/>
            <w:tcBorders>
              <w:bottom w:val="single" w:sz="4" w:space="0" w:color="auto"/>
            </w:tcBorders>
            <w:vAlign w:val="center"/>
          </w:tcPr>
          <w:p w14:paraId="2F66F611" w14:textId="77777777" w:rsidR="00230958" w:rsidRPr="007D573C" w:rsidRDefault="00230958" w:rsidP="00230958">
            <w:pPr>
              <w:spacing w:line="360" w:lineRule="auto"/>
              <w:jc w:val="center"/>
              <w:rPr>
                <w:rFonts w:ascii="David" w:hAnsi="David" w:cs="David"/>
                <w:rtl/>
              </w:rPr>
            </w:pPr>
          </w:p>
        </w:tc>
        <w:tc>
          <w:tcPr>
            <w:tcW w:w="236" w:type="dxa"/>
            <w:vAlign w:val="center"/>
          </w:tcPr>
          <w:p w14:paraId="1BFAB5EE" w14:textId="77777777" w:rsidR="00230958" w:rsidRPr="007D573C" w:rsidRDefault="00230958" w:rsidP="00230958">
            <w:pPr>
              <w:spacing w:line="360" w:lineRule="auto"/>
              <w:jc w:val="center"/>
              <w:rPr>
                <w:rFonts w:ascii="David" w:hAnsi="David" w:cs="David"/>
                <w:rtl/>
              </w:rPr>
            </w:pPr>
          </w:p>
        </w:tc>
        <w:tc>
          <w:tcPr>
            <w:tcW w:w="3175" w:type="dxa"/>
            <w:tcBorders>
              <w:bottom w:val="single" w:sz="4" w:space="0" w:color="auto"/>
            </w:tcBorders>
            <w:vAlign w:val="center"/>
          </w:tcPr>
          <w:p w14:paraId="7C22376F" w14:textId="77777777" w:rsidR="00230958" w:rsidRPr="007D573C" w:rsidRDefault="00230958" w:rsidP="00230958">
            <w:pPr>
              <w:spacing w:line="360" w:lineRule="auto"/>
              <w:jc w:val="center"/>
              <w:rPr>
                <w:rFonts w:ascii="David" w:hAnsi="David" w:cs="David"/>
                <w:rtl/>
              </w:rPr>
            </w:pPr>
          </w:p>
        </w:tc>
      </w:tr>
      <w:tr w:rsidR="0052620C" w:rsidRPr="007D573C" w14:paraId="21BAAB99" w14:textId="77777777" w:rsidTr="00412536">
        <w:trPr>
          <w:jc w:val="center"/>
        </w:trPr>
        <w:tc>
          <w:tcPr>
            <w:tcW w:w="1701" w:type="dxa"/>
            <w:tcBorders>
              <w:top w:val="single" w:sz="4" w:space="0" w:color="auto"/>
            </w:tcBorders>
          </w:tcPr>
          <w:p w14:paraId="1E7749A3" w14:textId="77777777" w:rsidR="0052620C" w:rsidRPr="007D573C" w:rsidRDefault="0052620C" w:rsidP="009F0CCE">
            <w:pPr>
              <w:spacing w:line="360" w:lineRule="auto"/>
              <w:jc w:val="center"/>
              <w:rPr>
                <w:rFonts w:ascii="David" w:hAnsi="David" w:cs="David"/>
                <w:rtl/>
              </w:rPr>
            </w:pPr>
            <w:r w:rsidRPr="007D573C">
              <w:rPr>
                <w:rFonts w:ascii="David" w:hAnsi="David" w:cs="David"/>
                <w:rtl/>
              </w:rPr>
              <w:t>תאריך</w:t>
            </w:r>
          </w:p>
        </w:tc>
        <w:tc>
          <w:tcPr>
            <w:tcW w:w="236" w:type="dxa"/>
          </w:tcPr>
          <w:p w14:paraId="6150A876" w14:textId="77777777" w:rsidR="0052620C" w:rsidRPr="007D573C" w:rsidRDefault="0052620C" w:rsidP="009F0CCE">
            <w:pPr>
              <w:spacing w:line="360" w:lineRule="auto"/>
              <w:jc w:val="center"/>
              <w:rPr>
                <w:rFonts w:ascii="David" w:hAnsi="David" w:cs="David"/>
                <w:rtl/>
              </w:rPr>
            </w:pPr>
          </w:p>
        </w:tc>
        <w:tc>
          <w:tcPr>
            <w:tcW w:w="2672" w:type="dxa"/>
            <w:tcBorders>
              <w:top w:val="single" w:sz="4" w:space="0" w:color="auto"/>
            </w:tcBorders>
            <w:vAlign w:val="center"/>
          </w:tcPr>
          <w:p w14:paraId="6E5BA42F" w14:textId="77777777" w:rsidR="0052620C" w:rsidRPr="007D573C" w:rsidRDefault="0052620C" w:rsidP="009F0CCE">
            <w:pPr>
              <w:spacing w:line="360" w:lineRule="auto"/>
              <w:jc w:val="center"/>
              <w:rPr>
                <w:rFonts w:ascii="David" w:hAnsi="David" w:cs="David"/>
                <w:rtl/>
              </w:rPr>
            </w:pPr>
            <w:r w:rsidRPr="007D573C">
              <w:rPr>
                <w:rFonts w:ascii="David" w:hAnsi="David" w:cs="David" w:hint="cs"/>
                <w:rtl/>
              </w:rPr>
              <w:t>שם</w:t>
            </w:r>
          </w:p>
        </w:tc>
        <w:tc>
          <w:tcPr>
            <w:tcW w:w="236" w:type="dxa"/>
            <w:vAlign w:val="center"/>
          </w:tcPr>
          <w:p w14:paraId="4CB69FCD" w14:textId="77777777" w:rsidR="0052620C" w:rsidRPr="007D573C" w:rsidRDefault="0052620C" w:rsidP="009F0CCE">
            <w:pPr>
              <w:spacing w:line="360" w:lineRule="auto"/>
              <w:jc w:val="center"/>
              <w:rPr>
                <w:rFonts w:ascii="David" w:hAnsi="David" w:cs="David"/>
                <w:rtl/>
              </w:rPr>
            </w:pPr>
          </w:p>
        </w:tc>
        <w:tc>
          <w:tcPr>
            <w:tcW w:w="3175" w:type="dxa"/>
            <w:tcBorders>
              <w:top w:val="single" w:sz="4" w:space="0" w:color="auto"/>
            </w:tcBorders>
            <w:vAlign w:val="center"/>
          </w:tcPr>
          <w:p w14:paraId="151D57B6" w14:textId="77777777" w:rsidR="0052620C" w:rsidRPr="007D573C" w:rsidRDefault="0052620C" w:rsidP="009F0CCE">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bl>
    <w:p w14:paraId="1155D531" w14:textId="77777777" w:rsidR="00AF3E0F" w:rsidRPr="007D573C" w:rsidRDefault="00AF3E0F" w:rsidP="00AF3E0F">
      <w:pPr>
        <w:keepNext/>
        <w:tabs>
          <w:tab w:val="left" w:pos="283"/>
        </w:tabs>
        <w:spacing w:before="240" w:after="240" w:line="360" w:lineRule="auto"/>
        <w:outlineLvl w:val="0"/>
        <w:rPr>
          <w:rFonts w:ascii="David" w:hAnsi="David" w:cs="David"/>
          <w:b/>
          <w:bCs/>
          <w:caps/>
          <w:kern w:val="40"/>
          <w:sz w:val="40"/>
          <w:szCs w:val="40"/>
          <w:rtl/>
        </w:rPr>
        <w:sectPr w:rsidR="00AF3E0F" w:rsidRPr="007D573C" w:rsidSect="0084006D">
          <w:pgSz w:w="11906" w:h="16838" w:code="9"/>
          <w:pgMar w:top="1616" w:right="1701" w:bottom="993" w:left="1418" w:header="340" w:footer="709" w:gutter="0"/>
          <w:cols w:space="708"/>
          <w:bidi/>
          <w:rtlGutter/>
          <w:docGrid w:linePitch="360"/>
        </w:sectPr>
      </w:pPr>
    </w:p>
    <w:p w14:paraId="24E06CA7" w14:textId="77777777" w:rsidR="009B7114" w:rsidRPr="007D573C" w:rsidRDefault="009B7114" w:rsidP="003516F1">
      <w:pPr>
        <w:pStyle w:val="2-"/>
        <w:rPr>
          <w:rtl/>
        </w:rPr>
      </w:pPr>
      <w:bookmarkStart w:id="111" w:name="_Toc32477911"/>
      <w:bookmarkStart w:id="112" w:name="_Toc43400638"/>
      <w:bookmarkStart w:id="113" w:name="_Toc44931950"/>
      <w:bookmarkStart w:id="114" w:name="_Toc44932037"/>
      <w:bookmarkStart w:id="115" w:name="_Toc53331371"/>
      <w:bookmarkStart w:id="116" w:name="_Toc53498860"/>
      <w:bookmarkStart w:id="117" w:name="_Ref106697037"/>
      <w:bookmarkStart w:id="118" w:name="_Toc111383596"/>
      <w:r w:rsidRPr="007D573C">
        <w:rPr>
          <w:rFonts w:hint="cs"/>
          <w:rtl/>
        </w:rPr>
        <w:lastRenderedPageBreak/>
        <w:t>רשימת נספחים שיש לצרף להצעה</w:t>
      </w:r>
      <w:bookmarkEnd w:id="111"/>
      <w:bookmarkEnd w:id="112"/>
      <w:bookmarkEnd w:id="113"/>
      <w:bookmarkEnd w:id="114"/>
      <w:bookmarkEnd w:id="115"/>
      <w:bookmarkEnd w:id="116"/>
      <w:bookmarkEnd w:id="117"/>
      <w:bookmarkEnd w:id="118"/>
    </w:p>
    <w:tbl>
      <w:tblPr>
        <w:tblStyle w:val="1ff3"/>
        <w:bidiVisual/>
        <w:tblW w:w="9223" w:type="dxa"/>
        <w:jc w:val="center"/>
        <w:tblLook w:val="04A0" w:firstRow="1" w:lastRow="0" w:firstColumn="1" w:lastColumn="0" w:noHBand="0" w:noVBand="1"/>
      </w:tblPr>
      <w:tblGrid>
        <w:gridCol w:w="1020"/>
        <w:gridCol w:w="2474"/>
        <w:gridCol w:w="5729"/>
      </w:tblGrid>
      <w:tr w:rsidR="00B954E0" w:rsidRPr="007D573C" w14:paraId="7CA17A81" w14:textId="77777777" w:rsidTr="0088457D">
        <w:trPr>
          <w:cantSplit/>
          <w:trHeight w:val="510"/>
          <w:tblHeader/>
          <w:jc w:val="center"/>
        </w:trPr>
        <w:tc>
          <w:tcPr>
            <w:tcW w:w="1020" w:type="dxa"/>
            <w:shd w:val="clear" w:color="auto" w:fill="D9D9D9" w:themeFill="background1" w:themeFillShade="D9"/>
            <w:vAlign w:val="center"/>
          </w:tcPr>
          <w:p w14:paraId="50B510D1" w14:textId="77777777" w:rsidR="009B7114" w:rsidRPr="007D573C" w:rsidRDefault="009B7114" w:rsidP="0088457D">
            <w:pPr>
              <w:spacing w:line="360" w:lineRule="auto"/>
              <w:jc w:val="center"/>
              <w:rPr>
                <w:rFonts w:ascii="David" w:hAnsi="David" w:cs="David"/>
                <w:b/>
                <w:bCs/>
                <w:rtl/>
              </w:rPr>
            </w:pPr>
            <w:r w:rsidRPr="007D573C">
              <w:rPr>
                <w:rFonts w:ascii="David" w:hAnsi="David" w:cs="David" w:hint="cs"/>
                <w:b/>
                <w:bCs/>
                <w:rtl/>
              </w:rPr>
              <w:t>מס' נספח</w:t>
            </w:r>
          </w:p>
        </w:tc>
        <w:tc>
          <w:tcPr>
            <w:tcW w:w="0" w:type="auto"/>
            <w:shd w:val="clear" w:color="auto" w:fill="D9D9D9" w:themeFill="background1" w:themeFillShade="D9"/>
            <w:vAlign w:val="center"/>
          </w:tcPr>
          <w:p w14:paraId="4D530D13" w14:textId="77777777" w:rsidR="009B7114" w:rsidRPr="007D573C" w:rsidRDefault="009B7114" w:rsidP="0088457D">
            <w:pPr>
              <w:spacing w:line="360" w:lineRule="auto"/>
              <w:jc w:val="center"/>
              <w:rPr>
                <w:rFonts w:ascii="David" w:hAnsi="David" w:cs="David"/>
                <w:b/>
                <w:bCs/>
                <w:rtl/>
              </w:rPr>
            </w:pPr>
            <w:r w:rsidRPr="007D573C">
              <w:rPr>
                <w:rFonts w:ascii="David" w:hAnsi="David" w:cs="David" w:hint="cs"/>
                <w:b/>
                <w:bCs/>
                <w:rtl/>
              </w:rPr>
              <w:t>שם נספח</w:t>
            </w:r>
          </w:p>
        </w:tc>
        <w:tc>
          <w:tcPr>
            <w:tcW w:w="0" w:type="auto"/>
            <w:shd w:val="clear" w:color="auto" w:fill="D9D9D9" w:themeFill="background1" w:themeFillShade="D9"/>
            <w:vAlign w:val="center"/>
          </w:tcPr>
          <w:p w14:paraId="06296201" w14:textId="77777777" w:rsidR="009B7114" w:rsidRPr="007D573C" w:rsidRDefault="009B7114" w:rsidP="0088457D">
            <w:pPr>
              <w:spacing w:line="360" w:lineRule="auto"/>
              <w:jc w:val="center"/>
              <w:rPr>
                <w:rFonts w:ascii="David" w:hAnsi="David" w:cs="David"/>
                <w:b/>
                <w:bCs/>
                <w:rtl/>
              </w:rPr>
            </w:pPr>
            <w:r w:rsidRPr="007D573C">
              <w:rPr>
                <w:rFonts w:ascii="David" w:hAnsi="David" w:cs="David" w:hint="cs"/>
                <w:b/>
                <w:bCs/>
                <w:rtl/>
              </w:rPr>
              <w:t>תיאור נספח</w:t>
            </w:r>
          </w:p>
        </w:tc>
      </w:tr>
      <w:tr w:rsidR="00B954E0" w:rsidRPr="007D573C" w14:paraId="2147681B" w14:textId="77777777" w:rsidTr="0088457D">
        <w:trPr>
          <w:cantSplit/>
          <w:jc w:val="center"/>
        </w:trPr>
        <w:tc>
          <w:tcPr>
            <w:tcW w:w="1020" w:type="dxa"/>
          </w:tcPr>
          <w:p w14:paraId="59E5A544" w14:textId="77777777" w:rsidR="009B7114" w:rsidRPr="007D573C" w:rsidRDefault="009B7114" w:rsidP="0088457D">
            <w:pPr>
              <w:spacing w:before="240" w:after="240" w:line="360" w:lineRule="auto"/>
              <w:rPr>
                <w:rFonts w:ascii="David" w:hAnsi="David" w:cs="David"/>
                <w:b/>
                <w:bCs/>
                <w:rtl/>
              </w:rPr>
            </w:pPr>
            <w:r w:rsidRPr="007D573C">
              <w:rPr>
                <w:rFonts w:ascii="David" w:hAnsi="David" w:cs="David" w:hint="cs"/>
                <w:b/>
                <w:bCs/>
                <w:rtl/>
              </w:rPr>
              <w:t xml:space="preserve">נספח </w:t>
            </w:r>
            <w:r w:rsidR="004A1FFA" w:rsidRPr="007D573C">
              <w:rPr>
                <w:rFonts w:ascii="David" w:hAnsi="David" w:cs="David" w:hint="cs"/>
                <w:b/>
                <w:bCs/>
                <w:rtl/>
              </w:rPr>
              <w:t>1</w:t>
            </w:r>
          </w:p>
        </w:tc>
        <w:tc>
          <w:tcPr>
            <w:tcW w:w="0" w:type="auto"/>
          </w:tcPr>
          <w:p w14:paraId="5A020C06" w14:textId="77777777" w:rsidR="009B7114" w:rsidRPr="007D573C" w:rsidRDefault="009B7114" w:rsidP="0088457D">
            <w:pPr>
              <w:spacing w:before="240" w:after="240" w:line="360" w:lineRule="auto"/>
              <w:rPr>
                <w:rFonts w:ascii="David" w:hAnsi="David" w:cs="David"/>
                <w:b/>
                <w:bCs/>
                <w:rtl/>
              </w:rPr>
            </w:pPr>
            <w:r w:rsidRPr="007D573C">
              <w:rPr>
                <w:rFonts w:ascii="David" w:hAnsi="David" w:cs="David" w:hint="cs"/>
                <w:b/>
                <w:bCs/>
                <w:rtl/>
              </w:rPr>
              <w:t xml:space="preserve">אישור </w:t>
            </w:r>
            <w:r w:rsidRPr="007D573C">
              <w:rPr>
                <w:rFonts w:ascii="David" w:hAnsi="David" w:cs="David"/>
                <w:b/>
                <w:bCs/>
                <w:rtl/>
              </w:rPr>
              <w:t>"פקיד מורשה"</w:t>
            </w:r>
          </w:p>
          <w:p w14:paraId="1B9438B8" w14:textId="77777777" w:rsidR="004375AC" w:rsidRPr="007D573C" w:rsidRDefault="004375AC" w:rsidP="00BF5051">
            <w:pPr>
              <w:spacing w:before="240" w:after="240" w:line="360" w:lineRule="auto"/>
              <w:rPr>
                <w:rFonts w:ascii="David" w:hAnsi="David" w:cs="David"/>
                <w:rtl/>
              </w:rPr>
            </w:pPr>
            <w:r w:rsidRPr="007D573C">
              <w:rPr>
                <w:rFonts w:ascii="David" w:hAnsi="David" w:cs="David" w:hint="cs"/>
                <w:rtl/>
              </w:rPr>
              <w:t xml:space="preserve">(לא </w:t>
            </w:r>
            <w:r w:rsidR="00D17EDE" w:rsidRPr="007D573C">
              <w:rPr>
                <w:rFonts w:ascii="David" w:hAnsi="David" w:cs="David" w:hint="cs"/>
                <w:rtl/>
              </w:rPr>
              <w:t>קיים נוסח</w:t>
            </w:r>
            <w:r w:rsidRPr="007D573C">
              <w:rPr>
                <w:rFonts w:ascii="David" w:hAnsi="David" w:cs="David" w:hint="cs"/>
                <w:rtl/>
              </w:rPr>
              <w:t xml:space="preserve"> במסמכי המכרז, יש להפיק עצמאית)</w:t>
            </w:r>
          </w:p>
        </w:tc>
        <w:tc>
          <w:tcPr>
            <w:tcW w:w="0" w:type="auto"/>
          </w:tcPr>
          <w:p w14:paraId="2050ABF5" w14:textId="77777777" w:rsidR="009B7114" w:rsidRPr="007D573C" w:rsidRDefault="009B7114" w:rsidP="0088457D">
            <w:pPr>
              <w:spacing w:before="240" w:after="240" w:line="360" w:lineRule="auto"/>
              <w:rPr>
                <w:rFonts w:ascii="David" w:hAnsi="David" w:cs="David"/>
                <w:rtl/>
              </w:rPr>
            </w:pPr>
            <w:r w:rsidRPr="007D573C">
              <w:rPr>
                <w:rFonts w:ascii="David" w:hAnsi="David" w:cs="David" w:hint="cs"/>
                <w:rtl/>
              </w:rPr>
              <w:t>על המציע לצרף אישור תקף</w:t>
            </w:r>
            <w:r w:rsidRPr="007D573C">
              <w:rPr>
                <w:rFonts w:ascii="David" w:hAnsi="David" w:cs="David"/>
                <w:rtl/>
              </w:rPr>
              <w:t xml:space="preserve"> מרואה חשבון או מיועץ מס</w:t>
            </w:r>
            <w:r w:rsidRPr="007D573C">
              <w:rPr>
                <w:rFonts w:ascii="David" w:hAnsi="David" w:cs="David" w:hint="cs"/>
                <w:rtl/>
              </w:rPr>
              <w:t xml:space="preserve"> </w:t>
            </w:r>
            <w:r w:rsidRPr="007D573C">
              <w:rPr>
                <w:rFonts w:ascii="David" w:hAnsi="David" w:cs="David"/>
                <w:rtl/>
              </w:rPr>
              <w:t>על ניהול פנקסי חשבונות</w:t>
            </w:r>
            <w:r w:rsidRPr="007D573C">
              <w:rPr>
                <w:rFonts w:ascii="David" w:hAnsi="David" w:cs="David" w:hint="cs"/>
                <w:rtl/>
              </w:rPr>
              <w:t>, ודיווח לרשויות המס כנדרש בחוק עסקאות גופים ציבוריים, או אישור על פטור מחובה זו.</w:t>
            </w:r>
          </w:p>
          <w:p w14:paraId="51E1A9EC" w14:textId="77777777" w:rsidR="009B7114" w:rsidRPr="007D573C" w:rsidRDefault="009B7114" w:rsidP="008C46CD">
            <w:pPr>
              <w:spacing w:before="120" w:after="120" w:line="360" w:lineRule="auto"/>
              <w:rPr>
                <w:rFonts w:ascii="David" w:hAnsi="David" w:cs="David"/>
                <w:rtl/>
              </w:rPr>
            </w:pPr>
            <w:r w:rsidRPr="007D573C">
              <w:rPr>
                <w:rFonts w:ascii="David" w:hAnsi="David" w:cs="David" w:hint="cs"/>
                <w:rtl/>
              </w:rPr>
              <w:t xml:space="preserve">לצורך כך </w:t>
            </w:r>
            <w:r w:rsidR="008C46CD" w:rsidRPr="007D573C">
              <w:rPr>
                <w:rFonts w:ascii="David" w:hAnsi="David" w:cs="David" w:hint="cs"/>
                <w:rtl/>
              </w:rPr>
              <w:t>יש להפיק את האישורים באמצעות הקי</w:t>
            </w:r>
            <w:r w:rsidRPr="007D573C">
              <w:rPr>
                <w:rFonts w:ascii="David" w:hAnsi="David" w:cs="David" w:hint="cs"/>
                <w:rtl/>
              </w:rPr>
              <w:t>שור הבא:</w:t>
            </w:r>
          </w:p>
          <w:p w14:paraId="5940AD5B" w14:textId="77777777" w:rsidR="009B7114" w:rsidRPr="007D573C" w:rsidRDefault="00654EEA" w:rsidP="0088457D">
            <w:pPr>
              <w:spacing w:before="240" w:after="240" w:line="360" w:lineRule="auto"/>
              <w:rPr>
                <w:rFonts w:ascii="David" w:hAnsi="David" w:cs="David"/>
                <w:rtl/>
              </w:rPr>
            </w:pPr>
            <w:hyperlink r:id="rId21" w:history="1">
              <w:r w:rsidR="009B7114" w:rsidRPr="007D573C">
                <w:rPr>
                  <w:rStyle w:val="Hyperlink"/>
                  <w:rFonts w:ascii="David" w:hAnsi="David"/>
                </w:rPr>
                <w:t>https://www.misim.gov.il/gmishurim/</w:t>
              </w:r>
              <w:r w:rsidR="008B5982" w:rsidRPr="007D573C">
                <w:rPr>
                  <w:rStyle w:val="Hyperlink"/>
                  <w:rFonts w:ascii="David" w:hAnsi="David"/>
                </w:rPr>
                <w:t>‌</w:t>
              </w:r>
              <w:r w:rsidR="009B7114" w:rsidRPr="007D573C">
                <w:rPr>
                  <w:rStyle w:val="Hyperlink"/>
                  <w:rFonts w:ascii="David" w:hAnsi="David"/>
                </w:rPr>
                <w:t>frmInputMekabel.aspx?cur=0</w:t>
              </w:r>
            </w:hyperlink>
          </w:p>
        </w:tc>
      </w:tr>
      <w:tr w:rsidR="00B954E0" w:rsidRPr="007D573C" w14:paraId="098D6824" w14:textId="77777777" w:rsidTr="0088457D">
        <w:trPr>
          <w:cantSplit/>
          <w:jc w:val="center"/>
        </w:trPr>
        <w:tc>
          <w:tcPr>
            <w:tcW w:w="1020" w:type="dxa"/>
          </w:tcPr>
          <w:p w14:paraId="4B71AACD" w14:textId="77777777" w:rsidR="009B7114" w:rsidRPr="007D573C" w:rsidRDefault="009B7114" w:rsidP="0088457D">
            <w:pPr>
              <w:spacing w:before="240" w:after="240" w:line="360" w:lineRule="auto"/>
              <w:rPr>
                <w:rFonts w:ascii="David" w:hAnsi="David" w:cs="David"/>
                <w:b/>
                <w:bCs/>
                <w:rtl/>
              </w:rPr>
            </w:pPr>
            <w:r w:rsidRPr="007D573C">
              <w:rPr>
                <w:rFonts w:ascii="David" w:hAnsi="David" w:cs="David"/>
                <w:b/>
                <w:bCs/>
                <w:rtl/>
              </w:rPr>
              <w:t xml:space="preserve">נספח </w:t>
            </w:r>
            <w:r w:rsidR="004A1FFA" w:rsidRPr="007D573C">
              <w:rPr>
                <w:rFonts w:ascii="David" w:hAnsi="David" w:cs="David" w:hint="cs"/>
                <w:b/>
                <w:bCs/>
                <w:rtl/>
              </w:rPr>
              <w:t>2</w:t>
            </w:r>
          </w:p>
        </w:tc>
        <w:tc>
          <w:tcPr>
            <w:tcW w:w="0" w:type="auto"/>
          </w:tcPr>
          <w:p w14:paraId="62B24FE4" w14:textId="77777777" w:rsidR="009B7114" w:rsidRPr="007D573C" w:rsidRDefault="00E66F44" w:rsidP="0088457D">
            <w:pPr>
              <w:spacing w:before="240" w:after="240" w:line="360" w:lineRule="auto"/>
              <w:rPr>
                <w:rFonts w:ascii="David" w:hAnsi="David" w:cs="David"/>
                <w:b/>
                <w:bCs/>
                <w:rtl/>
              </w:rPr>
            </w:pPr>
            <w:r w:rsidRPr="007D573C">
              <w:rPr>
                <w:rFonts w:ascii="David" w:hAnsi="David" w:cs="David"/>
                <w:b/>
                <w:bCs/>
                <w:rtl/>
              </w:rPr>
              <w:t>תצהיר בדבר היעדר הרשעות בגין העסקת עובדים זרים ושכר מינימום</w:t>
            </w:r>
            <w:r w:rsidR="009B7114" w:rsidRPr="007D573C">
              <w:rPr>
                <w:rFonts w:ascii="David" w:hAnsi="David" w:cs="David" w:hint="cs"/>
                <w:b/>
                <w:bCs/>
                <w:rtl/>
              </w:rPr>
              <w:t>ב</w:t>
            </w:r>
            <w:r w:rsidR="00BC265F" w:rsidRPr="007D573C">
              <w:rPr>
                <w:rFonts w:ascii="David" w:hAnsi="David" w:cs="David" w:hint="cs"/>
                <w:b/>
                <w:bCs/>
                <w:rtl/>
              </w:rPr>
              <w:t xml:space="preserve"> </w:t>
            </w:r>
            <w:r w:rsidR="009B7114" w:rsidRPr="007D573C">
              <w:rPr>
                <w:rFonts w:ascii="David" w:hAnsi="David" w:cs="David" w:hint="cs"/>
                <w:b/>
                <w:bCs/>
                <w:rtl/>
              </w:rPr>
              <w:t>התאם לחוק עסקאות גופים ציבוריים</w:t>
            </w:r>
          </w:p>
        </w:tc>
        <w:tc>
          <w:tcPr>
            <w:tcW w:w="0" w:type="auto"/>
          </w:tcPr>
          <w:p w14:paraId="6DAFBA5D" w14:textId="77777777" w:rsidR="009B7114" w:rsidRPr="007D573C" w:rsidRDefault="009B7114" w:rsidP="0088457D">
            <w:pPr>
              <w:spacing w:before="240" w:after="240" w:line="360" w:lineRule="auto"/>
              <w:rPr>
                <w:rFonts w:ascii="David" w:hAnsi="David" w:cs="David"/>
                <w:rtl/>
              </w:rPr>
            </w:pPr>
            <w:r w:rsidRPr="007D573C">
              <w:rPr>
                <w:rFonts w:ascii="David" w:hAnsi="David" w:cs="David" w:hint="cs"/>
                <w:rtl/>
              </w:rPr>
              <w:t xml:space="preserve">על המציע לצרף תצהיר עו"ד בהתאם למפורט בנספח </w:t>
            </w:r>
            <w:r w:rsidR="008B5982" w:rsidRPr="007D573C">
              <w:rPr>
                <w:rFonts w:ascii="David" w:hAnsi="David" w:cs="David" w:hint="cs"/>
                <w:rtl/>
              </w:rPr>
              <w:t>2 להלן</w:t>
            </w:r>
          </w:p>
        </w:tc>
      </w:tr>
      <w:tr w:rsidR="00736483" w:rsidRPr="007D573C" w14:paraId="6A1E9B59" w14:textId="77777777" w:rsidTr="0088457D">
        <w:trPr>
          <w:cantSplit/>
          <w:jc w:val="center"/>
        </w:trPr>
        <w:tc>
          <w:tcPr>
            <w:tcW w:w="1020" w:type="dxa"/>
          </w:tcPr>
          <w:p w14:paraId="10E0E55A" w14:textId="77777777" w:rsidR="00736483" w:rsidRPr="007D573C" w:rsidRDefault="00736483" w:rsidP="00736483">
            <w:pPr>
              <w:spacing w:before="240" w:after="240" w:line="360" w:lineRule="auto"/>
              <w:rPr>
                <w:rFonts w:ascii="David" w:hAnsi="David" w:cs="David"/>
                <w:b/>
                <w:bCs/>
                <w:rtl/>
              </w:rPr>
            </w:pPr>
            <w:r w:rsidRPr="007D573C">
              <w:rPr>
                <w:rFonts w:ascii="David" w:hAnsi="David" w:cs="David" w:hint="cs"/>
                <w:b/>
                <w:bCs/>
                <w:rtl/>
              </w:rPr>
              <w:t>נספח 3</w:t>
            </w:r>
          </w:p>
        </w:tc>
        <w:tc>
          <w:tcPr>
            <w:tcW w:w="0" w:type="auto"/>
          </w:tcPr>
          <w:p w14:paraId="1ECB70FC" w14:textId="77777777" w:rsidR="00736483" w:rsidRPr="007D573C" w:rsidRDefault="00736483" w:rsidP="00736483">
            <w:pPr>
              <w:spacing w:before="240" w:after="240" w:line="360" w:lineRule="auto"/>
              <w:rPr>
                <w:rFonts w:ascii="David" w:hAnsi="David" w:cs="David"/>
                <w:b/>
                <w:bCs/>
                <w:rtl/>
              </w:rPr>
            </w:pPr>
            <w:r w:rsidRPr="007D573C">
              <w:rPr>
                <w:rFonts w:ascii="David" w:hAnsi="David" w:cs="David" w:hint="cs"/>
                <w:b/>
                <w:bCs/>
                <w:rtl/>
              </w:rPr>
              <w:t>אישור רו"ח</w:t>
            </w:r>
          </w:p>
        </w:tc>
        <w:tc>
          <w:tcPr>
            <w:tcW w:w="0" w:type="auto"/>
          </w:tcPr>
          <w:p w14:paraId="142A68AA" w14:textId="77777777" w:rsidR="00736483" w:rsidRDefault="00736483" w:rsidP="00D17EDE">
            <w:pPr>
              <w:spacing w:before="240" w:after="240" w:line="360" w:lineRule="auto"/>
              <w:rPr>
                <w:rFonts w:ascii="David" w:hAnsi="David" w:cs="David"/>
                <w:rtl/>
              </w:rPr>
            </w:pPr>
            <w:r w:rsidRPr="007D573C">
              <w:rPr>
                <w:rFonts w:ascii="David" w:hAnsi="David" w:cs="David"/>
                <w:rtl/>
              </w:rPr>
              <w:t xml:space="preserve">אישור רו"ח מבקר, בדבר היקף הפעילות של המציע, כנדרש בתנאי הסף, בהתאם לנוסח </w:t>
            </w:r>
            <w:r w:rsidR="00D17EDE" w:rsidRPr="007D573C">
              <w:rPr>
                <w:rFonts w:ascii="David" w:hAnsi="David" w:cs="David" w:hint="cs"/>
                <w:rtl/>
              </w:rPr>
              <w:t>המפורט בנספח להלן</w:t>
            </w:r>
            <w:r w:rsidR="00084BAE">
              <w:rPr>
                <w:rFonts w:ascii="David" w:hAnsi="David" w:cs="David" w:hint="cs"/>
                <w:rtl/>
              </w:rPr>
              <w:t>.</w:t>
            </w:r>
          </w:p>
          <w:p w14:paraId="7DBA2B5D" w14:textId="0EE3BF43" w:rsidR="00084BAE" w:rsidRPr="00084BAE" w:rsidRDefault="00084BAE" w:rsidP="00D17EDE">
            <w:pPr>
              <w:spacing w:before="240" w:after="240" w:line="360" w:lineRule="auto"/>
              <w:rPr>
                <w:rFonts w:ascii="David" w:hAnsi="David" w:cs="David"/>
                <w:rtl/>
              </w:rPr>
            </w:pPr>
            <w:r>
              <w:rPr>
                <w:rFonts w:ascii="David" w:hAnsi="David" w:cs="David" w:hint="cs"/>
                <w:rtl/>
              </w:rPr>
              <w:t xml:space="preserve">יש להגיש את סעיף א' </w:t>
            </w:r>
            <w:r>
              <w:rPr>
                <w:rFonts w:ascii="David" w:hAnsi="David" w:cs="David" w:hint="cs"/>
                <w:b/>
                <w:bCs/>
                <w:u w:val="single"/>
                <w:rtl/>
              </w:rPr>
              <w:t>או</w:t>
            </w:r>
            <w:r>
              <w:rPr>
                <w:rFonts w:ascii="David" w:hAnsi="David" w:cs="David" w:hint="cs"/>
                <w:rtl/>
              </w:rPr>
              <w:t xml:space="preserve"> את סעיפים ב' ו-ג' לנספח.</w:t>
            </w:r>
          </w:p>
        </w:tc>
      </w:tr>
      <w:tr w:rsidR="00BD77F9" w:rsidRPr="007D573C" w14:paraId="6A99A621" w14:textId="77777777" w:rsidTr="0088457D">
        <w:trPr>
          <w:cantSplit/>
          <w:jc w:val="center"/>
        </w:trPr>
        <w:tc>
          <w:tcPr>
            <w:tcW w:w="1020" w:type="dxa"/>
          </w:tcPr>
          <w:p w14:paraId="333A9C3F" w14:textId="52C6ED7A" w:rsidR="00BD77F9" w:rsidRPr="007D573C" w:rsidRDefault="00BD77F9" w:rsidP="00A65283">
            <w:pPr>
              <w:spacing w:before="240" w:after="240" w:line="360" w:lineRule="auto"/>
              <w:rPr>
                <w:rFonts w:ascii="David" w:hAnsi="David" w:cs="David"/>
                <w:b/>
                <w:bCs/>
                <w:rtl/>
              </w:rPr>
            </w:pPr>
            <w:r w:rsidRPr="007D573C">
              <w:rPr>
                <w:rFonts w:ascii="David" w:hAnsi="David" w:cs="David" w:hint="cs"/>
                <w:b/>
                <w:bCs/>
                <w:rtl/>
              </w:rPr>
              <w:t>נספח 4</w:t>
            </w:r>
          </w:p>
        </w:tc>
        <w:tc>
          <w:tcPr>
            <w:tcW w:w="0" w:type="auto"/>
          </w:tcPr>
          <w:p w14:paraId="6A88DA7A" w14:textId="3491511D" w:rsidR="00C57980" w:rsidRPr="007D573C" w:rsidRDefault="00BD77F9" w:rsidP="00A65283">
            <w:pPr>
              <w:spacing w:before="240" w:after="240" w:line="360" w:lineRule="auto"/>
              <w:rPr>
                <w:rFonts w:ascii="David" w:hAnsi="David" w:cs="David"/>
                <w:b/>
                <w:bCs/>
                <w:rtl/>
              </w:rPr>
            </w:pPr>
            <w:r w:rsidRPr="007D573C">
              <w:rPr>
                <w:rFonts w:ascii="David" w:hAnsi="David" w:cs="David"/>
                <w:b/>
                <w:bCs/>
                <w:rtl/>
              </w:rPr>
              <w:t>הצהרות יצרן</w:t>
            </w:r>
          </w:p>
        </w:tc>
        <w:tc>
          <w:tcPr>
            <w:tcW w:w="0" w:type="auto"/>
          </w:tcPr>
          <w:p w14:paraId="1F326000" w14:textId="7B87DA5F" w:rsidR="00BD77F9" w:rsidRPr="007D573C" w:rsidRDefault="00BD77F9" w:rsidP="00510851">
            <w:pPr>
              <w:spacing w:before="120" w:after="120" w:line="360" w:lineRule="auto"/>
              <w:rPr>
                <w:rFonts w:ascii="David" w:hAnsi="David" w:cs="David"/>
                <w:rtl/>
              </w:rPr>
            </w:pPr>
            <w:r w:rsidRPr="007D573C">
              <w:rPr>
                <w:rFonts w:ascii="David" w:hAnsi="David" w:cs="David"/>
                <w:rtl/>
              </w:rPr>
              <w:t>הצהרה עבור התחומים הבאים מאת היצרן</w:t>
            </w:r>
            <w:r w:rsidR="000A336C" w:rsidRPr="007D573C">
              <w:rPr>
                <w:rFonts w:ascii="David" w:hAnsi="David" w:cs="David" w:hint="cs"/>
                <w:rtl/>
              </w:rPr>
              <w:t xml:space="preserve"> או נציגיו</w:t>
            </w:r>
            <w:r w:rsidR="007B181C">
              <w:rPr>
                <w:rFonts w:ascii="David" w:hAnsi="David" w:cs="David" w:hint="cs"/>
                <w:rtl/>
              </w:rPr>
              <w:t xml:space="preserve"> המורשים</w:t>
            </w:r>
            <w:r w:rsidRPr="007D573C">
              <w:rPr>
                <w:rFonts w:ascii="David" w:hAnsi="David" w:cs="David"/>
                <w:rtl/>
              </w:rPr>
              <w:t>, המאמת את הדרישות הכספיות עבור היצרן</w:t>
            </w:r>
            <w:r w:rsidR="000A336C" w:rsidRPr="007D573C">
              <w:rPr>
                <w:rFonts w:ascii="David" w:hAnsi="David" w:cs="David" w:hint="cs"/>
                <w:rtl/>
              </w:rPr>
              <w:t xml:space="preserve"> או נציגיו</w:t>
            </w:r>
            <w:r w:rsidRPr="007D573C">
              <w:rPr>
                <w:rFonts w:ascii="David" w:hAnsi="David" w:cs="David"/>
                <w:rtl/>
              </w:rPr>
              <w:t>.</w:t>
            </w:r>
          </w:p>
        </w:tc>
      </w:tr>
    </w:tbl>
    <w:p w14:paraId="238740CB" w14:textId="77777777" w:rsidR="00E66F44" w:rsidRPr="007D573C" w:rsidRDefault="00E66F44" w:rsidP="0088457D">
      <w:pPr>
        <w:pStyle w:val="Normal2"/>
        <w:ind w:left="27"/>
        <w:jc w:val="left"/>
        <w:rPr>
          <w:rtl/>
        </w:rPr>
      </w:pPr>
    </w:p>
    <w:p w14:paraId="16CD6871" w14:textId="77777777" w:rsidR="00E66F44" w:rsidRPr="007D573C" w:rsidRDefault="00E66F44">
      <w:pPr>
        <w:bidi w:val="0"/>
        <w:spacing w:before="200" w:after="200" w:line="276" w:lineRule="auto"/>
        <w:rPr>
          <w:rFonts w:cs="David"/>
        </w:rPr>
      </w:pPr>
      <w:r w:rsidRPr="007D573C">
        <w:rPr>
          <w:rtl/>
        </w:rPr>
        <w:br w:type="page"/>
      </w:r>
    </w:p>
    <w:p w14:paraId="612C6F78" w14:textId="77777777" w:rsidR="003E5AA8" w:rsidRPr="007D573C" w:rsidRDefault="003E5AA8" w:rsidP="004D43FB">
      <w:pPr>
        <w:pStyle w:val="99-"/>
        <w:rPr>
          <w:rtl/>
        </w:rPr>
      </w:pPr>
      <w:bookmarkStart w:id="119" w:name="_Toc111383597"/>
      <w:r w:rsidRPr="007D573C">
        <w:rPr>
          <w:rFonts w:hint="cs"/>
          <w:rtl/>
        </w:rPr>
        <w:lastRenderedPageBreak/>
        <w:t xml:space="preserve">נספח 2 לחוברת ההצעה </w:t>
      </w:r>
      <w:r w:rsidRPr="007D573C">
        <w:rPr>
          <w:rtl/>
        </w:rPr>
        <w:t>–</w:t>
      </w:r>
      <w:r w:rsidRPr="007D573C">
        <w:rPr>
          <w:rFonts w:hint="cs"/>
          <w:rtl/>
        </w:rPr>
        <w:t xml:space="preserve"> תצהיר בדבר היעדר הרשאות בגין העסקת עובדים זרים ושכר מינימום</w:t>
      </w:r>
      <w:bookmarkEnd w:id="119"/>
    </w:p>
    <w:p w14:paraId="00BD462F" w14:textId="77777777" w:rsidR="00E66F44" w:rsidRPr="007D573C" w:rsidRDefault="00E66F44" w:rsidP="00510851">
      <w:pPr>
        <w:pStyle w:val="Normal2"/>
        <w:ind w:left="0"/>
        <w:rPr>
          <w:rtl/>
        </w:rPr>
      </w:pPr>
      <w:r w:rsidRPr="007D573C">
        <w:rPr>
          <w:rtl/>
        </w:rPr>
        <w:t>אני הח"מ _______________ ת.ז. _______________ לאחר שהוזהרתי כי עלי לומר את האמת וכי אהיה צפוי/ה לעונשים הקבועים בחוק אם לא אעשה כן, מצהיר/ה בזה כדלקמן:</w:t>
      </w:r>
    </w:p>
    <w:p w14:paraId="783A28A7" w14:textId="77777777" w:rsidR="00E66F44" w:rsidRPr="007D573C" w:rsidRDefault="00E66F44" w:rsidP="00412FD1">
      <w:pPr>
        <w:pStyle w:val="Normal2"/>
        <w:numPr>
          <w:ilvl w:val="0"/>
          <w:numId w:val="100"/>
        </w:numPr>
        <w:spacing w:before="60" w:afterLines="50" w:after="120" w:line="276" w:lineRule="auto"/>
        <w:rPr>
          <w:rtl/>
        </w:rPr>
      </w:pPr>
      <w:r w:rsidRPr="007D573C">
        <w:rPr>
          <w:rtl/>
        </w:rPr>
        <w:t>הנני נותן/ת תצהיר זה בשם ___________________ שהוא המציע (להלן: "</w:t>
      </w:r>
      <w:r w:rsidRPr="007D573C">
        <w:rPr>
          <w:b/>
          <w:bCs/>
          <w:rtl/>
        </w:rPr>
        <w:t>המציע</w:t>
      </w:r>
      <w:r w:rsidRPr="007D573C">
        <w:rPr>
          <w:rtl/>
        </w:rPr>
        <w:t xml:space="preserve">"), המבקש להתקשר עם עורך </w:t>
      </w:r>
      <w:r w:rsidR="003A3BC0" w:rsidRPr="007D573C">
        <w:rPr>
          <w:rFonts w:hint="cs"/>
          <w:rtl/>
        </w:rPr>
        <w:t>מכרז</w:t>
      </w:r>
      <w:r w:rsidRPr="007D573C">
        <w:rPr>
          <w:rtl/>
        </w:rPr>
        <w:t xml:space="preserve"> מספר </w:t>
      </w:r>
      <w:r w:rsidR="003D4917" w:rsidRPr="007D573C">
        <w:rPr>
          <w:rFonts w:hint="cs"/>
          <w:rtl/>
        </w:rPr>
        <w:t>7-2022</w:t>
      </w:r>
      <w:r w:rsidR="003A3BC0" w:rsidRPr="007D573C">
        <w:rPr>
          <w:rFonts w:hint="cs"/>
          <w:rtl/>
        </w:rPr>
        <w:t xml:space="preserve"> </w:t>
      </w:r>
      <w:r w:rsidRPr="007D573C">
        <w:rPr>
          <w:rtl/>
        </w:rPr>
        <w:t xml:space="preserve">לאספקת </w:t>
      </w:r>
      <w:r w:rsidR="004A2678" w:rsidRPr="007D573C">
        <w:rPr>
          <w:rFonts w:hint="cs"/>
          <w:rtl/>
        </w:rPr>
        <w:t>שירותים ומערכות בתחומי תשתיות טכנולוגיות</w:t>
      </w:r>
      <w:r w:rsidRPr="007D573C">
        <w:rPr>
          <w:rtl/>
        </w:rPr>
        <w:t xml:space="preserve"> עבור </w:t>
      </w:r>
      <w:r w:rsidR="003A3BC0" w:rsidRPr="007D573C">
        <w:rPr>
          <w:rFonts w:hint="cs"/>
          <w:rtl/>
        </w:rPr>
        <w:t>משרדי הממשלה.</w:t>
      </w:r>
      <w:r w:rsidRPr="007D573C">
        <w:rPr>
          <w:rtl/>
        </w:rPr>
        <w:t xml:space="preserve"> אני מצהיר/ה כי הנני מוסמך/ת לתת תצהיר זה בשם המציע. </w:t>
      </w:r>
    </w:p>
    <w:p w14:paraId="6A36759E" w14:textId="77777777" w:rsidR="00E66F44" w:rsidRPr="007D573C" w:rsidRDefault="00E66F44" w:rsidP="00412FD1">
      <w:pPr>
        <w:pStyle w:val="Normal2"/>
        <w:numPr>
          <w:ilvl w:val="0"/>
          <w:numId w:val="100"/>
        </w:numPr>
        <w:spacing w:before="60" w:afterLines="50" w:after="120" w:line="276" w:lineRule="auto"/>
        <w:rPr>
          <w:rtl/>
        </w:rPr>
      </w:pPr>
      <w:r w:rsidRPr="007D573C">
        <w:rPr>
          <w:rtl/>
        </w:rPr>
        <w:t>בתצהירי זה, משמעותו של המונח "בעל זיקה" כהגדרתו בחוק עסקאות גופים ציבוריים התשל"ו-1976 (להלן:  "</w:t>
      </w:r>
      <w:r w:rsidRPr="007D573C">
        <w:rPr>
          <w:b/>
          <w:bCs/>
          <w:rtl/>
        </w:rPr>
        <w:t>חוק עסקאות גופים ציבוריים</w:t>
      </w:r>
      <w:r w:rsidRPr="007D573C">
        <w:rPr>
          <w:rtl/>
        </w:rPr>
        <w:t xml:space="preserve">"). אני מאשר/ת כי הוסברה לי משמעותו של מונח זה וכי אני מבין/ה אותו. </w:t>
      </w:r>
    </w:p>
    <w:p w14:paraId="464B29CE" w14:textId="77777777" w:rsidR="00E66F44" w:rsidRPr="007D573C" w:rsidRDefault="00E66F44" w:rsidP="00412FD1">
      <w:pPr>
        <w:pStyle w:val="Normal2"/>
        <w:numPr>
          <w:ilvl w:val="0"/>
          <w:numId w:val="100"/>
        </w:numPr>
        <w:spacing w:before="60" w:afterLines="50" w:after="120" w:line="276" w:lineRule="auto"/>
        <w:rPr>
          <w:rtl/>
        </w:rPr>
      </w:pPr>
      <w:r w:rsidRPr="007D573C">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C8FA3E5" w14:textId="77777777" w:rsidR="00E66F44" w:rsidRPr="007D573C" w:rsidRDefault="00E66F44" w:rsidP="00412FD1">
      <w:pPr>
        <w:pStyle w:val="Normal2"/>
        <w:numPr>
          <w:ilvl w:val="0"/>
          <w:numId w:val="100"/>
        </w:numPr>
        <w:spacing w:before="60" w:afterLines="50" w:after="120" w:line="276" w:lineRule="auto"/>
        <w:rPr>
          <w:rtl/>
        </w:rPr>
      </w:pPr>
      <w:r w:rsidRPr="007D573C">
        <w:rPr>
          <w:rtl/>
        </w:rPr>
        <w:t>המציע הינו תאגיד הרשום בישראל.</w:t>
      </w:r>
    </w:p>
    <w:p w14:paraId="3D8F5CC9" w14:textId="77777777" w:rsidR="00E66F44" w:rsidRPr="007D573C" w:rsidRDefault="00E66F44" w:rsidP="00510851">
      <w:pPr>
        <w:pStyle w:val="Normal2"/>
        <w:spacing w:before="60" w:afterLines="50" w:after="120" w:line="276" w:lineRule="auto"/>
        <w:ind w:left="99" w:firstLine="261"/>
        <w:rPr>
          <w:b/>
          <w:bCs/>
          <w:rtl/>
        </w:rPr>
      </w:pPr>
      <w:r w:rsidRPr="007D573C">
        <w:rPr>
          <w:b/>
          <w:bCs/>
          <w:rtl/>
        </w:rPr>
        <w:t xml:space="preserve">(סמן </w:t>
      </w:r>
      <w:r w:rsidRPr="007D573C">
        <w:rPr>
          <w:b/>
          <w:bCs/>
        </w:rPr>
        <w:t>X</w:t>
      </w:r>
      <w:r w:rsidRPr="007D573C">
        <w:rPr>
          <w:b/>
          <w:bCs/>
          <w:rtl/>
        </w:rPr>
        <w:t xml:space="preserve"> במשבצת המתאימה)</w:t>
      </w:r>
    </w:p>
    <w:p w14:paraId="3FE767A2" w14:textId="77777777" w:rsidR="00E66F44" w:rsidRPr="007D573C" w:rsidRDefault="00625C0D" w:rsidP="00FD52CA">
      <w:pPr>
        <w:pStyle w:val="Normal2"/>
        <w:spacing w:before="60" w:afterLines="50" w:after="120" w:line="276" w:lineRule="auto"/>
        <w:ind w:left="0"/>
        <w:rPr>
          <w:rtl/>
        </w:rPr>
      </w:pPr>
      <w:r w:rsidRPr="007D573C">
        <w:rPr>
          <w:rFonts w:ascii="Segoe UI Symbol" w:eastAsia="MS Gothic" w:hAnsi="Segoe UI Symbol" w:cs="Segoe UI Symbol" w:hint="cs"/>
          <w:rtl/>
        </w:rPr>
        <w:t>☐</w:t>
      </w:r>
      <w:r w:rsidRPr="007D573C">
        <w:rPr>
          <w:rFonts w:hint="cs"/>
          <w:rtl/>
        </w:rPr>
        <w:t xml:space="preserve"> </w:t>
      </w:r>
      <w:r w:rsidR="00E66F44" w:rsidRPr="007D573C">
        <w:rPr>
          <w:rtl/>
        </w:rPr>
        <w:t>המציע ובעל זיקה אליו לא הורשעו ביותר משתי עבירות עד למועד האחרון להגשת ההצעות (להלן: "</w:t>
      </w:r>
      <w:r w:rsidR="00E66F44" w:rsidRPr="007D573C">
        <w:rPr>
          <w:b/>
          <w:bCs/>
          <w:rtl/>
        </w:rPr>
        <w:t>מועד ההגשה</w:t>
      </w:r>
      <w:r w:rsidR="00E66F44" w:rsidRPr="007D573C">
        <w:rPr>
          <w:rtl/>
        </w:rPr>
        <w:t xml:space="preserve">") מטעם המציע, </w:t>
      </w:r>
      <w:r w:rsidR="00EC05CB" w:rsidRPr="007D573C">
        <w:rPr>
          <w:rtl/>
        </w:rPr>
        <w:t xml:space="preserve">מכרז מרכזי מספר </w:t>
      </w:r>
      <w:r w:rsidR="009C307C" w:rsidRPr="007D573C">
        <w:rPr>
          <w:rtl/>
        </w:rPr>
        <w:t xml:space="preserve">7-2022 לאספקת שירותים </w:t>
      </w:r>
      <w:r w:rsidR="00EC05CB" w:rsidRPr="007D573C">
        <w:rPr>
          <w:rtl/>
        </w:rPr>
        <w:t>ומערכות בתחומי תשתיות טכנולוגיות למשרדי הממשלה</w:t>
      </w:r>
      <w:r w:rsidR="00E66F44" w:rsidRPr="007D573C">
        <w:rPr>
          <w:rtl/>
        </w:rPr>
        <w:t>.</w:t>
      </w:r>
    </w:p>
    <w:p w14:paraId="2B7F78CF" w14:textId="77777777" w:rsidR="00E66F44" w:rsidRPr="007D573C" w:rsidRDefault="003A3BC0" w:rsidP="00FD52CA">
      <w:pPr>
        <w:pStyle w:val="Normal2"/>
        <w:spacing w:before="60" w:afterLines="50" w:after="120" w:line="276" w:lineRule="auto"/>
        <w:ind w:left="0"/>
        <w:rPr>
          <w:rtl/>
        </w:rPr>
      </w:pPr>
      <w:r w:rsidRPr="007D573C">
        <w:rPr>
          <w:rFonts w:ascii="Segoe UI Symbol" w:eastAsia="MS Gothic" w:hAnsi="Segoe UI Symbol" w:cs="Segoe UI Symbol" w:hint="cs"/>
          <w:rtl/>
        </w:rPr>
        <w:t>☐</w:t>
      </w:r>
      <w:r w:rsidRPr="007D573C">
        <w:rPr>
          <w:rFonts w:hint="cs"/>
          <w:rtl/>
        </w:rPr>
        <w:t xml:space="preserve"> </w:t>
      </w:r>
      <w:r w:rsidR="00E66F44" w:rsidRPr="007D573C">
        <w:rPr>
          <w:rtl/>
        </w:rPr>
        <w:t xml:space="preserve">המציע או בעל זיקה אליו הורשעו בפסק דין ביותר משתי עבירות וחלפה שנה אחת לפחות ממועד ההרשעה האחרונה ועד למועד ההגשה. </w:t>
      </w:r>
    </w:p>
    <w:p w14:paraId="544A7790" w14:textId="77777777" w:rsidR="00E66F44" w:rsidRPr="007D573C" w:rsidRDefault="003A3BC0" w:rsidP="00FD52CA">
      <w:pPr>
        <w:pStyle w:val="Normal2"/>
        <w:spacing w:before="60" w:afterLines="50" w:after="120" w:line="276" w:lineRule="auto"/>
        <w:ind w:left="0"/>
        <w:rPr>
          <w:rtl/>
        </w:rPr>
      </w:pPr>
      <w:r w:rsidRPr="007D573C">
        <w:rPr>
          <w:rFonts w:ascii="Segoe UI Symbol" w:eastAsia="MS Gothic" w:hAnsi="Segoe UI Symbol" w:cs="Segoe UI Symbol" w:hint="cs"/>
          <w:rtl/>
        </w:rPr>
        <w:t>☐</w:t>
      </w:r>
      <w:r w:rsidRPr="007D573C">
        <w:rPr>
          <w:rFonts w:hint="cs"/>
          <w:rtl/>
        </w:rPr>
        <w:t xml:space="preserve"> </w:t>
      </w:r>
      <w:r w:rsidR="00E66F44" w:rsidRPr="007D573C">
        <w:rPr>
          <w:rtl/>
        </w:rPr>
        <w:t xml:space="preserve">המציע או בעל זיקה אליו הורשעו בפסק דין ביותר משתי עבירות ולא חלפה שנה אחת לפחות ממועד ההרשעה האחרונה ועד למועד ההגשה. </w:t>
      </w:r>
    </w:p>
    <w:p w14:paraId="47D9AB66" w14:textId="77777777" w:rsidR="00E66F44" w:rsidRPr="007D573C" w:rsidRDefault="00E66F44" w:rsidP="00412FD1">
      <w:pPr>
        <w:pStyle w:val="Normal2"/>
        <w:numPr>
          <w:ilvl w:val="0"/>
          <w:numId w:val="100"/>
        </w:numPr>
        <w:spacing w:before="60" w:afterLines="50" w:after="120" w:line="276" w:lineRule="auto"/>
        <w:rPr>
          <w:rtl/>
        </w:rPr>
      </w:pPr>
      <w:r w:rsidRPr="007D573C">
        <w:rPr>
          <w:rtl/>
        </w:rPr>
        <w:t xml:space="preserve">זה שמי, להלן חתימתי ותוכן תצהירי דלעיל אמת. </w:t>
      </w:r>
    </w:p>
    <w:tbl>
      <w:tblPr>
        <w:tblStyle w:val="aff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6"/>
        <w:gridCol w:w="555"/>
        <w:gridCol w:w="2754"/>
        <w:gridCol w:w="555"/>
        <w:gridCol w:w="2768"/>
      </w:tblGrid>
      <w:tr w:rsidR="00210D1C" w:rsidRPr="007D573C" w14:paraId="6B38A18F" w14:textId="77777777" w:rsidTr="00210D1C">
        <w:trPr>
          <w:jc w:val="center"/>
        </w:trPr>
        <w:tc>
          <w:tcPr>
            <w:tcW w:w="2381" w:type="dxa"/>
            <w:tcBorders>
              <w:bottom w:val="single" w:sz="4" w:space="0" w:color="auto"/>
            </w:tcBorders>
            <w:vAlign w:val="center"/>
          </w:tcPr>
          <w:p w14:paraId="04914AF7" w14:textId="77777777" w:rsidR="00210D1C" w:rsidRPr="007D573C" w:rsidRDefault="00210D1C" w:rsidP="00510851">
            <w:pPr>
              <w:spacing w:after="120" w:line="360" w:lineRule="auto"/>
              <w:contextualSpacing/>
              <w:jc w:val="center"/>
              <w:rPr>
                <w:rFonts w:ascii="David" w:hAnsi="David" w:cs="David"/>
                <w:rtl/>
              </w:rPr>
            </w:pPr>
          </w:p>
        </w:tc>
        <w:tc>
          <w:tcPr>
            <w:tcW w:w="567" w:type="dxa"/>
            <w:vAlign w:val="center"/>
          </w:tcPr>
          <w:p w14:paraId="54F59037" w14:textId="77777777" w:rsidR="00210D1C" w:rsidRPr="007D573C" w:rsidRDefault="00210D1C" w:rsidP="00510851">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6BAA6771" w14:textId="77777777" w:rsidR="00210D1C" w:rsidRPr="007D573C" w:rsidRDefault="00210D1C" w:rsidP="00510851">
            <w:pPr>
              <w:spacing w:before="120" w:after="120" w:line="360" w:lineRule="auto"/>
              <w:contextualSpacing/>
              <w:jc w:val="center"/>
              <w:rPr>
                <w:rFonts w:ascii="David" w:hAnsi="David" w:cs="David"/>
                <w:rtl/>
              </w:rPr>
            </w:pPr>
          </w:p>
        </w:tc>
        <w:tc>
          <w:tcPr>
            <w:tcW w:w="567" w:type="dxa"/>
            <w:vAlign w:val="center"/>
          </w:tcPr>
          <w:p w14:paraId="034F559D" w14:textId="77777777" w:rsidR="00210D1C" w:rsidRPr="007D573C" w:rsidRDefault="00210D1C" w:rsidP="00510851">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15940962" w14:textId="77777777" w:rsidR="00210D1C" w:rsidRPr="007D573C" w:rsidRDefault="00210D1C" w:rsidP="00510851">
            <w:pPr>
              <w:spacing w:before="120" w:after="120" w:line="360" w:lineRule="auto"/>
              <w:contextualSpacing/>
              <w:jc w:val="center"/>
              <w:rPr>
                <w:rFonts w:ascii="David" w:hAnsi="David" w:cs="David"/>
                <w:rtl/>
              </w:rPr>
            </w:pPr>
          </w:p>
        </w:tc>
      </w:tr>
      <w:tr w:rsidR="00210D1C" w:rsidRPr="007D573C" w14:paraId="7E72A00D" w14:textId="77777777" w:rsidTr="00210D1C">
        <w:trPr>
          <w:jc w:val="center"/>
        </w:trPr>
        <w:tc>
          <w:tcPr>
            <w:tcW w:w="2381" w:type="dxa"/>
            <w:tcBorders>
              <w:top w:val="single" w:sz="4" w:space="0" w:color="auto"/>
            </w:tcBorders>
            <w:vAlign w:val="center"/>
          </w:tcPr>
          <w:p w14:paraId="769ADB30" w14:textId="77777777" w:rsidR="00210D1C" w:rsidRPr="007D573C" w:rsidRDefault="00210D1C" w:rsidP="00510851">
            <w:pPr>
              <w:spacing w:before="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2DD7C48A" w14:textId="77777777" w:rsidR="00210D1C" w:rsidRPr="007D573C" w:rsidRDefault="00210D1C" w:rsidP="00510851">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499B9E9A" w14:textId="77777777" w:rsidR="00210D1C" w:rsidRPr="007D573C" w:rsidRDefault="00210D1C" w:rsidP="00510851">
            <w:pPr>
              <w:spacing w:before="120" w:after="120" w:line="360" w:lineRule="auto"/>
              <w:contextualSpacing/>
              <w:jc w:val="center"/>
              <w:rPr>
                <w:rFonts w:ascii="David" w:hAnsi="David" w:cs="David"/>
                <w:rtl/>
              </w:rPr>
            </w:pPr>
            <w:r w:rsidRPr="007D573C">
              <w:rPr>
                <w:rFonts w:ascii="David" w:hAnsi="David" w:cs="David" w:hint="cs"/>
                <w:rtl/>
              </w:rPr>
              <w:t>שם</w:t>
            </w:r>
          </w:p>
        </w:tc>
        <w:tc>
          <w:tcPr>
            <w:tcW w:w="567" w:type="dxa"/>
            <w:vAlign w:val="center"/>
          </w:tcPr>
          <w:p w14:paraId="722043D2" w14:textId="77777777" w:rsidR="00210D1C" w:rsidRPr="007D573C" w:rsidRDefault="00210D1C" w:rsidP="00510851">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5AD6D33D" w14:textId="77777777" w:rsidR="00210D1C" w:rsidRPr="007D573C" w:rsidRDefault="00210D1C" w:rsidP="00510851">
            <w:pPr>
              <w:spacing w:before="120" w:after="120" w:line="360" w:lineRule="auto"/>
              <w:contextualSpacing/>
              <w:jc w:val="center"/>
              <w:rPr>
                <w:rFonts w:ascii="David" w:hAnsi="David" w:cs="David"/>
                <w:rtl/>
              </w:rPr>
            </w:pPr>
            <w:r w:rsidRPr="007D573C">
              <w:rPr>
                <w:rFonts w:ascii="David" w:hAnsi="David" w:cs="David" w:hint="cs"/>
                <w:rtl/>
              </w:rPr>
              <w:t>חתימה וחותמת</w:t>
            </w:r>
          </w:p>
        </w:tc>
      </w:tr>
    </w:tbl>
    <w:p w14:paraId="0E730B36" w14:textId="77777777" w:rsidR="00E66F44" w:rsidRPr="007D573C" w:rsidRDefault="00E66F44" w:rsidP="00412FD1">
      <w:pPr>
        <w:pStyle w:val="Normal2"/>
        <w:numPr>
          <w:ilvl w:val="0"/>
          <w:numId w:val="100"/>
        </w:numPr>
        <w:spacing w:after="120"/>
        <w:contextualSpacing/>
        <w:rPr>
          <w:b/>
          <w:bCs/>
          <w:rtl/>
        </w:rPr>
      </w:pPr>
      <w:r w:rsidRPr="007D573C">
        <w:rPr>
          <w:b/>
          <w:bCs/>
          <w:rtl/>
        </w:rPr>
        <w:t>אישור עורך הדין</w:t>
      </w:r>
    </w:p>
    <w:p w14:paraId="6E81CD16" w14:textId="77777777" w:rsidR="00E66F44" w:rsidRPr="007D573C" w:rsidRDefault="00E66F44" w:rsidP="00510851">
      <w:pPr>
        <w:pStyle w:val="Normal2"/>
        <w:ind w:left="27"/>
        <w:contextualSpacing/>
        <w:rPr>
          <w:rtl/>
        </w:rPr>
      </w:pPr>
      <w:r w:rsidRPr="007D573C">
        <w:rPr>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f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4"/>
        <w:gridCol w:w="555"/>
        <w:gridCol w:w="2760"/>
        <w:gridCol w:w="554"/>
        <w:gridCol w:w="2765"/>
      </w:tblGrid>
      <w:tr w:rsidR="00210D1C" w:rsidRPr="007D573C" w14:paraId="51AAF981" w14:textId="77777777" w:rsidTr="00210D1C">
        <w:trPr>
          <w:jc w:val="center"/>
        </w:trPr>
        <w:tc>
          <w:tcPr>
            <w:tcW w:w="2381" w:type="dxa"/>
            <w:tcBorders>
              <w:bottom w:val="single" w:sz="4" w:space="0" w:color="auto"/>
            </w:tcBorders>
            <w:vAlign w:val="center"/>
          </w:tcPr>
          <w:p w14:paraId="04A5C739" w14:textId="77777777" w:rsidR="00210D1C" w:rsidRPr="007D573C" w:rsidRDefault="00210D1C" w:rsidP="00510851">
            <w:pPr>
              <w:spacing w:after="120" w:line="360" w:lineRule="auto"/>
              <w:contextualSpacing/>
              <w:jc w:val="center"/>
              <w:rPr>
                <w:rFonts w:ascii="David" w:hAnsi="David" w:cs="David"/>
                <w:rtl/>
              </w:rPr>
            </w:pPr>
          </w:p>
        </w:tc>
        <w:tc>
          <w:tcPr>
            <w:tcW w:w="567" w:type="dxa"/>
            <w:vAlign w:val="center"/>
          </w:tcPr>
          <w:p w14:paraId="66D87D7E" w14:textId="77777777" w:rsidR="00210D1C" w:rsidRPr="007D573C" w:rsidRDefault="00210D1C" w:rsidP="00510851">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1A5335EC" w14:textId="77777777" w:rsidR="00210D1C" w:rsidRPr="007D573C" w:rsidRDefault="00210D1C" w:rsidP="00510851">
            <w:pPr>
              <w:spacing w:before="120" w:after="120" w:line="360" w:lineRule="auto"/>
              <w:contextualSpacing/>
              <w:jc w:val="center"/>
              <w:rPr>
                <w:rFonts w:ascii="David" w:hAnsi="David" w:cs="David"/>
                <w:rtl/>
              </w:rPr>
            </w:pPr>
          </w:p>
        </w:tc>
        <w:tc>
          <w:tcPr>
            <w:tcW w:w="567" w:type="dxa"/>
            <w:vAlign w:val="center"/>
          </w:tcPr>
          <w:p w14:paraId="05486ED6" w14:textId="77777777" w:rsidR="00210D1C" w:rsidRPr="007D573C" w:rsidRDefault="00210D1C" w:rsidP="00510851">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46D0C1E3" w14:textId="77777777" w:rsidR="00210D1C" w:rsidRPr="007D573C" w:rsidRDefault="00210D1C" w:rsidP="00510851">
            <w:pPr>
              <w:spacing w:before="120" w:after="120" w:line="360" w:lineRule="auto"/>
              <w:contextualSpacing/>
              <w:jc w:val="center"/>
              <w:rPr>
                <w:rFonts w:ascii="David" w:hAnsi="David" w:cs="David"/>
                <w:rtl/>
              </w:rPr>
            </w:pPr>
          </w:p>
        </w:tc>
      </w:tr>
      <w:tr w:rsidR="00210D1C" w:rsidRPr="007D573C" w14:paraId="3F4BCF07" w14:textId="77777777" w:rsidTr="00210D1C">
        <w:trPr>
          <w:jc w:val="center"/>
        </w:trPr>
        <w:tc>
          <w:tcPr>
            <w:tcW w:w="2381" w:type="dxa"/>
            <w:tcBorders>
              <w:top w:val="single" w:sz="4" w:space="0" w:color="auto"/>
            </w:tcBorders>
            <w:vAlign w:val="center"/>
          </w:tcPr>
          <w:p w14:paraId="2732B41D" w14:textId="77777777" w:rsidR="00210D1C" w:rsidRPr="007D573C" w:rsidRDefault="00210D1C" w:rsidP="00510851">
            <w:pPr>
              <w:spacing w:before="120" w:after="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5F3485BD" w14:textId="77777777" w:rsidR="00210D1C" w:rsidRPr="007D573C" w:rsidRDefault="00210D1C" w:rsidP="00510851">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7CFB8F41" w14:textId="77777777" w:rsidR="00210D1C" w:rsidRPr="007D573C" w:rsidRDefault="00210D1C" w:rsidP="00510851">
            <w:pPr>
              <w:spacing w:before="120" w:after="120" w:line="360" w:lineRule="auto"/>
              <w:contextualSpacing/>
              <w:jc w:val="center"/>
              <w:rPr>
                <w:rFonts w:ascii="David" w:hAnsi="David" w:cs="David"/>
                <w:rtl/>
              </w:rPr>
            </w:pPr>
            <w:r w:rsidRPr="007D573C">
              <w:rPr>
                <w:rFonts w:ascii="David" w:hAnsi="David" w:cs="David" w:hint="cs"/>
                <w:rtl/>
              </w:rPr>
              <w:t>מס' רישיון</w:t>
            </w:r>
          </w:p>
        </w:tc>
        <w:tc>
          <w:tcPr>
            <w:tcW w:w="567" w:type="dxa"/>
            <w:vAlign w:val="center"/>
          </w:tcPr>
          <w:p w14:paraId="59B3AA85" w14:textId="77777777" w:rsidR="00210D1C" w:rsidRPr="007D573C" w:rsidRDefault="00210D1C" w:rsidP="00510851">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5CA19E89" w14:textId="77777777" w:rsidR="00210D1C" w:rsidRPr="007D573C" w:rsidRDefault="00210D1C" w:rsidP="00510851">
            <w:pPr>
              <w:spacing w:before="120" w:after="120" w:line="360" w:lineRule="auto"/>
              <w:contextualSpacing/>
              <w:jc w:val="center"/>
              <w:rPr>
                <w:rFonts w:ascii="David" w:hAnsi="David" w:cs="David"/>
                <w:rtl/>
              </w:rPr>
            </w:pPr>
            <w:r w:rsidRPr="007D573C">
              <w:rPr>
                <w:rFonts w:ascii="David" w:hAnsi="David" w:cs="David" w:hint="cs"/>
                <w:rtl/>
              </w:rPr>
              <w:t>חתימה וחותמת</w:t>
            </w:r>
          </w:p>
        </w:tc>
      </w:tr>
    </w:tbl>
    <w:p w14:paraId="5A52108A" w14:textId="77777777" w:rsidR="0055718F" w:rsidRPr="007D573C" w:rsidRDefault="0055718F">
      <w:pPr>
        <w:bidi w:val="0"/>
        <w:spacing w:before="200" w:after="200" w:line="276" w:lineRule="auto"/>
        <w:rPr>
          <w:rFonts w:cs="David"/>
          <w:b/>
          <w:bCs/>
          <w:sz w:val="36"/>
          <w:szCs w:val="36"/>
        </w:rPr>
      </w:pPr>
      <w:r w:rsidRPr="007D573C">
        <w:rPr>
          <w:sz w:val="36"/>
          <w:szCs w:val="36"/>
          <w:rtl/>
        </w:rPr>
        <w:br w:type="page"/>
      </w:r>
    </w:p>
    <w:p w14:paraId="19516589" w14:textId="77777777" w:rsidR="003643C3" w:rsidRPr="007D573C" w:rsidRDefault="003643C3" w:rsidP="004D43FB">
      <w:pPr>
        <w:pStyle w:val="99-"/>
        <w:rPr>
          <w:rtl/>
        </w:rPr>
      </w:pPr>
      <w:bookmarkStart w:id="120" w:name="_Toc111383598"/>
      <w:r w:rsidRPr="007D573C">
        <w:rPr>
          <w:rFonts w:hint="eastAsia"/>
          <w:rtl/>
        </w:rPr>
        <w:lastRenderedPageBreak/>
        <w:t>נספח</w:t>
      </w:r>
      <w:r w:rsidRPr="007D573C">
        <w:rPr>
          <w:rtl/>
        </w:rPr>
        <w:t xml:space="preserve"> 3 </w:t>
      </w:r>
      <w:r w:rsidR="00513380" w:rsidRPr="007D573C">
        <w:rPr>
          <w:rFonts w:hint="eastAsia"/>
          <w:rtl/>
        </w:rPr>
        <w:t>לחוברת</w:t>
      </w:r>
      <w:r w:rsidR="00513380" w:rsidRPr="007D573C">
        <w:rPr>
          <w:rtl/>
        </w:rPr>
        <w:t xml:space="preserve"> ההצעה – אישור רו"ח</w:t>
      </w:r>
      <w:bookmarkEnd w:id="120"/>
    </w:p>
    <w:p w14:paraId="62B105B8" w14:textId="23E7E3EA" w:rsidR="00B96B4A" w:rsidRPr="007D573C" w:rsidRDefault="00B96B4A" w:rsidP="00B96B4A">
      <w:pPr>
        <w:spacing w:line="360" w:lineRule="auto"/>
        <w:jc w:val="center"/>
        <w:rPr>
          <w:rFonts w:ascii="David" w:hAnsi="David" w:cs="David"/>
          <w:b/>
          <w:bCs/>
          <w:sz w:val="28"/>
          <w:szCs w:val="28"/>
          <w:rtl/>
        </w:rPr>
      </w:pPr>
      <w:r w:rsidRPr="007D573C">
        <w:rPr>
          <w:rFonts w:ascii="David" w:hAnsi="David" w:cs="David"/>
          <w:b/>
          <w:bCs/>
          <w:sz w:val="28"/>
          <w:szCs w:val="28"/>
          <w:bdr w:val="single" w:sz="4" w:space="0" w:color="auto"/>
          <w:shd w:val="clear" w:color="auto" w:fill="FFFF00"/>
          <w:rtl/>
        </w:rPr>
        <w:t xml:space="preserve">יודפס על נייר לוגו של רואה החשבון </w:t>
      </w:r>
    </w:p>
    <w:tbl>
      <w:tblPr>
        <w:tblStyle w:val="afff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8"/>
      </w:tblGrid>
      <w:tr w:rsidR="00B96B4A" w:rsidRPr="007D573C" w14:paraId="64AE302A" w14:textId="01A3A15B" w:rsidTr="00510851">
        <w:tc>
          <w:tcPr>
            <w:tcW w:w="8948" w:type="dxa"/>
            <w:vAlign w:val="center"/>
          </w:tcPr>
          <w:p w14:paraId="3C355297" w14:textId="5CAA058C" w:rsidR="00B96B4A" w:rsidRPr="007D573C" w:rsidRDefault="00B96B4A" w:rsidP="00510851">
            <w:pPr>
              <w:pStyle w:val="afffffff8"/>
              <w:jc w:val="right"/>
              <w:rPr>
                <w:b w:val="0"/>
                <w:bCs w:val="0"/>
                <w:sz w:val="24"/>
                <w:szCs w:val="24"/>
                <w:rtl/>
              </w:rPr>
            </w:pPr>
            <w:r w:rsidRPr="007D573C">
              <w:rPr>
                <w:rFonts w:hint="eastAsia"/>
                <w:b w:val="0"/>
                <w:bCs w:val="0"/>
                <w:sz w:val="24"/>
                <w:szCs w:val="24"/>
                <w:rtl/>
              </w:rPr>
              <w:t>תאריך</w:t>
            </w:r>
            <w:r w:rsidR="00442EDF" w:rsidRPr="007D573C">
              <w:rPr>
                <w:b w:val="0"/>
                <w:bCs w:val="0"/>
                <w:sz w:val="24"/>
                <w:szCs w:val="24"/>
                <w:rtl/>
              </w:rPr>
              <w:t>: _____</w:t>
            </w:r>
            <w:r w:rsidR="00442EDF" w:rsidRPr="007D573C">
              <w:rPr>
                <w:rFonts w:hint="cs"/>
                <w:b w:val="0"/>
                <w:bCs w:val="0"/>
                <w:sz w:val="24"/>
                <w:szCs w:val="24"/>
                <w:rtl/>
              </w:rPr>
              <w:t>__</w:t>
            </w:r>
            <w:r w:rsidR="00442EDF" w:rsidRPr="007D573C">
              <w:rPr>
                <w:b w:val="0"/>
                <w:bCs w:val="0"/>
                <w:sz w:val="24"/>
                <w:szCs w:val="24"/>
                <w:rtl/>
              </w:rPr>
              <w:t>______</w:t>
            </w:r>
          </w:p>
        </w:tc>
      </w:tr>
      <w:tr w:rsidR="00B96B4A" w:rsidRPr="007D573C" w14:paraId="6247CB84" w14:textId="27AA5D3B" w:rsidTr="00510851">
        <w:tc>
          <w:tcPr>
            <w:tcW w:w="8948" w:type="dxa"/>
            <w:vAlign w:val="center"/>
          </w:tcPr>
          <w:p w14:paraId="097A95C6" w14:textId="143FCFC3" w:rsidR="00B96B4A" w:rsidRPr="007D573C" w:rsidRDefault="00B96B4A" w:rsidP="00510851">
            <w:pPr>
              <w:pStyle w:val="afffffff8"/>
              <w:jc w:val="left"/>
              <w:rPr>
                <w:b w:val="0"/>
                <w:bCs w:val="0"/>
                <w:sz w:val="24"/>
                <w:szCs w:val="24"/>
                <w:rtl/>
              </w:rPr>
            </w:pPr>
            <w:r w:rsidRPr="007D573C">
              <w:rPr>
                <w:rFonts w:hint="eastAsia"/>
                <w:b w:val="0"/>
                <w:bCs w:val="0"/>
                <w:sz w:val="24"/>
                <w:szCs w:val="24"/>
                <w:rtl/>
              </w:rPr>
              <w:t>לכבוד</w:t>
            </w:r>
            <w:r w:rsidRPr="007D573C">
              <w:rPr>
                <w:b w:val="0"/>
                <w:bCs w:val="0"/>
                <w:sz w:val="24"/>
                <w:szCs w:val="24"/>
                <w:rtl/>
              </w:rPr>
              <w:t>:</w:t>
            </w:r>
          </w:p>
          <w:p w14:paraId="3ED09097" w14:textId="22E433F7" w:rsidR="00B96B4A" w:rsidRPr="007D573C" w:rsidRDefault="00442EDF" w:rsidP="00510851">
            <w:pPr>
              <w:pStyle w:val="afffffff8"/>
              <w:jc w:val="left"/>
              <w:rPr>
                <w:b w:val="0"/>
                <w:bCs w:val="0"/>
                <w:sz w:val="24"/>
                <w:szCs w:val="24"/>
                <w:u w:val="single"/>
                <w:rtl/>
              </w:rPr>
            </w:pPr>
            <w:r w:rsidRPr="007D573C">
              <w:rPr>
                <w:b w:val="0"/>
                <w:bCs w:val="0"/>
                <w:sz w:val="24"/>
                <w:szCs w:val="24"/>
                <w:rtl/>
              </w:rPr>
              <w:t>__________</w:t>
            </w:r>
            <w:r w:rsidR="00F87648" w:rsidRPr="007D573C">
              <w:rPr>
                <w:rFonts w:hint="cs"/>
                <w:b w:val="0"/>
                <w:bCs w:val="0"/>
                <w:sz w:val="24"/>
                <w:szCs w:val="24"/>
                <w:rtl/>
              </w:rPr>
              <w:t>______________</w:t>
            </w:r>
            <w:r w:rsidRPr="007D573C">
              <w:rPr>
                <w:b w:val="0"/>
                <w:bCs w:val="0"/>
                <w:sz w:val="24"/>
                <w:szCs w:val="24"/>
                <w:rtl/>
              </w:rPr>
              <w:t xml:space="preserve">___________ [שם </w:t>
            </w:r>
            <w:r w:rsidRPr="007D573C">
              <w:rPr>
                <w:rFonts w:hint="eastAsia"/>
                <w:b w:val="0"/>
                <w:bCs w:val="0"/>
                <w:sz w:val="24"/>
                <w:szCs w:val="24"/>
                <w:rtl/>
              </w:rPr>
              <w:t>המציע</w:t>
            </w:r>
            <w:r w:rsidRPr="007D573C">
              <w:rPr>
                <w:b w:val="0"/>
                <w:bCs w:val="0"/>
                <w:sz w:val="24"/>
                <w:szCs w:val="24"/>
                <w:rtl/>
              </w:rPr>
              <w:t>]</w:t>
            </w:r>
          </w:p>
        </w:tc>
      </w:tr>
    </w:tbl>
    <w:p w14:paraId="77577EE9" w14:textId="47365C6B" w:rsidR="00A32175" w:rsidRPr="007D573C" w:rsidRDefault="00A32175" w:rsidP="00412FD1">
      <w:pPr>
        <w:pStyle w:val="afffffff8"/>
        <w:numPr>
          <w:ilvl w:val="0"/>
          <w:numId w:val="103"/>
        </w:numPr>
        <w:spacing w:before="120" w:after="240"/>
        <w:rPr>
          <w:sz w:val="24"/>
          <w:szCs w:val="24"/>
          <w:u w:val="single"/>
          <w:rtl/>
        </w:rPr>
      </w:pPr>
      <w:r w:rsidRPr="007D573C">
        <w:rPr>
          <w:b w:val="0"/>
          <w:bCs w:val="0"/>
          <w:sz w:val="24"/>
          <w:szCs w:val="24"/>
          <w:u w:val="single"/>
          <w:rtl/>
        </w:rPr>
        <w:t>הנדון:</w:t>
      </w:r>
      <w:r w:rsidRPr="007D573C">
        <w:rPr>
          <w:sz w:val="24"/>
          <w:szCs w:val="24"/>
          <w:u w:val="single"/>
          <w:rtl/>
        </w:rPr>
        <w:t xml:space="preserve"> אישור רואה חשבון אודות נתונים מהדוחות הכספיים (או כל מידע אחר המופיע בדוחות הכספיים</w:t>
      </w:r>
      <w:r w:rsidR="006B2DAD" w:rsidRPr="007D573C">
        <w:rPr>
          <w:rStyle w:val="affff1"/>
          <w:sz w:val="24"/>
          <w:szCs w:val="24"/>
          <w:u w:val="single"/>
          <w:rtl/>
        </w:rPr>
        <w:footnoteReference w:id="2"/>
      </w:r>
      <w:r w:rsidRPr="007D573C">
        <w:rPr>
          <w:sz w:val="24"/>
          <w:szCs w:val="24"/>
          <w:u w:val="single"/>
          <w:rtl/>
        </w:rPr>
        <w:t xml:space="preserve">) </w:t>
      </w:r>
      <w:r w:rsidR="00123779" w:rsidRPr="007D573C">
        <w:rPr>
          <w:rFonts w:hint="cs"/>
          <w:sz w:val="24"/>
          <w:szCs w:val="24"/>
          <w:u w:val="single"/>
          <w:rtl/>
        </w:rPr>
        <w:t xml:space="preserve">ל-3 </w:t>
      </w:r>
      <w:r w:rsidR="009B1530" w:rsidRPr="007D573C">
        <w:rPr>
          <w:rFonts w:hint="cs"/>
          <w:sz w:val="24"/>
          <w:szCs w:val="24"/>
          <w:u w:val="single"/>
          <w:rtl/>
        </w:rPr>
        <w:t xml:space="preserve">שנים מתוך </w:t>
      </w:r>
      <w:r w:rsidR="00123779" w:rsidRPr="007D573C">
        <w:rPr>
          <w:rFonts w:hint="cs"/>
          <w:sz w:val="24"/>
          <w:szCs w:val="24"/>
          <w:u w:val="single"/>
          <w:rtl/>
        </w:rPr>
        <w:t>השנים</w:t>
      </w:r>
      <w:r w:rsidR="006261B6" w:rsidRPr="007D573C">
        <w:rPr>
          <w:rFonts w:hint="cs"/>
          <w:sz w:val="24"/>
          <w:szCs w:val="24"/>
          <w:u w:val="single"/>
          <w:rtl/>
        </w:rPr>
        <w:t xml:space="preserve"> המסתיימות ביום</w:t>
      </w:r>
      <w:r w:rsidR="00123779" w:rsidRPr="007D573C">
        <w:rPr>
          <w:rFonts w:hint="cs"/>
          <w:sz w:val="24"/>
          <w:szCs w:val="24"/>
          <w:u w:val="single"/>
          <w:rtl/>
        </w:rPr>
        <w:t xml:space="preserve"> </w:t>
      </w:r>
      <w:r w:rsidRPr="007D573C">
        <w:rPr>
          <w:sz w:val="24"/>
          <w:szCs w:val="24"/>
          <w:u w:val="single"/>
          <w:rtl/>
        </w:rPr>
        <w:t>31.12.201</w:t>
      </w:r>
      <w:r w:rsidR="009B1530" w:rsidRPr="007D573C">
        <w:rPr>
          <w:rFonts w:hint="cs"/>
          <w:sz w:val="24"/>
          <w:szCs w:val="24"/>
          <w:u w:val="single"/>
          <w:rtl/>
        </w:rPr>
        <w:t>7</w:t>
      </w:r>
      <w:r w:rsidRPr="007D573C">
        <w:rPr>
          <w:sz w:val="24"/>
          <w:szCs w:val="24"/>
          <w:u w:val="single"/>
          <w:rtl/>
        </w:rPr>
        <w:t xml:space="preserve"> עד 31.12.202</w:t>
      </w:r>
      <w:r w:rsidR="009B1530" w:rsidRPr="007D573C">
        <w:rPr>
          <w:rFonts w:hint="cs"/>
          <w:sz w:val="24"/>
          <w:szCs w:val="24"/>
          <w:u w:val="single"/>
          <w:rtl/>
        </w:rPr>
        <w:t>0</w:t>
      </w:r>
    </w:p>
    <w:p w14:paraId="72ACA96D" w14:textId="2B1186DF" w:rsidR="00A32175" w:rsidRPr="007D573C" w:rsidRDefault="00A32175" w:rsidP="00510851">
      <w:pPr>
        <w:pStyle w:val="afffffff8"/>
        <w:spacing w:before="120" w:after="120"/>
        <w:contextualSpacing/>
        <w:jc w:val="both"/>
        <w:rPr>
          <w:b w:val="0"/>
          <w:bCs w:val="0"/>
          <w:sz w:val="24"/>
          <w:szCs w:val="24"/>
          <w:rtl/>
        </w:rPr>
      </w:pPr>
      <w:r w:rsidRPr="007D573C">
        <w:rPr>
          <w:b w:val="0"/>
          <w:bCs w:val="0"/>
          <w:sz w:val="24"/>
          <w:szCs w:val="24"/>
          <w:rtl/>
        </w:rPr>
        <w:t>לבקשתכם וכרואי החשבון של ___________________________ (להלן: "</w:t>
      </w:r>
      <w:r w:rsidRPr="007D573C">
        <w:rPr>
          <w:sz w:val="24"/>
          <w:szCs w:val="24"/>
          <w:rtl/>
        </w:rPr>
        <w:t>המציע</w:t>
      </w:r>
      <w:r w:rsidRPr="007D573C">
        <w:rPr>
          <w:b w:val="0"/>
          <w:bCs w:val="0"/>
          <w:sz w:val="24"/>
          <w:szCs w:val="24"/>
          <w:rtl/>
        </w:rPr>
        <w:t>") הרינו לאשר כדלקמן:</w:t>
      </w:r>
    </w:p>
    <w:p w14:paraId="64ECB34E" w14:textId="33C3BC59" w:rsidR="00A32175" w:rsidRPr="007D573C" w:rsidRDefault="00A32175" w:rsidP="00412FD1">
      <w:pPr>
        <w:pStyle w:val="afffffff8"/>
        <w:numPr>
          <w:ilvl w:val="0"/>
          <w:numId w:val="102"/>
        </w:numPr>
        <w:spacing w:before="120" w:after="120"/>
        <w:contextualSpacing/>
        <w:jc w:val="both"/>
        <w:rPr>
          <w:b w:val="0"/>
          <w:bCs w:val="0"/>
          <w:sz w:val="24"/>
          <w:szCs w:val="24"/>
        </w:rPr>
      </w:pPr>
      <w:r w:rsidRPr="007D573C">
        <w:rPr>
          <w:b w:val="0"/>
          <w:bCs w:val="0"/>
          <w:sz w:val="24"/>
          <w:szCs w:val="24"/>
          <w:rtl/>
        </w:rPr>
        <w:t xml:space="preserve">הננו משמשים כרואי החשבון של המציע משנת _________. </w:t>
      </w:r>
    </w:p>
    <w:p w14:paraId="67A7A926" w14:textId="39280403" w:rsidR="00A32175" w:rsidRPr="007D573C" w:rsidRDefault="00A32175" w:rsidP="00412FD1">
      <w:pPr>
        <w:pStyle w:val="afffffff8"/>
        <w:numPr>
          <w:ilvl w:val="0"/>
          <w:numId w:val="102"/>
        </w:numPr>
        <w:spacing w:before="120" w:after="120"/>
        <w:contextualSpacing/>
        <w:jc w:val="both"/>
        <w:rPr>
          <w:b w:val="0"/>
          <w:bCs w:val="0"/>
          <w:sz w:val="24"/>
          <w:szCs w:val="24"/>
        </w:rPr>
      </w:pPr>
      <w:r w:rsidRPr="007D573C">
        <w:rPr>
          <w:b w:val="0"/>
          <w:bCs w:val="0"/>
          <w:sz w:val="24"/>
          <w:szCs w:val="24"/>
          <w:u w:val="single"/>
          <w:rtl/>
        </w:rPr>
        <w:t>יש למחוק את המיותר מבין סעיפים 2.1 ו 2.2</w:t>
      </w:r>
      <w:r w:rsidRPr="007D573C">
        <w:rPr>
          <w:b w:val="0"/>
          <w:bCs w:val="0"/>
          <w:sz w:val="24"/>
          <w:szCs w:val="24"/>
          <w:rtl/>
        </w:rPr>
        <w:t>:</w:t>
      </w:r>
    </w:p>
    <w:p w14:paraId="261113A3" w14:textId="5EDC8718" w:rsidR="00A9384D" w:rsidRPr="007D573C" w:rsidRDefault="00A9384D" w:rsidP="00412FD1">
      <w:pPr>
        <w:pStyle w:val="af8"/>
        <w:numPr>
          <w:ilvl w:val="1"/>
          <w:numId w:val="102"/>
        </w:numPr>
        <w:spacing w:before="120" w:after="120" w:line="360" w:lineRule="auto"/>
        <w:ind w:left="788" w:hanging="431"/>
        <w:contextualSpacing w:val="0"/>
        <w:jc w:val="both"/>
        <w:rPr>
          <w:rFonts w:cs="David"/>
          <w:rtl/>
        </w:rPr>
      </w:pPr>
      <w:r w:rsidRPr="007D573C">
        <w:rPr>
          <w:rFonts w:cs="David"/>
          <w:rtl/>
        </w:rPr>
        <w:t>הדוחות הכספיים המבוקרים / סקורים [מחק את המיותר] של המציע ליום / לימים _</w:t>
      </w:r>
      <w:r w:rsidR="00D338D6" w:rsidRPr="007D573C">
        <w:rPr>
          <w:rFonts w:cs="David" w:hint="cs"/>
          <w:rtl/>
        </w:rPr>
        <w:t>_____________________</w:t>
      </w:r>
      <w:r w:rsidRPr="007D573C">
        <w:rPr>
          <w:rFonts w:cs="David"/>
          <w:rtl/>
        </w:rPr>
        <w:t>____ בוקרו / נסקרו (בהתאמה) על ידי משרדנו. דוח רואי החשבון המבקרים נחתם ביום / בימים _______.</w:t>
      </w:r>
    </w:p>
    <w:p w14:paraId="782B1F37" w14:textId="39BE1EE4" w:rsidR="00A9384D" w:rsidRPr="007D573C" w:rsidRDefault="00A9384D" w:rsidP="00412FD1">
      <w:pPr>
        <w:pStyle w:val="af8"/>
        <w:numPr>
          <w:ilvl w:val="1"/>
          <w:numId w:val="102"/>
        </w:numPr>
        <w:spacing w:before="120" w:after="120" w:line="360" w:lineRule="auto"/>
        <w:ind w:left="788" w:hanging="431"/>
        <w:contextualSpacing w:val="0"/>
        <w:jc w:val="both"/>
        <w:rPr>
          <w:rFonts w:cs="David"/>
          <w:rtl/>
        </w:rPr>
      </w:pPr>
      <w:r w:rsidRPr="007D573C">
        <w:rPr>
          <w:rFonts w:cs="David"/>
          <w:rtl/>
        </w:rPr>
        <w:t xml:space="preserve">הדוחות הכספיים המבוקרים / סקורים [מחק את המיותר] של המציע ליום / ימים </w:t>
      </w:r>
      <w:r w:rsidR="003C1725" w:rsidRPr="007D573C">
        <w:rPr>
          <w:rFonts w:cs="David"/>
          <w:rtl/>
        </w:rPr>
        <w:t>_</w:t>
      </w:r>
      <w:r w:rsidR="003C1725" w:rsidRPr="007D573C">
        <w:rPr>
          <w:rFonts w:cs="David" w:hint="cs"/>
          <w:rtl/>
        </w:rPr>
        <w:t>_____________________</w:t>
      </w:r>
      <w:r w:rsidR="003C1725" w:rsidRPr="007D573C">
        <w:rPr>
          <w:rFonts w:cs="David"/>
          <w:rtl/>
        </w:rPr>
        <w:t xml:space="preserve">____ </w:t>
      </w:r>
      <w:r w:rsidRPr="007D573C">
        <w:rPr>
          <w:rFonts w:cs="David"/>
          <w:rtl/>
        </w:rPr>
        <w:t>בוקרו / נסקרו (בהתאמה) על ידי רואי חשבון אחרים. דוח רואי החשבון המבקרים האחרים נחתם/ו ביום / בימים ________.</w:t>
      </w:r>
    </w:p>
    <w:p w14:paraId="29597A5E" w14:textId="749A5A60" w:rsidR="00A854E7" w:rsidRPr="007D573C" w:rsidRDefault="00A854E7" w:rsidP="00412FD1">
      <w:pPr>
        <w:pStyle w:val="afffffff8"/>
        <w:numPr>
          <w:ilvl w:val="0"/>
          <w:numId w:val="102"/>
        </w:numPr>
        <w:spacing w:before="120" w:after="120"/>
        <w:contextualSpacing/>
        <w:jc w:val="both"/>
        <w:rPr>
          <w:b w:val="0"/>
          <w:bCs w:val="0"/>
          <w:sz w:val="24"/>
          <w:szCs w:val="24"/>
        </w:rPr>
      </w:pPr>
      <w:r w:rsidRPr="007D573C">
        <w:rPr>
          <w:rFonts w:hint="cs"/>
          <w:b w:val="0"/>
          <w:bCs w:val="0"/>
          <w:sz w:val="24"/>
          <w:szCs w:val="24"/>
          <w:u w:val="single"/>
          <w:rtl/>
        </w:rPr>
        <w:t>י</w:t>
      </w:r>
      <w:r w:rsidR="00A32175" w:rsidRPr="007D573C">
        <w:rPr>
          <w:b w:val="0"/>
          <w:bCs w:val="0"/>
          <w:sz w:val="24"/>
          <w:szCs w:val="24"/>
          <w:u w:val="single"/>
          <w:rtl/>
        </w:rPr>
        <w:t>ש למחוק את המיותר מבין סעיפים 3.1 ו 3.2</w:t>
      </w:r>
      <w:r w:rsidR="00A32175" w:rsidRPr="007D573C">
        <w:rPr>
          <w:b w:val="0"/>
          <w:bCs w:val="0"/>
          <w:sz w:val="24"/>
          <w:szCs w:val="24"/>
          <w:rtl/>
        </w:rPr>
        <w:t>:</w:t>
      </w:r>
    </w:p>
    <w:p w14:paraId="68B82583" w14:textId="1D27B3B7" w:rsidR="00A854E7" w:rsidRPr="007D573C" w:rsidRDefault="00A854E7" w:rsidP="00412FD1">
      <w:pPr>
        <w:pStyle w:val="afffffff8"/>
        <w:numPr>
          <w:ilvl w:val="1"/>
          <w:numId w:val="102"/>
        </w:numPr>
        <w:spacing w:before="120" w:after="120"/>
        <w:ind w:left="788" w:hanging="431"/>
        <w:contextualSpacing/>
        <w:jc w:val="both"/>
        <w:rPr>
          <w:b w:val="0"/>
          <w:bCs w:val="0"/>
          <w:sz w:val="24"/>
          <w:szCs w:val="24"/>
        </w:rPr>
      </w:pPr>
      <w:r w:rsidRPr="007D573C">
        <w:rPr>
          <w:rFonts w:hint="eastAsia"/>
          <w:b w:val="0"/>
          <w:bCs w:val="0"/>
          <w:sz w:val="24"/>
          <w:szCs w:val="24"/>
          <w:rtl/>
        </w:rPr>
        <w:t>ד</w:t>
      </w:r>
      <w:r w:rsidR="00A32175" w:rsidRPr="007D573C">
        <w:rPr>
          <w:b w:val="0"/>
          <w:bCs w:val="0"/>
          <w:sz w:val="24"/>
          <w:szCs w:val="24"/>
          <w:rtl/>
        </w:rPr>
        <w:t>וח רואי החשבון המבקרים ליום _________ אינו כולל הסתייגות ו/או הפניית תשומת הלב להערת עסק חי, או כל סטייה אחרת מהנוסח האחיד.</w:t>
      </w:r>
    </w:p>
    <w:p w14:paraId="7B8409B9" w14:textId="2D60DA4C" w:rsidR="00A854E7" w:rsidRPr="007D573C" w:rsidRDefault="00A32175" w:rsidP="00412FD1">
      <w:pPr>
        <w:pStyle w:val="afffffff8"/>
        <w:numPr>
          <w:ilvl w:val="1"/>
          <w:numId w:val="102"/>
        </w:numPr>
        <w:spacing w:before="120" w:after="120"/>
        <w:ind w:left="788" w:hanging="431"/>
        <w:contextualSpacing/>
        <w:jc w:val="both"/>
        <w:rPr>
          <w:b w:val="0"/>
          <w:bCs w:val="0"/>
          <w:sz w:val="24"/>
          <w:szCs w:val="24"/>
        </w:rPr>
      </w:pPr>
      <w:r w:rsidRPr="007D573C">
        <w:rPr>
          <w:b w:val="0"/>
          <w:bCs w:val="0"/>
          <w:sz w:val="24"/>
          <w:szCs w:val="24"/>
          <w:rtl/>
        </w:rPr>
        <w:t>דוח רואי החשבון המבקרים ליום _________ כולל סטייה מהנוסח האחיד, אולם אין לסטייה זו השלכה על המידע המפורט בסעיף ‏4 להלן.</w:t>
      </w:r>
    </w:p>
    <w:p w14:paraId="1375F712" w14:textId="51E446FB" w:rsidR="00A32175" w:rsidRPr="00FF3DA4" w:rsidRDefault="00A32175" w:rsidP="00FF3DA4">
      <w:pPr>
        <w:pStyle w:val="afffffff8"/>
        <w:numPr>
          <w:ilvl w:val="0"/>
          <w:numId w:val="102"/>
        </w:numPr>
        <w:spacing w:before="120" w:after="120"/>
        <w:contextualSpacing/>
        <w:jc w:val="both"/>
        <w:rPr>
          <w:rFonts w:ascii="David" w:hAnsi="David"/>
          <w:b w:val="0"/>
          <w:bCs w:val="0"/>
          <w:sz w:val="24"/>
          <w:szCs w:val="24"/>
          <w:rtl/>
        </w:rPr>
      </w:pPr>
      <w:r w:rsidRPr="007D573C">
        <w:rPr>
          <w:b w:val="0"/>
          <w:bCs w:val="0"/>
          <w:sz w:val="24"/>
          <w:szCs w:val="24"/>
          <w:rtl/>
        </w:rPr>
        <w:t>בהתאם לדוחות הכספיים האמורים לעיל, המציע עומד בת</w:t>
      </w:r>
      <w:r w:rsidR="00A854E7" w:rsidRPr="007D573C">
        <w:rPr>
          <w:b w:val="0"/>
          <w:bCs w:val="0"/>
          <w:sz w:val="24"/>
          <w:szCs w:val="24"/>
          <w:rtl/>
        </w:rPr>
        <w:t>נאי</w:t>
      </w:r>
      <w:r w:rsidR="00BF187F" w:rsidRPr="007D573C">
        <w:rPr>
          <w:rFonts w:hint="cs"/>
          <w:b w:val="0"/>
          <w:bCs w:val="0"/>
          <w:sz w:val="24"/>
          <w:szCs w:val="24"/>
          <w:rtl/>
        </w:rPr>
        <w:t>ם</w:t>
      </w:r>
      <w:r w:rsidR="00A854E7" w:rsidRPr="007D573C">
        <w:rPr>
          <w:b w:val="0"/>
          <w:bCs w:val="0"/>
          <w:sz w:val="24"/>
          <w:szCs w:val="24"/>
          <w:rtl/>
        </w:rPr>
        <w:t xml:space="preserve"> הנדרש</w:t>
      </w:r>
      <w:r w:rsidR="00BF187F" w:rsidRPr="007D573C">
        <w:rPr>
          <w:rFonts w:hint="cs"/>
          <w:b w:val="0"/>
          <w:bCs w:val="0"/>
          <w:sz w:val="24"/>
          <w:szCs w:val="24"/>
          <w:rtl/>
        </w:rPr>
        <w:t>ים</w:t>
      </w:r>
      <w:r w:rsidR="00A854E7" w:rsidRPr="007D573C">
        <w:rPr>
          <w:b w:val="0"/>
          <w:bCs w:val="0"/>
          <w:sz w:val="24"/>
          <w:szCs w:val="24"/>
          <w:rtl/>
        </w:rPr>
        <w:t xml:space="preserve"> במכרז בסעיף</w:t>
      </w:r>
      <w:r w:rsidR="00BF187F" w:rsidRPr="007D573C">
        <w:rPr>
          <w:rFonts w:hint="cs"/>
          <w:b w:val="0"/>
          <w:bCs w:val="0"/>
          <w:sz w:val="24"/>
          <w:szCs w:val="24"/>
          <w:rtl/>
        </w:rPr>
        <w:t xml:space="preserve"> </w:t>
      </w:r>
      <w:r w:rsidR="00FF3DA4" w:rsidRPr="00FF3DA4">
        <w:rPr>
          <w:rFonts w:ascii="David" w:hAnsi="David"/>
          <w:sz w:val="24"/>
          <w:szCs w:val="24"/>
          <w:rtl/>
        </w:rPr>
        <w:fldChar w:fldCharType="begin"/>
      </w:r>
      <w:r w:rsidR="00FF3DA4" w:rsidRPr="00FF3DA4">
        <w:rPr>
          <w:rFonts w:ascii="David" w:hAnsi="David"/>
          <w:sz w:val="24"/>
          <w:szCs w:val="24"/>
          <w:rtl/>
        </w:rPr>
        <w:instrText xml:space="preserve"> </w:instrText>
      </w:r>
      <w:r w:rsidR="00FF3DA4" w:rsidRPr="00FF3DA4">
        <w:rPr>
          <w:rFonts w:ascii="David" w:hAnsi="David"/>
          <w:sz w:val="24"/>
          <w:szCs w:val="24"/>
        </w:rPr>
        <w:instrText>REF</w:instrText>
      </w:r>
      <w:r w:rsidR="00FF3DA4" w:rsidRPr="00FF3DA4">
        <w:rPr>
          <w:rFonts w:ascii="David" w:hAnsi="David"/>
          <w:sz w:val="24"/>
          <w:szCs w:val="24"/>
          <w:rtl/>
        </w:rPr>
        <w:instrText xml:space="preserve"> _</w:instrText>
      </w:r>
      <w:r w:rsidR="00FF3DA4" w:rsidRPr="00FF3DA4">
        <w:rPr>
          <w:rFonts w:ascii="David" w:hAnsi="David"/>
          <w:sz w:val="24"/>
          <w:szCs w:val="24"/>
        </w:rPr>
        <w:instrText>Ref91777584 \r \h</w:instrText>
      </w:r>
      <w:r w:rsidR="00FF3DA4" w:rsidRPr="00FF3DA4">
        <w:rPr>
          <w:rFonts w:ascii="David" w:hAnsi="David"/>
          <w:sz w:val="24"/>
          <w:szCs w:val="24"/>
          <w:rtl/>
        </w:rPr>
        <w:instrText xml:space="preserve">  \* </w:instrText>
      </w:r>
      <w:r w:rsidR="00FF3DA4" w:rsidRPr="00FF3DA4">
        <w:rPr>
          <w:rFonts w:ascii="David" w:hAnsi="David"/>
          <w:sz w:val="24"/>
          <w:szCs w:val="24"/>
        </w:rPr>
        <w:instrText>MERGEFORMAT</w:instrText>
      </w:r>
      <w:r w:rsidR="00FF3DA4" w:rsidRPr="00FF3DA4">
        <w:rPr>
          <w:rFonts w:ascii="David" w:hAnsi="David"/>
          <w:sz w:val="24"/>
          <w:szCs w:val="24"/>
          <w:rtl/>
        </w:rPr>
        <w:instrText xml:space="preserve"> </w:instrText>
      </w:r>
      <w:r w:rsidR="00FF3DA4" w:rsidRPr="00FF3DA4">
        <w:rPr>
          <w:rFonts w:ascii="David" w:hAnsi="David"/>
          <w:sz w:val="24"/>
          <w:szCs w:val="24"/>
          <w:rtl/>
        </w:rPr>
      </w:r>
      <w:r w:rsidR="00FF3DA4" w:rsidRPr="00FF3DA4">
        <w:rPr>
          <w:rFonts w:ascii="David" w:hAnsi="David"/>
          <w:sz w:val="24"/>
          <w:szCs w:val="24"/>
          <w:rtl/>
        </w:rPr>
        <w:fldChar w:fldCharType="separate"/>
      </w:r>
      <w:r w:rsidR="0000061B">
        <w:rPr>
          <w:rFonts w:ascii="David" w:hAnsi="David"/>
          <w:sz w:val="24"/>
          <w:szCs w:val="24"/>
          <w:rtl/>
        </w:rPr>
        <w:t>‏1.2.3.2.2.1</w:t>
      </w:r>
      <w:r w:rsidR="00FF3DA4" w:rsidRPr="00FF3DA4">
        <w:rPr>
          <w:rFonts w:ascii="David" w:hAnsi="David"/>
          <w:sz w:val="24"/>
          <w:szCs w:val="24"/>
          <w:rtl/>
        </w:rPr>
        <w:fldChar w:fldCharType="end"/>
      </w:r>
      <w:r w:rsidR="00BF187F" w:rsidRPr="00FF3DA4">
        <w:rPr>
          <w:rFonts w:ascii="David" w:hAnsi="David"/>
          <w:b w:val="0"/>
          <w:bCs w:val="0"/>
          <w:sz w:val="24"/>
          <w:szCs w:val="24"/>
          <w:rtl/>
        </w:rPr>
        <w:t>.</w:t>
      </w:r>
    </w:p>
    <w:tbl>
      <w:tblPr>
        <w:tblStyle w:val="affff7"/>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E54479" w:rsidRPr="007D573C" w14:paraId="60B228E6" w14:textId="59D9552A" w:rsidTr="00510851">
        <w:trPr>
          <w:trHeight w:val="624"/>
          <w:jc w:val="right"/>
        </w:trPr>
        <w:tc>
          <w:tcPr>
            <w:tcW w:w="2835" w:type="dxa"/>
            <w:vAlign w:val="center"/>
          </w:tcPr>
          <w:p w14:paraId="2F942091" w14:textId="1427E719" w:rsidR="00E54479" w:rsidRPr="007D573C" w:rsidRDefault="00F54660" w:rsidP="00510851">
            <w:pPr>
              <w:pStyle w:val="afffffff8"/>
              <w:spacing w:before="120" w:after="120"/>
              <w:contextualSpacing/>
              <w:rPr>
                <w:b w:val="0"/>
                <w:bCs w:val="0"/>
                <w:sz w:val="24"/>
                <w:szCs w:val="24"/>
                <w:rtl/>
              </w:rPr>
            </w:pPr>
            <w:r w:rsidRPr="007D573C">
              <w:rPr>
                <w:rFonts w:hint="cs"/>
                <w:b w:val="0"/>
                <w:bCs w:val="0"/>
                <w:sz w:val="24"/>
                <w:szCs w:val="24"/>
                <w:rtl/>
              </w:rPr>
              <w:t>בכבוד רב,</w:t>
            </w:r>
          </w:p>
        </w:tc>
      </w:tr>
      <w:tr w:rsidR="00E54479" w:rsidRPr="007D573C" w14:paraId="505F1F76" w14:textId="35744166" w:rsidTr="00510851">
        <w:trPr>
          <w:jc w:val="right"/>
        </w:trPr>
        <w:tc>
          <w:tcPr>
            <w:tcW w:w="2835" w:type="dxa"/>
            <w:tcBorders>
              <w:bottom w:val="single" w:sz="4" w:space="0" w:color="auto"/>
            </w:tcBorders>
          </w:tcPr>
          <w:p w14:paraId="2DD7F1AC" w14:textId="01A5171C" w:rsidR="00E54479" w:rsidRPr="007D573C" w:rsidRDefault="00E54479" w:rsidP="003643C3">
            <w:pPr>
              <w:pStyle w:val="afffffff8"/>
              <w:spacing w:before="120" w:after="120"/>
              <w:contextualSpacing/>
              <w:jc w:val="left"/>
              <w:rPr>
                <w:b w:val="0"/>
                <w:bCs w:val="0"/>
                <w:sz w:val="24"/>
                <w:szCs w:val="24"/>
                <w:rtl/>
              </w:rPr>
            </w:pPr>
          </w:p>
        </w:tc>
      </w:tr>
      <w:tr w:rsidR="00E54479" w:rsidRPr="007D573C" w14:paraId="740FE444" w14:textId="67791D15" w:rsidTr="00510851">
        <w:trPr>
          <w:jc w:val="right"/>
        </w:trPr>
        <w:tc>
          <w:tcPr>
            <w:tcW w:w="2835" w:type="dxa"/>
            <w:tcBorders>
              <w:top w:val="single" w:sz="4" w:space="0" w:color="auto"/>
            </w:tcBorders>
          </w:tcPr>
          <w:p w14:paraId="6C46D2BF" w14:textId="6A700B94" w:rsidR="00E54479" w:rsidRPr="007D573C" w:rsidRDefault="00F54660" w:rsidP="00510851">
            <w:pPr>
              <w:pStyle w:val="afffffff8"/>
              <w:spacing w:before="120" w:after="120"/>
              <w:contextualSpacing/>
              <w:rPr>
                <w:b w:val="0"/>
                <w:bCs w:val="0"/>
                <w:sz w:val="24"/>
                <w:szCs w:val="24"/>
                <w:rtl/>
              </w:rPr>
            </w:pPr>
            <w:r w:rsidRPr="007D573C">
              <w:rPr>
                <w:rFonts w:hint="cs"/>
                <w:b w:val="0"/>
                <w:bCs w:val="0"/>
                <w:sz w:val="24"/>
                <w:szCs w:val="24"/>
                <w:rtl/>
              </w:rPr>
              <w:t>רואי החשבון</w:t>
            </w:r>
          </w:p>
        </w:tc>
      </w:tr>
    </w:tbl>
    <w:p w14:paraId="20B500B6" w14:textId="262D5654" w:rsidR="00985479" w:rsidRPr="007D573C" w:rsidRDefault="00985479" w:rsidP="00C5207D">
      <w:pPr>
        <w:spacing w:before="200" w:after="200" w:line="276" w:lineRule="auto"/>
        <w:jc w:val="center"/>
        <w:rPr>
          <w:rFonts w:ascii="David" w:hAnsi="David"/>
          <w:sz w:val="28"/>
          <w:szCs w:val="28"/>
          <w:rtl/>
        </w:rPr>
      </w:pPr>
      <w:r w:rsidRPr="007D573C">
        <w:rPr>
          <w:rFonts w:ascii="David" w:hAnsi="David" w:cs="David"/>
          <w:b/>
          <w:bCs/>
          <w:sz w:val="28"/>
          <w:szCs w:val="28"/>
          <w:bdr w:val="single" w:sz="4" w:space="0" w:color="auto"/>
          <w:shd w:val="clear" w:color="auto" w:fill="FFFF00"/>
          <w:rtl/>
        </w:rPr>
        <w:br w:type="page"/>
      </w:r>
      <w:r w:rsidRPr="007D573C">
        <w:rPr>
          <w:rFonts w:ascii="David" w:hAnsi="David" w:cs="David"/>
          <w:b/>
          <w:bCs/>
          <w:sz w:val="28"/>
          <w:szCs w:val="28"/>
          <w:bdr w:val="single" w:sz="4" w:space="0" w:color="auto"/>
          <w:shd w:val="clear" w:color="auto" w:fill="FFFF00"/>
          <w:rtl/>
        </w:rPr>
        <w:lastRenderedPageBreak/>
        <w:t>יודפס על נייר לוגו של רואה החשבון</w:t>
      </w:r>
    </w:p>
    <w:tbl>
      <w:tblPr>
        <w:tblStyle w:val="afff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8"/>
      </w:tblGrid>
      <w:tr w:rsidR="007A5620" w:rsidRPr="007D573C" w14:paraId="3A486506" w14:textId="77777777" w:rsidTr="007A5620">
        <w:tc>
          <w:tcPr>
            <w:tcW w:w="8948" w:type="dxa"/>
            <w:vAlign w:val="center"/>
          </w:tcPr>
          <w:p w14:paraId="5AE91145" w14:textId="77777777" w:rsidR="007A5620" w:rsidRPr="007D573C" w:rsidRDefault="007A5620" w:rsidP="007A5620">
            <w:pPr>
              <w:pStyle w:val="afffffff8"/>
              <w:jc w:val="right"/>
              <w:rPr>
                <w:b w:val="0"/>
                <w:bCs w:val="0"/>
                <w:sz w:val="24"/>
                <w:szCs w:val="24"/>
                <w:rtl/>
              </w:rPr>
            </w:pPr>
            <w:r w:rsidRPr="007D573C">
              <w:rPr>
                <w:rFonts w:hint="cs"/>
                <w:b w:val="0"/>
                <w:bCs w:val="0"/>
                <w:sz w:val="24"/>
                <w:szCs w:val="24"/>
                <w:rtl/>
              </w:rPr>
              <w:t>תאריך: _____________</w:t>
            </w:r>
          </w:p>
        </w:tc>
      </w:tr>
      <w:tr w:rsidR="007A5620" w:rsidRPr="007D573C" w14:paraId="027E1466" w14:textId="77777777" w:rsidTr="007A5620">
        <w:tc>
          <w:tcPr>
            <w:tcW w:w="8948" w:type="dxa"/>
            <w:vAlign w:val="center"/>
          </w:tcPr>
          <w:p w14:paraId="065872AC" w14:textId="77777777" w:rsidR="007A5620" w:rsidRPr="007D573C" w:rsidRDefault="007A5620" w:rsidP="007A5620">
            <w:pPr>
              <w:pStyle w:val="afffffff8"/>
              <w:jc w:val="left"/>
              <w:rPr>
                <w:b w:val="0"/>
                <w:bCs w:val="0"/>
                <w:sz w:val="24"/>
                <w:szCs w:val="24"/>
                <w:rtl/>
              </w:rPr>
            </w:pPr>
            <w:r w:rsidRPr="007D573C">
              <w:rPr>
                <w:rFonts w:hint="cs"/>
                <w:b w:val="0"/>
                <w:bCs w:val="0"/>
                <w:sz w:val="24"/>
                <w:szCs w:val="24"/>
                <w:rtl/>
              </w:rPr>
              <w:t>לכבוד:</w:t>
            </w:r>
          </w:p>
          <w:p w14:paraId="0A33DBA6" w14:textId="77777777" w:rsidR="007A5620" w:rsidRPr="007D573C" w:rsidRDefault="007A5620" w:rsidP="007A5620">
            <w:pPr>
              <w:pStyle w:val="afffffff8"/>
              <w:jc w:val="left"/>
              <w:rPr>
                <w:b w:val="0"/>
                <w:bCs w:val="0"/>
                <w:sz w:val="24"/>
                <w:szCs w:val="24"/>
                <w:u w:val="single"/>
                <w:rtl/>
              </w:rPr>
            </w:pPr>
            <w:r w:rsidRPr="007D573C">
              <w:rPr>
                <w:rFonts w:hint="cs"/>
                <w:b w:val="0"/>
                <w:bCs w:val="0"/>
                <w:sz w:val="24"/>
                <w:szCs w:val="24"/>
                <w:rtl/>
              </w:rPr>
              <w:t>___________________________________ [שם המציע]</w:t>
            </w:r>
          </w:p>
        </w:tc>
      </w:tr>
    </w:tbl>
    <w:p w14:paraId="39E13D29" w14:textId="77777777" w:rsidR="007A5620" w:rsidRPr="007D573C" w:rsidRDefault="007A5620" w:rsidP="00412FD1">
      <w:pPr>
        <w:pStyle w:val="afffffff8"/>
        <w:numPr>
          <w:ilvl w:val="0"/>
          <w:numId w:val="103"/>
        </w:numPr>
        <w:spacing w:before="120" w:after="120"/>
        <w:rPr>
          <w:sz w:val="24"/>
          <w:szCs w:val="24"/>
          <w:u w:val="single"/>
          <w:rtl/>
        </w:rPr>
      </w:pPr>
      <w:r w:rsidRPr="007D573C">
        <w:rPr>
          <w:b w:val="0"/>
          <w:bCs w:val="0"/>
          <w:sz w:val="24"/>
          <w:szCs w:val="24"/>
          <w:u w:val="single"/>
          <w:rtl/>
        </w:rPr>
        <w:t>הנדון:</w:t>
      </w:r>
      <w:r w:rsidRPr="007D573C">
        <w:rPr>
          <w:sz w:val="24"/>
          <w:szCs w:val="24"/>
          <w:u w:val="single"/>
          <w:rtl/>
        </w:rPr>
        <w:t xml:space="preserve"> </w:t>
      </w:r>
      <w:r w:rsidR="007B55B4" w:rsidRPr="007D573C">
        <w:rPr>
          <w:sz w:val="24"/>
          <w:szCs w:val="24"/>
          <w:u w:val="single"/>
          <w:rtl/>
        </w:rPr>
        <w:t>חוות דעת רואה חשבון על הצהרת מנהלי מציע במכרז, אודות מידע ממערכת הכספים של המציע</w:t>
      </w:r>
      <w:r w:rsidR="007B55B4" w:rsidRPr="007D573C">
        <w:rPr>
          <w:rStyle w:val="affff1"/>
          <w:sz w:val="24"/>
          <w:szCs w:val="24"/>
          <w:u w:val="single"/>
          <w:rtl/>
        </w:rPr>
        <w:footnoteReference w:id="3"/>
      </w:r>
    </w:p>
    <w:p w14:paraId="10F418E7" w14:textId="072F91C7" w:rsidR="00EF38C8" w:rsidRPr="007D573C" w:rsidRDefault="00EF38C8" w:rsidP="00FF3DA4">
      <w:pPr>
        <w:pStyle w:val="af8"/>
        <w:numPr>
          <w:ilvl w:val="0"/>
          <w:numId w:val="104"/>
        </w:numPr>
        <w:spacing w:before="120" w:after="120" w:line="360" w:lineRule="auto"/>
        <w:contextualSpacing w:val="0"/>
        <w:jc w:val="both"/>
        <w:rPr>
          <w:rFonts w:ascii="David" w:hAnsi="David" w:cs="David"/>
        </w:rPr>
      </w:pPr>
      <w:r w:rsidRPr="007D573C">
        <w:rPr>
          <w:rFonts w:ascii="David" w:hAnsi="David" w:cs="David"/>
          <w:rtl/>
        </w:rPr>
        <w:t>ביקרנו את הנתונים הכספיים בהצהרה של _____</w:t>
      </w:r>
      <w:r w:rsidR="00571D10" w:rsidRPr="007D573C">
        <w:rPr>
          <w:rFonts w:ascii="David" w:hAnsi="David" w:cs="David" w:hint="cs"/>
          <w:rtl/>
        </w:rPr>
        <w:t>___________</w:t>
      </w:r>
      <w:r w:rsidRPr="007D573C">
        <w:rPr>
          <w:rFonts w:ascii="David" w:hAnsi="David" w:cs="David"/>
          <w:rtl/>
        </w:rPr>
        <w:t>____ (להלן: "</w:t>
      </w:r>
      <w:r w:rsidRPr="007D573C">
        <w:rPr>
          <w:rFonts w:ascii="David" w:hAnsi="David" w:cs="David"/>
          <w:b/>
          <w:bCs/>
          <w:rtl/>
        </w:rPr>
        <w:t>המציע</w:t>
      </w:r>
      <w:r w:rsidRPr="007D573C">
        <w:rPr>
          <w:rFonts w:ascii="David" w:hAnsi="David" w:cs="David"/>
          <w:rtl/>
        </w:rPr>
        <w:t>"), בדבר עמידה בתנאי</w:t>
      </w:r>
      <w:r w:rsidR="00307688" w:rsidRPr="007D573C">
        <w:rPr>
          <w:rFonts w:ascii="David" w:hAnsi="David" w:cs="David"/>
          <w:rtl/>
        </w:rPr>
        <w:t>ם</w:t>
      </w:r>
      <w:r w:rsidRPr="007D573C">
        <w:rPr>
          <w:rFonts w:ascii="David" w:hAnsi="David" w:cs="David"/>
          <w:rtl/>
        </w:rPr>
        <w:t xml:space="preserve"> המופיע</w:t>
      </w:r>
      <w:r w:rsidR="00307688" w:rsidRPr="007D573C">
        <w:rPr>
          <w:rFonts w:ascii="David" w:hAnsi="David" w:cs="David"/>
          <w:rtl/>
        </w:rPr>
        <w:t>ים</w:t>
      </w:r>
      <w:r w:rsidRPr="007D573C">
        <w:rPr>
          <w:rFonts w:ascii="David" w:hAnsi="David" w:cs="David"/>
          <w:rtl/>
        </w:rPr>
        <w:t xml:space="preserve"> </w:t>
      </w:r>
      <w:r w:rsidR="00C008B6" w:rsidRPr="007D573C">
        <w:rPr>
          <w:rFonts w:ascii="David" w:hAnsi="David" w:cs="David"/>
          <w:rtl/>
        </w:rPr>
        <w:t xml:space="preserve">בסעיף </w:t>
      </w:r>
      <w:r w:rsidR="00FF3DA4">
        <w:rPr>
          <w:rFonts w:ascii="David" w:hAnsi="David" w:cs="David"/>
          <w:rtl/>
        </w:rPr>
        <w:fldChar w:fldCharType="begin"/>
      </w:r>
      <w:r w:rsidR="00FF3DA4">
        <w:rPr>
          <w:rFonts w:ascii="David" w:hAnsi="David" w:cs="David"/>
          <w:rtl/>
        </w:rPr>
        <w:instrText xml:space="preserve"> </w:instrText>
      </w:r>
      <w:r w:rsidR="00FF3DA4">
        <w:rPr>
          <w:rFonts w:ascii="David" w:hAnsi="David" w:cs="David" w:hint="cs"/>
        </w:rPr>
        <w:instrText>REF</w:instrText>
      </w:r>
      <w:r w:rsidR="00FF3DA4">
        <w:rPr>
          <w:rFonts w:ascii="David" w:hAnsi="David" w:cs="David" w:hint="cs"/>
          <w:rtl/>
        </w:rPr>
        <w:instrText xml:space="preserve"> _</w:instrText>
      </w:r>
      <w:r w:rsidR="00FF3DA4">
        <w:rPr>
          <w:rFonts w:ascii="David" w:hAnsi="David" w:cs="David" w:hint="cs"/>
        </w:rPr>
        <w:instrText>Ref91777584 \r \h</w:instrText>
      </w:r>
      <w:r w:rsidR="00FF3DA4">
        <w:rPr>
          <w:rFonts w:ascii="David" w:hAnsi="David" w:cs="David"/>
          <w:rtl/>
        </w:rPr>
        <w:instrText xml:space="preserve"> </w:instrText>
      </w:r>
      <w:r w:rsidR="00FF3DA4">
        <w:rPr>
          <w:rFonts w:ascii="David" w:hAnsi="David" w:cs="David"/>
          <w:rtl/>
        </w:rPr>
      </w:r>
      <w:r w:rsidR="00FF3DA4">
        <w:rPr>
          <w:rFonts w:ascii="David" w:hAnsi="David" w:cs="David"/>
          <w:rtl/>
        </w:rPr>
        <w:fldChar w:fldCharType="separate"/>
      </w:r>
      <w:r w:rsidR="0000061B">
        <w:rPr>
          <w:rFonts w:ascii="David" w:hAnsi="David" w:cs="David"/>
          <w:rtl/>
        </w:rPr>
        <w:t>‏1.2.3.2.2.1</w:t>
      </w:r>
      <w:r w:rsidR="00FF3DA4">
        <w:rPr>
          <w:rFonts w:ascii="David" w:hAnsi="David" w:cs="David"/>
          <w:rtl/>
        </w:rPr>
        <w:fldChar w:fldCharType="end"/>
      </w:r>
      <w:r w:rsidR="00A87FB4" w:rsidRPr="007D573C">
        <w:rPr>
          <w:rFonts w:ascii="David" w:hAnsi="David" w:cs="David"/>
          <w:rtl/>
        </w:rPr>
        <w:t xml:space="preserve"> </w:t>
      </w:r>
      <w:r w:rsidRPr="007D573C">
        <w:rPr>
          <w:rFonts w:ascii="David" w:hAnsi="David" w:cs="David"/>
          <w:rtl/>
        </w:rPr>
        <w:t>למכרז</w:t>
      </w:r>
      <w:r w:rsidR="00A87FB4" w:rsidRPr="007D573C">
        <w:rPr>
          <w:rFonts w:ascii="David" w:hAnsi="David" w:cs="David" w:hint="cs"/>
          <w:rtl/>
        </w:rPr>
        <w:t xml:space="preserve">, </w:t>
      </w:r>
      <w:r w:rsidRPr="007D573C">
        <w:rPr>
          <w:rFonts w:ascii="David" w:hAnsi="David" w:cs="David"/>
          <w:rtl/>
        </w:rPr>
        <w:t>המצורפת לחוות דעת זו ומסומנת בחותמתנו לשם זיהוי בלבד. הצהרה זו היא באחריות הנהלת המציע. אחריותנו היא לחוות דעה על הנתונים הכספיים בהצהרה הנ"ל, בהתבסס על ביקורתנו.</w:t>
      </w:r>
    </w:p>
    <w:p w14:paraId="7F6C1993" w14:textId="77777777" w:rsidR="0098439B" w:rsidRPr="007D573C" w:rsidRDefault="00EF38C8" w:rsidP="00412FD1">
      <w:pPr>
        <w:pStyle w:val="af8"/>
        <w:numPr>
          <w:ilvl w:val="0"/>
          <w:numId w:val="104"/>
        </w:numPr>
        <w:spacing w:before="120" w:after="120" w:line="360" w:lineRule="auto"/>
        <w:contextualSpacing w:val="0"/>
        <w:jc w:val="both"/>
        <w:rPr>
          <w:rFonts w:ascii="David" w:hAnsi="David" w:cs="David"/>
        </w:rPr>
      </w:pPr>
      <w:r w:rsidRPr="007D573C">
        <w:rPr>
          <w:rFonts w:ascii="David" w:hAnsi="David" w:cs="David"/>
          <w:rtl/>
        </w:rPr>
        <w:t>ערכנו את ביקורתנו בהתאם לתקני ביקורת מקובלים בישראל. על פי תקנים אלה נדרש מאיתנו לתכנן את הביקורת ולבצעה, במטרה להשיג מידה סבירה של ביטחון שאין בהצהרה הנ"ל הצגה מוטעית מהותית. הביקורת כוללת בדיקה מדגמית של ראיות התומכות בסכומים ובמידע שבהצהרה. אנו סבורים שביקורתנו מספקת בסיס נאות לחוות דעתנו.</w:t>
      </w:r>
    </w:p>
    <w:p w14:paraId="711E1D6D" w14:textId="77777777" w:rsidR="00985479" w:rsidRPr="007D573C" w:rsidRDefault="00EF38C8" w:rsidP="00412FD1">
      <w:pPr>
        <w:pStyle w:val="af8"/>
        <w:numPr>
          <w:ilvl w:val="0"/>
          <w:numId w:val="104"/>
        </w:numPr>
        <w:spacing w:before="120" w:after="120" w:line="360" w:lineRule="auto"/>
        <w:contextualSpacing w:val="0"/>
        <w:jc w:val="both"/>
        <w:rPr>
          <w:rFonts w:ascii="David" w:hAnsi="David" w:cs="David"/>
        </w:rPr>
      </w:pPr>
      <w:r w:rsidRPr="007D573C">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tbl>
      <w:tblPr>
        <w:tblStyle w:val="affff7"/>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0614C8" w:rsidRPr="007D573C" w14:paraId="7D48BE2F" w14:textId="77777777" w:rsidTr="00571D10">
        <w:trPr>
          <w:trHeight w:val="624"/>
          <w:jc w:val="right"/>
        </w:trPr>
        <w:tc>
          <w:tcPr>
            <w:tcW w:w="2835" w:type="dxa"/>
            <w:vAlign w:val="center"/>
          </w:tcPr>
          <w:p w14:paraId="2B5BD6B6" w14:textId="77777777" w:rsidR="000614C8" w:rsidRPr="007D573C" w:rsidRDefault="000614C8" w:rsidP="00571D10">
            <w:pPr>
              <w:pStyle w:val="afffffff8"/>
              <w:spacing w:before="120" w:after="120"/>
              <w:contextualSpacing/>
              <w:rPr>
                <w:b w:val="0"/>
                <w:bCs w:val="0"/>
                <w:sz w:val="24"/>
                <w:szCs w:val="24"/>
                <w:rtl/>
              </w:rPr>
            </w:pPr>
            <w:r w:rsidRPr="007D573C">
              <w:rPr>
                <w:rFonts w:hint="cs"/>
                <w:b w:val="0"/>
                <w:bCs w:val="0"/>
                <w:sz w:val="24"/>
                <w:szCs w:val="24"/>
                <w:rtl/>
              </w:rPr>
              <w:t>בכבוד רב,</w:t>
            </w:r>
          </w:p>
        </w:tc>
      </w:tr>
      <w:tr w:rsidR="000614C8" w:rsidRPr="007D573C" w14:paraId="3E1451BF" w14:textId="77777777" w:rsidTr="00571D10">
        <w:trPr>
          <w:jc w:val="right"/>
        </w:trPr>
        <w:tc>
          <w:tcPr>
            <w:tcW w:w="2835" w:type="dxa"/>
            <w:tcBorders>
              <w:bottom w:val="single" w:sz="4" w:space="0" w:color="auto"/>
            </w:tcBorders>
          </w:tcPr>
          <w:p w14:paraId="6AB50882" w14:textId="77777777" w:rsidR="000614C8" w:rsidRPr="007D573C" w:rsidRDefault="000614C8" w:rsidP="00571D10">
            <w:pPr>
              <w:pStyle w:val="afffffff8"/>
              <w:spacing w:before="120" w:after="120"/>
              <w:contextualSpacing/>
              <w:jc w:val="left"/>
              <w:rPr>
                <w:b w:val="0"/>
                <w:bCs w:val="0"/>
                <w:sz w:val="24"/>
                <w:szCs w:val="24"/>
                <w:rtl/>
              </w:rPr>
            </w:pPr>
          </w:p>
        </w:tc>
      </w:tr>
      <w:tr w:rsidR="000614C8" w:rsidRPr="007D573C" w14:paraId="4D67360B" w14:textId="77777777" w:rsidTr="00571D10">
        <w:trPr>
          <w:jc w:val="right"/>
        </w:trPr>
        <w:tc>
          <w:tcPr>
            <w:tcW w:w="2835" w:type="dxa"/>
            <w:tcBorders>
              <w:top w:val="single" w:sz="4" w:space="0" w:color="auto"/>
            </w:tcBorders>
          </w:tcPr>
          <w:p w14:paraId="2C90E328" w14:textId="77777777" w:rsidR="000614C8" w:rsidRPr="007D573C" w:rsidRDefault="000614C8" w:rsidP="00571D10">
            <w:pPr>
              <w:pStyle w:val="afffffff8"/>
              <w:spacing w:before="120" w:after="120"/>
              <w:contextualSpacing/>
              <w:rPr>
                <w:b w:val="0"/>
                <w:bCs w:val="0"/>
                <w:sz w:val="24"/>
                <w:szCs w:val="24"/>
                <w:rtl/>
              </w:rPr>
            </w:pPr>
            <w:r w:rsidRPr="007D573C">
              <w:rPr>
                <w:rFonts w:hint="cs"/>
                <w:b w:val="0"/>
                <w:bCs w:val="0"/>
                <w:sz w:val="24"/>
                <w:szCs w:val="24"/>
                <w:rtl/>
              </w:rPr>
              <w:t>רואי החשבון</w:t>
            </w:r>
          </w:p>
        </w:tc>
      </w:tr>
    </w:tbl>
    <w:p w14:paraId="0B912CE6" w14:textId="77777777" w:rsidR="000614C8" w:rsidRPr="007D573C" w:rsidRDefault="000614C8" w:rsidP="00510851">
      <w:pPr>
        <w:pStyle w:val="af8"/>
        <w:spacing w:before="120" w:after="120" w:line="360" w:lineRule="auto"/>
        <w:ind w:left="360"/>
        <w:contextualSpacing w:val="0"/>
        <w:rPr>
          <w:rFonts w:ascii="David" w:hAnsi="David" w:cs="David"/>
        </w:rPr>
      </w:pPr>
    </w:p>
    <w:p w14:paraId="5B74326B" w14:textId="77777777" w:rsidR="000614C8" w:rsidRPr="007D573C" w:rsidRDefault="000614C8">
      <w:pPr>
        <w:bidi w:val="0"/>
        <w:spacing w:before="200" w:after="200" w:line="276" w:lineRule="auto"/>
        <w:rPr>
          <w:rFonts w:cs="David"/>
          <w:b/>
          <w:bCs/>
          <w:sz w:val="36"/>
          <w:szCs w:val="36"/>
        </w:rPr>
      </w:pPr>
      <w:r w:rsidRPr="007D573C">
        <w:rPr>
          <w:sz w:val="36"/>
          <w:szCs w:val="36"/>
          <w:rtl/>
        </w:rPr>
        <w:br w:type="page"/>
      </w:r>
    </w:p>
    <w:p w14:paraId="13BF1BEC" w14:textId="58A6AC98" w:rsidR="006B0FA8" w:rsidRPr="007D573C" w:rsidRDefault="006B0FA8" w:rsidP="00D81A8F">
      <w:pPr>
        <w:spacing w:before="200" w:after="200" w:line="276" w:lineRule="auto"/>
        <w:jc w:val="center"/>
        <w:rPr>
          <w:rFonts w:ascii="David" w:hAnsi="David" w:cs="David"/>
          <w:b/>
          <w:bCs/>
          <w:sz w:val="28"/>
          <w:szCs w:val="28"/>
          <w:rtl/>
        </w:rPr>
      </w:pPr>
      <w:r w:rsidRPr="007D573C">
        <w:rPr>
          <w:rFonts w:ascii="David" w:hAnsi="David" w:cs="David"/>
          <w:b/>
          <w:bCs/>
          <w:sz w:val="28"/>
          <w:szCs w:val="28"/>
          <w:bdr w:val="single" w:sz="4" w:space="0" w:color="auto"/>
          <w:shd w:val="clear" w:color="auto" w:fill="FFFF00"/>
          <w:rtl/>
        </w:rPr>
        <w:lastRenderedPageBreak/>
        <w:t xml:space="preserve">יודפס על נייר לוגו </w:t>
      </w:r>
      <w:r w:rsidRPr="007D573C">
        <w:rPr>
          <w:rFonts w:ascii="David" w:hAnsi="David" w:cs="David" w:hint="cs"/>
          <w:b/>
          <w:bCs/>
          <w:sz w:val="28"/>
          <w:szCs w:val="28"/>
          <w:bdr w:val="single" w:sz="4" w:space="0" w:color="auto"/>
          <w:shd w:val="clear" w:color="auto" w:fill="FFFF00"/>
          <w:rtl/>
        </w:rPr>
        <w:t>של המציע</w:t>
      </w:r>
      <w:r w:rsidR="00971D4D">
        <w:rPr>
          <w:rFonts w:ascii="David" w:hAnsi="David" w:cs="David" w:hint="cs"/>
          <w:b/>
          <w:bCs/>
          <w:sz w:val="28"/>
          <w:szCs w:val="28"/>
          <w:bdr w:val="single" w:sz="4" w:space="0" w:color="auto"/>
          <w:shd w:val="clear" w:color="auto" w:fill="FFFF00"/>
          <w:rtl/>
        </w:rPr>
        <w:t xml:space="preserve"> ויאושר בחתימת רואה החשבון</w:t>
      </w:r>
    </w:p>
    <w:p w14:paraId="259EF98A" w14:textId="77777777" w:rsidR="006B0FA8" w:rsidRPr="007D573C" w:rsidRDefault="006B0FA8" w:rsidP="00412FD1">
      <w:pPr>
        <w:pStyle w:val="afffffff8"/>
        <w:numPr>
          <w:ilvl w:val="0"/>
          <w:numId w:val="103"/>
        </w:numPr>
        <w:spacing w:before="120" w:after="120"/>
        <w:rPr>
          <w:sz w:val="24"/>
          <w:szCs w:val="24"/>
          <w:u w:val="single"/>
          <w:rtl/>
        </w:rPr>
      </w:pPr>
      <w:r w:rsidRPr="007D573C">
        <w:rPr>
          <w:b w:val="0"/>
          <w:bCs w:val="0"/>
          <w:sz w:val="24"/>
          <w:szCs w:val="24"/>
          <w:u w:val="single"/>
          <w:rtl/>
        </w:rPr>
        <w:t>הנדון:</w:t>
      </w:r>
      <w:r w:rsidRPr="007D573C">
        <w:rPr>
          <w:sz w:val="24"/>
          <w:szCs w:val="24"/>
          <w:u w:val="single"/>
          <w:rtl/>
        </w:rPr>
        <w:t xml:space="preserve"> חוות דעת רואה חשבון על הצהרת מנהלי מציע במכרז, אודות מידע ממערכת הכספים של המציע</w:t>
      </w:r>
    </w:p>
    <w:p w14:paraId="5ED7DD93" w14:textId="77777777" w:rsidR="00E158E9" w:rsidRPr="007D573C" w:rsidRDefault="00E158E9" w:rsidP="00412FD1">
      <w:pPr>
        <w:pStyle w:val="af8"/>
        <w:numPr>
          <w:ilvl w:val="0"/>
          <w:numId w:val="105"/>
        </w:numPr>
        <w:spacing w:before="120" w:after="120" w:line="360" w:lineRule="auto"/>
        <w:ind w:left="357" w:hanging="357"/>
        <w:contextualSpacing w:val="0"/>
        <w:jc w:val="both"/>
        <w:rPr>
          <w:rFonts w:ascii="David" w:hAnsi="David" w:cs="David"/>
          <w:rtl/>
        </w:rPr>
      </w:pPr>
      <w:r w:rsidRPr="007D573C">
        <w:rPr>
          <w:rFonts w:ascii="David" w:hAnsi="David" w:cs="David"/>
          <w:rtl/>
        </w:rPr>
        <w:t>אני הח"מ ____</w:t>
      </w:r>
      <w:r w:rsidR="00B373D4" w:rsidRPr="007D573C">
        <w:rPr>
          <w:rFonts w:ascii="David" w:hAnsi="David" w:cs="David" w:hint="cs"/>
          <w:rtl/>
        </w:rPr>
        <w:t>_________________</w:t>
      </w:r>
      <w:r w:rsidRPr="007D573C">
        <w:rPr>
          <w:rFonts w:ascii="David" w:hAnsi="David" w:cs="David"/>
          <w:rtl/>
        </w:rPr>
        <w:t>______ ת.ז. ____</w:t>
      </w:r>
      <w:r w:rsidR="00B373D4" w:rsidRPr="007D573C">
        <w:rPr>
          <w:rFonts w:ascii="David" w:hAnsi="David" w:cs="David" w:hint="cs"/>
          <w:rtl/>
        </w:rPr>
        <w:t>____________</w:t>
      </w:r>
      <w:r w:rsidRPr="007D573C">
        <w:rPr>
          <w:rFonts w:ascii="David" w:hAnsi="David" w:cs="David"/>
          <w:rtl/>
        </w:rPr>
        <w:t>___________ לאחר שהוזהרתי כי עלי לומר את האמת וכי אהיה צפוי לעונשים הקבועים בחוק אם לא אעשה כן, מצהיר/ה בזה כדלקמן:</w:t>
      </w:r>
    </w:p>
    <w:p w14:paraId="1A5C4452" w14:textId="77777777" w:rsidR="00E158E9" w:rsidRPr="007D573C" w:rsidRDefault="00E158E9" w:rsidP="00412FD1">
      <w:pPr>
        <w:pStyle w:val="af8"/>
        <w:numPr>
          <w:ilvl w:val="1"/>
          <w:numId w:val="105"/>
        </w:numPr>
        <w:spacing w:before="120" w:after="120" w:line="360" w:lineRule="auto"/>
        <w:contextualSpacing w:val="0"/>
        <w:jc w:val="both"/>
        <w:rPr>
          <w:rFonts w:ascii="David" w:hAnsi="David" w:cs="David"/>
          <w:rtl/>
        </w:rPr>
      </w:pPr>
      <w:r w:rsidRPr="007D573C">
        <w:rPr>
          <w:rFonts w:ascii="David" w:hAnsi="David" w:cs="David"/>
          <w:rtl/>
        </w:rPr>
        <w:t>הנני נותן תצהיר זה בשם ___________________ שהוא מציע במכרז מרכזי</w:t>
      </w:r>
      <w:r w:rsidR="000F1EA7" w:rsidRPr="007D573C">
        <w:rPr>
          <w:rFonts w:ascii="David" w:hAnsi="David" w:cs="David" w:hint="cs"/>
          <w:rtl/>
        </w:rPr>
        <w:t xml:space="preserve">7-2022 </w:t>
      </w:r>
      <w:r w:rsidR="000F1EA7" w:rsidRPr="007D573C">
        <w:rPr>
          <w:rFonts w:ascii="David" w:hAnsi="David" w:cs="David"/>
          <w:rtl/>
        </w:rPr>
        <w:t>לאספקת שירותים ומערכות בתחומי תשתיות טכנולוגיות למשרדי הממשלה</w:t>
      </w:r>
      <w:r w:rsidR="000F1EA7" w:rsidRPr="007D573C">
        <w:rPr>
          <w:rFonts w:ascii="David" w:hAnsi="David" w:cs="David" w:hint="cs"/>
          <w:rtl/>
        </w:rPr>
        <w:t xml:space="preserve"> </w:t>
      </w:r>
      <w:r w:rsidRPr="007D573C">
        <w:rPr>
          <w:rFonts w:ascii="David" w:hAnsi="David" w:cs="David"/>
          <w:rtl/>
        </w:rPr>
        <w:t>(להלן: "</w:t>
      </w:r>
      <w:r w:rsidRPr="007D573C">
        <w:rPr>
          <w:rFonts w:ascii="David" w:hAnsi="David" w:cs="David"/>
          <w:b/>
          <w:bCs/>
          <w:rtl/>
        </w:rPr>
        <w:t>המכרז</w:t>
      </w:r>
      <w:r w:rsidRPr="007D573C">
        <w:rPr>
          <w:rFonts w:ascii="David" w:hAnsi="David" w:cs="David"/>
          <w:rtl/>
        </w:rPr>
        <w:t>"), המבקש להתקשר עם עורך המכרז (להלן: "</w:t>
      </w:r>
      <w:r w:rsidRPr="007D573C">
        <w:rPr>
          <w:rFonts w:ascii="David" w:hAnsi="David" w:cs="David"/>
          <w:b/>
          <w:bCs/>
          <w:rtl/>
        </w:rPr>
        <w:t>המציע</w:t>
      </w:r>
      <w:r w:rsidRPr="007D573C">
        <w:rPr>
          <w:rFonts w:ascii="David" w:hAnsi="David" w:cs="David"/>
          <w:rtl/>
        </w:rPr>
        <w:t xml:space="preserve">"). </w:t>
      </w:r>
    </w:p>
    <w:p w14:paraId="60B5B130" w14:textId="77777777" w:rsidR="00E158E9" w:rsidRPr="007D573C" w:rsidRDefault="00E158E9" w:rsidP="00412FD1">
      <w:pPr>
        <w:pStyle w:val="af8"/>
        <w:numPr>
          <w:ilvl w:val="1"/>
          <w:numId w:val="105"/>
        </w:numPr>
        <w:spacing w:before="120" w:after="120" w:line="360" w:lineRule="auto"/>
        <w:contextualSpacing w:val="0"/>
        <w:jc w:val="both"/>
        <w:rPr>
          <w:rFonts w:ascii="David" w:hAnsi="David" w:cs="David"/>
          <w:rtl/>
        </w:rPr>
      </w:pPr>
      <w:r w:rsidRPr="007D573C">
        <w:rPr>
          <w:rFonts w:ascii="David" w:hAnsi="David" w:cs="David"/>
          <w:rtl/>
        </w:rPr>
        <w:t>תפקידי במציע: _____________________________________.</w:t>
      </w:r>
    </w:p>
    <w:p w14:paraId="355B6F81" w14:textId="77777777" w:rsidR="00E158E9" w:rsidRPr="007D573C" w:rsidRDefault="00E158E9" w:rsidP="00412FD1">
      <w:pPr>
        <w:pStyle w:val="af8"/>
        <w:numPr>
          <w:ilvl w:val="1"/>
          <w:numId w:val="105"/>
        </w:numPr>
        <w:spacing w:before="120" w:after="120" w:line="360" w:lineRule="auto"/>
        <w:contextualSpacing w:val="0"/>
        <w:jc w:val="both"/>
        <w:rPr>
          <w:rFonts w:ascii="David" w:hAnsi="David" w:cs="David"/>
          <w:rtl/>
        </w:rPr>
      </w:pPr>
      <w:r w:rsidRPr="007D573C">
        <w:rPr>
          <w:rFonts w:ascii="David" w:hAnsi="David" w:cs="David"/>
          <w:rtl/>
        </w:rPr>
        <w:t>אני מצהיר/ה כי הנני מוסמך/ת לתת תצהיר זה בשם המציע.</w:t>
      </w:r>
    </w:p>
    <w:p w14:paraId="0FD18561" w14:textId="77777777" w:rsidR="006B0FA8" w:rsidRPr="007D573C" w:rsidRDefault="00E158E9" w:rsidP="00412FD1">
      <w:pPr>
        <w:pStyle w:val="af8"/>
        <w:numPr>
          <w:ilvl w:val="1"/>
          <w:numId w:val="105"/>
        </w:numPr>
        <w:spacing w:before="120" w:after="120" w:line="360" w:lineRule="auto"/>
        <w:contextualSpacing w:val="0"/>
        <w:jc w:val="both"/>
        <w:rPr>
          <w:rFonts w:ascii="David" w:hAnsi="David" w:cs="David"/>
        </w:rPr>
      </w:pPr>
      <w:r w:rsidRPr="007D573C">
        <w:rPr>
          <w:rFonts w:ascii="David" w:hAnsi="David" w:cs="David"/>
          <w:rtl/>
        </w:rPr>
        <w:t>האמור בתצהיר זה בלשון רבים נאמר בשמי ובשם המציע:</w:t>
      </w:r>
    </w:p>
    <w:p w14:paraId="73F681B9" w14:textId="3D0DC6BA" w:rsidR="00E60529" w:rsidRPr="007D573C" w:rsidRDefault="00166D01" w:rsidP="00166D01">
      <w:pPr>
        <w:pStyle w:val="af8"/>
        <w:numPr>
          <w:ilvl w:val="2"/>
          <w:numId w:val="105"/>
        </w:numPr>
        <w:spacing w:before="120" w:after="120" w:line="360" w:lineRule="auto"/>
        <w:contextualSpacing w:val="0"/>
        <w:jc w:val="both"/>
        <w:rPr>
          <w:rFonts w:ascii="David" w:hAnsi="David" w:cs="David"/>
        </w:rPr>
      </w:pPr>
      <w:r w:rsidRPr="008A6E0F">
        <w:rPr>
          <w:rFonts w:ascii="David" w:hAnsi="David" w:cs="David"/>
          <w:rtl/>
        </w:rPr>
        <w:t xml:space="preserve">המציע עומד בתנאים הנדרשים </w:t>
      </w:r>
      <w:r w:rsidRPr="00130BDC">
        <w:rPr>
          <w:rFonts w:ascii="David" w:hAnsi="David" w:cs="David"/>
          <w:rtl/>
        </w:rPr>
        <w:t>במכרז בסעיף</w:t>
      </w:r>
      <w:r>
        <w:rPr>
          <w:rFonts w:ascii="David" w:hAnsi="David" w:cs="David" w:hint="cs"/>
          <w:rtl/>
        </w:rPr>
        <w:t xml:space="preserve">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Ref91777584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00061B">
        <w:rPr>
          <w:rFonts w:ascii="David" w:hAnsi="David" w:cs="David"/>
          <w:rtl/>
        </w:rPr>
        <w:t>‏1.2.3.2.2.1</w:t>
      </w:r>
      <w:r>
        <w:rPr>
          <w:rFonts w:ascii="David" w:hAnsi="David" w:cs="David"/>
          <w:rtl/>
        </w:rPr>
        <w:fldChar w:fldCharType="end"/>
      </w:r>
      <w:r w:rsidR="00B83BC7" w:rsidRPr="007D573C">
        <w:rPr>
          <w:rFonts w:ascii="David" w:hAnsi="David" w:cs="David"/>
          <w:rtl/>
        </w:rPr>
        <w:t>.</w:t>
      </w:r>
    </w:p>
    <w:p w14:paraId="52DB8BD8" w14:textId="77777777" w:rsidR="006817DD" w:rsidRPr="007D573C" w:rsidRDefault="006817DD" w:rsidP="00412FD1">
      <w:pPr>
        <w:pStyle w:val="af8"/>
        <w:numPr>
          <w:ilvl w:val="0"/>
          <w:numId w:val="105"/>
        </w:numPr>
        <w:spacing w:before="120" w:after="360" w:line="360" w:lineRule="auto"/>
        <w:contextualSpacing w:val="0"/>
        <w:jc w:val="both"/>
        <w:rPr>
          <w:rFonts w:ascii="David" w:hAnsi="David" w:cs="David"/>
          <w:rtl/>
        </w:rPr>
      </w:pPr>
      <w:r w:rsidRPr="007D573C">
        <w:rPr>
          <w:rFonts w:ascii="David" w:hAnsi="David" w:cs="David"/>
          <w:rtl/>
        </w:rPr>
        <w:t>זה שמי, להלן חתימתי ותוכן תצהירי דלעיל אמת</w:t>
      </w:r>
      <w:r w:rsidRPr="007D573C">
        <w:rPr>
          <w:rFonts w:ascii="David" w:hAnsi="David" w:cs="David" w:hint="cs"/>
          <w:rtl/>
        </w:rPr>
        <w:t>:</w:t>
      </w:r>
    </w:p>
    <w:tbl>
      <w:tblPr>
        <w:tblpPr w:leftFromText="180" w:rightFromText="180" w:vertAnchor="text" w:tblpXSpec="center" w:tblpY="1"/>
        <w:tblOverlap w:val="never"/>
        <w:bidiVisual/>
        <w:tblW w:w="9737" w:type="dxa"/>
        <w:tblLook w:val="04A0" w:firstRow="1" w:lastRow="0" w:firstColumn="1" w:lastColumn="0" w:noHBand="0" w:noVBand="1"/>
      </w:tblPr>
      <w:tblGrid>
        <w:gridCol w:w="2211"/>
        <w:gridCol w:w="236"/>
        <w:gridCol w:w="2281"/>
        <w:gridCol w:w="236"/>
        <w:gridCol w:w="1701"/>
        <w:gridCol w:w="236"/>
        <w:gridCol w:w="2836"/>
      </w:tblGrid>
      <w:tr w:rsidR="00EB0794" w:rsidRPr="007D573C" w14:paraId="7D82BCCF" w14:textId="77777777" w:rsidTr="00510851">
        <w:trPr>
          <w:trHeight w:val="454"/>
        </w:trPr>
        <w:tc>
          <w:tcPr>
            <w:tcW w:w="2211" w:type="dxa"/>
            <w:tcBorders>
              <w:bottom w:val="single" w:sz="4" w:space="0" w:color="auto"/>
            </w:tcBorders>
          </w:tcPr>
          <w:p w14:paraId="4B90BE33" w14:textId="77777777" w:rsidR="00CA1A19" w:rsidRPr="007D573C" w:rsidRDefault="00CA1A19" w:rsidP="00B373D4">
            <w:pPr>
              <w:spacing w:before="120" w:line="360" w:lineRule="auto"/>
              <w:jc w:val="center"/>
              <w:rPr>
                <w:rFonts w:ascii="David" w:hAnsi="David" w:cs="David"/>
                <w:rtl/>
              </w:rPr>
            </w:pPr>
          </w:p>
        </w:tc>
        <w:tc>
          <w:tcPr>
            <w:tcW w:w="236" w:type="dxa"/>
          </w:tcPr>
          <w:p w14:paraId="0ADD977A" w14:textId="77777777" w:rsidR="00CA1A19" w:rsidRPr="007D573C" w:rsidRDefault="00CA1A19" w:rsidP="00B373D4">
            <w:pPr>
              <w:spacing w:before="120" w:line="360" w:lineRule="auto"/>
              <w:jc w:val="center"/>
              <w:rPr>
                <w:rFonts w:ascii="David" w:hAnsi="David" w:cs="David"/>
                <w:rtl/>
              </w:rPr>
            </w:pPr>
          </w:p>
        </w:tc>
        <w:tc>
          <w:tcPr>
            <w:tcW w:w="2281" w:type="dxa"/>
            <w:tcBorders>
              <w:bottom w:val="single" w:sz="4" w:space="0" w:color="auto"/>
            </w:tcBorders>
          </w:tcPr>
          <w:p w14:paraId="7208DAD7" w14:textId="77777777" w:rsidR="00CA1A19" w:rsidRPr="007D573C" w:rsidRDefault="00CA1A19" w:rsidP="00B373D4">
            <w:pPr>
              <w:spacing w:before="120" w:line="360" w:lineRule="auto"/>
              <w:jc w:val="center"/>
              <w:rPr>
                <w:rFonts w:ascii="David" w:hAnsi="David" w:cs="David"/>
                <w:rtl/>
              </w:rPr>
            </w:pPr>
          </w:p>
        </w:tc>
        <w:tc>
          <w:tcPr>
            <w:tcW w:w="236" w:type="dxa"/>
          </w:tcPr>
          <w:p w14:paraId="58C05ACC" w14:textId="77777777" w:rsidR="00CA1A19" w:rsidRPr="007D573C" w:rsidRDefault="00CA1A19" w:rsidP="00B373D4">
            <w:pPr>
              <w:spacing w:before="120" w:line="360" w:lineRule="auto"/>
              <w:jc w:val="center"/>
              <w:rPr>
                <w:rFonts w:ascii="David" w:hAnsi="David" w:cs="David"/>
                <w:rtl/>
              </w:rPr>
            </w:pPr>
          </w:p>
        </w:tc>
        <w:tc>
          <w:tcPr>
            <w:tcW w:w="1701" w:type="dxa"/>
            <w:tcBorders>
              <w:bottom w:val="single" w:sz="4" w:space="0" w:color="auto"/>
            </w:tcBorders>
          </w:tcPr>
          <w:p w14:paraId="66682524" w14:textId="77777777" w:rsidR="00CA1A19" w:rsidRPr="007D573C" w:rsidRDefault="00CA1A19" w:rsidP="00B373D4">
            <w:pPr>
              <w:spacing w:before="120" w:line="360" w:lineRule="auto"/>
              <w:jc w:val="center"/>
              <w:rPr>
                <w:rFonts w:ascii="David" w:hAnsi="David" w:cs="David"/>
                <w:rtl/>
              </w:rPr>
            </w:pPr>
          </w:p>
        </w:tc>
        <w:tc>
          <w:tcPr>
            <w:tcW w:w="236" w:type="dxa"/>
          </w:tcPr>
          <w:p w14:paraId="4465B889" w14:textId="77777777" w:rsidR="00CA1A19" w:rsidRPr="007D573C" w:rsidRDefault="00CA1A19" w:rsidP="00B373D4">
            <w:pPr>
              <w:spacing w:before="120" w:line="360" w:lineRule="auto"/>
              <w:jc w:val="center"/>
              <w:rPr>
                <w:rFonts w:ascii="David" w:hAnsi="David" w:cs="David"/>
                <w:rtl/>
              </w:rPr>
            </w:pPr>
          </w:p>
        </w:tc>
        <w:tc>
          <w:tcPr>
            <w:tcW w:w="2836" w:type="dxa"/>
            <w:tcBorders>
              <w:bottom w:val="single" w:sz="4" w:space="0" w:color="auto"/>
            </w:tcBorders>
          </w:tcPr>
          <w:p w14:paraId="0D652D2D" w14:textId="77777777" w:rsidR="00CA1A19" w:rsidRPr="007D573C" w:rsidRDefault="00CA1A19" w:rsidP="00B373D4">
            <w:pPr>
              <w:spacing w:before="120" w:line="360" w:lineRule="auto"/>
              <w:jc w:val="center"/>
              <w:rPr>
                <w:rFonts w:ascii="David" w:hAnsi="David" w:cs="David"/>
                <w:rtl/>
              </w:rPr>
            </w:pPr>
          </w:p>
        </w:tc>
      </w:tr>
      <w:tr w:rsidR="00EB0794" w:rsidRPr="007D573C" w14:paraId="78023F15" w14:textId="77777777" w:rsidTr="00510851">
        <w:tc>
          <w:tcPr>
            <w:tcW w:w="2211" w:type="dxa"/>
            <w:tcBorders>
              <w:top w:val="single" w:sz="4" w:space="0" w:color="auto"/>
            </w:tcBorders>
          </w:tcPr>
          <w:p w14:paraId="1B924A83"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56413A10" w14:textId="77777777" w:rsidR="00CA1A19" w:rsidRPr="007D573C" w:rsidRDefault="00CA1A19" w:rsidP="00B373D4">
            <w:pPr>
              <w:spacing w:before="120" w:line="360" w:lineRule="auto"/>
              <w:jc w:val="center"/>
              <w:rPr>
                <w:rFonts w:ascii="David" w:hAnsi="David" w:cs="David"/>
                <w:rtl/>
              </w:rPr>
            </w:pPr>
          </w:p>
        </w:tc>
        <w:tc>
          <w:tcPr>
            <w:tcW w:w="2281" w:type="dxa"/>
            <w:tcBorders>
              <w:top w:val="single" w:sz="4" w:space="0" w:color="auto"/>
            </w:tcBorders>
          </w:tcPr>
          <w:p w14:paraId="1F5D53AD"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5A5FE1D9" w14:textId="77777777" w:rsidR="00CA1A19" w:rsidRPr="007D573C" w:rsidRDefault="00CA1A19" w:rsidP="00B373D4">
            <w:pPr>
              <w:spacing w:before="120" w:line="360" w:lineRule="auto"/>
              <w:jc w:val="center"/>
              <w:rPr>
                <w:rFonts w:ascii="David" w:hAnsi="David" w:cs="David"/>
                <w:rtl/>
              </w:rPr>
            </w:pPr>
          </w:p>
        </w:tc>
        <w:tc>
          <w:tcPr>
            <w:tcW w:w="1701" w:type="dxa"/>
            <w:tcBorders>
              <w:top w:val="single" w:sz="4" w:space="0" w:color="auto"/>
            </w:tcBorders>
          </w:tcPr>
          <w:p w14:paraId="2B681F0B"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547BC156" w14:textId="77777777" w:rsidR="00CA1A19" w:rsidRPr="007D573C" w:rsidRDefault="00CA1A19" w:rsidP="00B373D4">
            <w:pPr>
              <w:spacing w:before="120" w:line="360" w:lineRule="auto"/>
              <w:jc w:val="center"/>
              <w:rPr>
                <w:rFonts w:ascii="David" w:hAnsi="David" w:cs="David"/>
                <w:rtl/>
              </w:rPr>
            </w:pPr>
          </w:p>
        </w:tc>
        <w:tc>
          <w:tcPr>
            <w:tcW w:w="2836" w:type="dxa"/>
            <w:tcBorders>
              <w:top w:val="single" w:sz="4" w:space="0" w:color="auto"/>
            </w:tcBorders>
          </w:tcPr>
          <w:p w14:paraId="2AB4E001" w14:textId="77777777" w:rsidR="00CA1A19" w:rsidRPr="007D573C" w:rsidRDefault="00CA1A19" w:rsidP="00B373D4">
            <w:pPr>
              <w:spacing w:before="120" w:line="360" w:lineRule="auto"/>
              <w:jc w:val="center"/>
              <w:rPr>
                <w:rFonts w:ascii="David" w:hAnsi="David" w:cs="David"/>
                <w:rtl/>
              </w:rPr>
            </w:pPr>
            <w:r w:rsidRPr="007D573C">
              <w:rPr>
                <w:rFonts w:ascii="David" w:hAnsi="David" w:cs="David"/>
                <w:rtl/>
              </w:rPr>
              <w:t>חתימה וחותמת מורשה החתימה</w:t>
            </w:r>
          </w:p>
        </w:tc>
      </w:tr>
      <w:tr w:rsidR="00EB0794" w:rsidRPr="007D573C" w14:paraId="242323F0" w14:textId="77777777" w:rsidTr="00510851">
        <w:trPr>
          <w:trHeight w:val="454"/>
        </w:trPr>
        <w:tc>
          <w:tcPr>
            <w:tcW w:w="2211" w:type="dxa"/>
            <w:tcBorders>
              <w:bottom w:val="single" w:sz="4" w:space="0" w:color="auto"/>
            </w:tcBorders>
          </w:tcPr>
          <w:p w14:paraId="093AF5BA" w14:textId="77777777" w:rsidR="00CA1A19" w:rsidRPr="007D573C" w:rsidRDefault="00CA1A19" w:rsidP="00B373D4">
            <w:pPr>
              <w:spacing w:before="120" w:line="360" w:lineRule="auto"/>
              <w:jc w:val="center"/>
              <w:rPr>
                <w:rFonts w:ascii="David" w:hAnsi="David" w:cs="David"/>
                <w:rtl/>
              </w:rPr>
            </w:pPr>
          </w:p>
        </w:tc>
        <w:tc>
          <w:tcPr>
            <w:tcW w:w="236" w:type="dxa"/>
          </w:tcPr>
          <w:p w14:paraId="35F1A608" w14:textId="77777777" w:rsidR="00CA1A19" w:rsidRPr="007D573C" w:rsidRDefault="00CA1A19" w:rsidP="00B373D4">
            <w:pPr>
              <w:spacing w:before="120" w:line="360" w:lineRule="auto"/>
              <w:jc w:val="center"/>
              <w:rPr>
                <w:rFonts w:ascii="David" w:hAnsi="David" w:cs="David"/>
                <w:rtl/>
              </w:rPr>
            </w:pPr>
          </w:p>
        </w:tc>
        <w:tc>
          <w:tcPr>
            <w:tcW w:w="2281" w:type="dxa"/>
            <w:tcBorders>
              <w:bottom w:val="single" w:sz="4" w:space="0" w:color="auto"/>
            </w:tcBorders>
          </w:tcPr>
          <w:p w14:paraId="127B42FF" w14:textId="77777777" w:rsidR="00CA1A19" w:rsidRPr="007D573C" w:rsidRDefault="00CA1A19" w:rsidP="00B373D4">
            <w:pPr>
              <w:spacing w:before="120" w:line="360" w:lineRule="auto"/>
              <w:jc w:val="center"/>
              <w:rPr>
                <w:rFonts w:ascii="David" w:hAnsi="David" w:cs="David"/>
                <w:rtl/>
              </w:rPr>
            </w:pPr>
          </w:p>
        </w:tc>
        <w:tc>
          <w:tcPr>
            <w:tcW w:w="236" w:type="dxa"/>
          </w:tcPr>
          <w:p w14:paraId="1DC5EC0F" w14:textId="77777777" w:rsidR="00CA1A19" w:rsidRPr="007D573C" w:rsidRDefault="00CA1A19" w:rsidP="00B373D4">
            <w:pPr>
              <w:spacing w:before="120" w:line="360" w:lineRule="auto"/>
              <w:jc w:val="center"/>
              <w:rPr>
                <w:rFonts w:ascii="David" w:hAnsi="David" w:cs="David"/>
                <w:rtl/>
              </w:rPr>
            </w:pPr>
          </w:p>
        </w:tc>
        <w:tc>
          <w:tcPr>
            <w:tcW w:w="1701" w:type="dxa"/>
            <w:tcBorders>
              <w:bottom w:val="single" w:sz="4" w:space="0" w:color="auto"/>
            </w:tcBorders>
          </w:tcPr>
          <w:p w14:paraId="4CFDB07F" w14:textId="77777777" w:rsidR="00CA1A19" w:rsidRPr="007D573C" w:rsidRDefault="00CA1A19" w:rsidP="00B373D4">
            <w:pPr>
              <w:spacing w:before="120" w:line="360" w:lineRule="auto"/>
              <w:jc w:val="center"/>
              <w:rPr>
                <w:rFonts w:ascii="David" w:hAnsi="David" w:cs="David"/>
                <w:rtl/>
              </w:rPr>
            </w:pPr>
          </w:p>
          <w:p w14:paraId="3B68E90E" w14:textId="77777777" w:rsidR="00CA1A19" w:rsidRPr="007D573C" w:rsidRDefault="00CA1A19" w:rsidP="00B373D4">
            <w:pPr>
              <w:spacing w:before="120" w:line="360" w:lineRule="auto"/>
              <w:jc w:val="center"/>
              <w:rPr>
                <w:rFonts w:ascii="David" w:hAnsi="David" w:cs="David"/>
                <w:rtl/>
              </w:rPr>
            </w:pPr>
          </w:p>
        </w:tc>
        <w:tc>
          <w:tcPr>
            <w:tcW w:w="236" w:type="dxa"/>
          </w:tcPr>
          <w:p w14:paraId="42C18DA9" w14:textId="77777777" w:rsidR="00CA1A19" w:rsidRPr="007D573C" w:rsidRDefault="00CA1A19" w:rsidP="00B373D4">
            <w:pPr>
              <w:spacing w:before="120" w:line="360" w:lineRule="auto"/>
              <w:jc w:val="center"/>
              <w:rPr>
                <w:rFonts w:ascii="David" w:hAnsi="David" w:cs="David"/>
                <w:rtl/>
              </w:rPr>
            </w:pPr>
          </w:p>
        </w:tc>
        <w:tc>
          <w:tcPr>
            <w:tcW w:w="2836" w:type="dxa"/>
            <w:tcBorders>
              <w:bottom w:val="single" w:sz="4" w:space="0" w:color="auto"/>
            </w:tcBorders>
          </w:tcPr>
          <w:p w14:paraId="1664627D" w14:textId="77777777" w:rsidR="00CA1A19" w:rsidRPr="007D573C" w:rsidRDefault="00CA1A19" w:rsidP="00B373D4">
            <w:pPr>
              <w:spacing w:before="120" w:line="360" w:lineRule="auto"/>
              <w:jc w:val="center"/>
              <w:rPr>
                <w:rFonts w:ascii="David" w:hAnsi="David" w:cs="David"/>
                <w:rtl/>
              </w:rPr>
            </w:pPr>
          </w:p>
        </w:tc>
      </w:tr>
      <w:tr w:rsidR="00EB0794" w:rsidRPr="007D573C" w14:paraId="374A7604" w14:textId="77777777" w:rsidTr="00A10ABF">
        <w:tc>
          <w:tcPr>
            <w:tcW w:w="2211" w:type="dxa"/>
            <w:tcBorders>
              <w:top w:val="single" w:sz="4" w:space="0" w:color="auto"/>
            </w:tcBorders>
          </w:tcPr>
          <w:p w14:paraId="73266F72"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248E70A3" w14:textId="77777777" w:rsidR="00CA1A19" w:rsidRPr="007D573C" w:rsidRDefault="00CA1A19" w:rsidP="00B373D4">
            <w:pPr>
              <w:spacing w:before="120" w:line="360" w:lineRule="auto"/>
              <w:jc w:val="center"/>
              <w:rPr>
                <w:rFonts w:ascii="David" w:hAnsi="David" w:cs="David"/>
                <w:rtl/>
              </w:rPr>
            </w:pPr>
          </w:p>
        </w:tc>
        <w:tc>
          <w:tcPr>
            <w:tcW w:w="2281" w:type="dxa"/>
            <w:tcBorders>
              <w:top w:val="single" w:sz="4" w:space="0" w:color="auto"/>
            </w:tcBorders>
          </w:tcPr>
          <w:p w14:paraId="0783D963"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683758F8" w14:textId="77777777" w:rsidR="00CA1A19" w:rsidRPr="007D573C" w:rsidRDefault="00CA1A19" w:rsidP="00B373D4">
            <w:pPr>
              <w:spacing w:before="120" w:line="360" w:lineRule="auto"/>
              <w:jc w:val="center"/>
              <w:rPr>
                <w:rFonts w:ascii="David" w:hAnsi="David" w:cs="David"/>
                <w:rtl/>
              </w:rPr>
            </w:pPr>
          </w:p>
        </w:tc>
        <w:tc>
          <w:tcPr>
            <w:tcW w:w="1701" w:type="dxa"/>
            <w:tcBorders>
              <w:top w:val="single" w:sz="4" w:space="0" w:color="auto"/>
            </w:tcBorders>
          </w:tcPr>
          <w:p w14:paraId="2E5D102A" w14:textId="77777777" w:rsidR="00CA1A19" w:rsidRPr="007D573C" w:rsidRDefault="00CA1A19" w:rsidP="00B373D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4341EE94" w14:textId="77777777" w:rsidR="00CA1A19" w:rsidRPr="007D573C" w:rsidRDefault="00CA1A19" w:rsidP="00B373D4">
            <w:pPr>
              <w:spacing w:before="120" w:line="360" w:lineRule="auto"/>
              <w:jc w:val="center"/>
              <w:rPr>
                <w:rFonts w:ascii="David" w:hAnsi="David" w:cs="David"/>
                <w:rtl/>
              </w:rPr>
            </w:pPr>
          </w:p>
        </w:tc>
        <w:tc>
          <w:tcPr>
            <w:tcW w:w="2836" w:type="dxa"/>
            <w:tcBorders>
              <w:top w:val="single" w:sz="4" w:space="0" w:color="auto"/>
            </w:tcBorders>
          </w:tcPr>
          <w:p w14:paraId="536A7D01" w14:textId="77777777" w:rsidR="00CA1A19" w:rsidRPr="007D573C" w:rsidRDefault="00CA1A19" w:rsidP="00B373D4">
            <w:pPr>
              <w:spacing w:before="120" w:line="360" w:lineRule="auto"/>
              <w:jc w:val="center"/>
              <w:rPr>
                <w:rFonts w:ascii="David" w:hAnsi="David" w:cs="David"/>
                <w:rtl/>
              </w:rPr>
            </w:pPr>
            <w:r w:rsidRPr="007D573C">
              <w:rPr>
                <w:rFonts w:ascii="David" w:hAnsi="David" w:cs="David"/>
                <w:rtl/>
              </w:rPr>
              <w:t>חתימה וחותמת מורשה החתימה</w:t>
            </w:r>
          </w:p>
        </w:tc>
      </w:tr>
      <w:tr w:rsidR="00473CE4" w:rsidRPr="007D573C" w14:paraId="65E8105C" w14:textId="77777777" w:rsidTr="00A10ABF">
        <w:tc>
          <w:tcPr>
            <w:tcW w:w="2211" w:type="dxa"/>
          </w:tcPr>
          <w:p w14:paraId="0C623846" w14:textId="77777777" w:rsidR="00473CE4" w:rsidRPr="007D573C" w:rsidRDefault="00473CE4" w:rsidP="00473CE4">
            <w:pPr>
              <w:spacing w:before="120" w:line="360" w:lineRule="auto"/>
              <w:jc w:val="center"/>
              <w:rPr>
                <w:rFonts w:ascii="David" w:hAnsi="David" w:cs="David"/>
                <w:rtl/>
              </w:rPr>
            </w:pPr>
          </w:p>
        </w:tc>
        <w:tc>
          <w:tcPr>
            <w:tcW w:w="236" w:type="dxa"/>
          </w:tcPr>
          <w:p w14:paraId="2F1583F6" w14:textId="77777777" w:rsidR="00473CE4" w:rsidRPr="007D573C" w:rsidRDefault="00473CE4" w:rsidP="00473CE4">
            <w:pPr>
              <w:spacing w:before="120" w:line="360" w:lineRule="auto"/>
              <w:jc w:val="center"/>
              <w:rPr>
                <w:rFonts w:ascii="David" w:hAnsi="David" w:cs="David"/>
                <w:rtl/>
              </w:rPr>
            </w:pPr>
          </w:p>
        </w:tc>
        <w:tc>
          <w:tcPr>
            <w:tcW w:w="2281" w:type="dxa"/>
          </w:tcPr>
          <w:p w14:paraId="6774467D" w14:textId="77777777" w:rsidR="00473CE4" w:rsidRPr="007D573C" w:rsidRDefault="00473CE4" w:rsidP="00473CE4">
            <w:pPr>
              <w:spacing w:before="120" w:line="360" w:lineRule="auto"/>
              <w:jc w:val="center"/>
              <w:rPr>
                <w:rFonts w:ascii="David" w:hAnsi="David" w:cs="David"/>
                <w:rtl/>
              </w:rPr>
            </w:pPr>
          </w:p>
        </w:tc>
        <w:tc>
          <w:tcPr>
            <w:tcW w:w="236" w:type="dxa"/>
          </w:tcPr>
          <w:p w14:paraId="72C1063E" w14:textId="77777777" w:rsidR="00473CE4" w:rsidRPr="007D573C" w:rsidRDefault="00473CE4" w:rsidP="00473CE4">
            <w:pPr>
              <w:spacing w:before="120" w:line="360" w:lineRule="auto"/>
              <w:jc w:val="center"/>
              <w:rPr>
                <w:rFonts w:ascii="David" w:hAnsi="David" w:cs="David"/>
                <w:rtl/>
              </w:rPr>
            </w:pPr>
          </w:p>
        </w:tc>
        <w:tc>
          <w:tcPr>
            <w:tcW w:w="1701" w:type="dxa"/>
          </w:tcPr>
          <w:p w14:paraId="6EE6B447" w14:textId="77777777" w:rsidR="00473CE4" w:rsidRPr="007D573C" w:rsidRDefault="00473CE4" w:rsidP="00473CE4">
            <w:pPr>
              <w:spacing w:before="120" w:line="360" w:lineRule="auto"/>
              <w:jc w:val="center"/>
              <w:rPr>
                <w:rFonts w:ascii="David" w:hAnsi="David" w:cs="David"/>
                <w:rtl/>
              </w:rPr>
            </w:pPr>
          </w:p>
          <w:p w14:paraId="72197ABF" w14:textId="77777777" w:rsidR="00473CE4" w:rsidRPr="007D573C" w:rsidRDefault="00473CE4" w:rsidP="00473CE4">
            <w:pPr>
              <w:spacing w:before="120" w:line="360" w:lineRule="auto"/>
              <w:jc w:val="center"/>
              <w:rPr>
                <w:rFonts w:ascii="David" w:hAnsi="David" w:cs="David"/>
                <w:rtl/>
              </w:rPr>
            </w:pPr>
          </w:p>
        </w:tc>
        <w:tc>
          <w:tcPr>
            <w:tcW w:w="236" w:type="dxa"/>
          </w:tcPr>
          <w:p w14:paraId="5686E5E6" w14:textId="77777777" w:rsidR="00473CE4" w:rsidRPr="007D573C" w:rsidRDefault="00473CE4" w:rsidP="00473CE4">
            <w:pPr>
              <w:spacing w:before="120" w:line="360" w:lineRule="auto"/>
              <w:jc w:val="center"/>
              <w:rPr>
                <w:rFonts w:ascii="David" w:hAnsi="David" w:cs="David"/>
                <w:rtl/>
              </w:rPr>
            </w:pPr>
          </w:p>
        </w:tc>
        <w:tc>
          <w:tcPr>
            <w:tcW w:w="2836" w:type="dxa"/>
          </w:tcPr>
          <w:p w14:paraId="102E93C8" w14:textId="77777777" w:rsidR="00473CE4" w:rsidRPr="007D573C" w:rsidRDefault="00473CE4" w:rsidP="00473CE4">
            <w:pPr>
              <w:spacing w:before="120" w:line="360" w:lineRule="auto"/>
              <w:jc w:val="center"/>
              <w:rPr>
                <w:rFonts w:ascii="David" w:hAnsi="David" w:cs="David"/>
                <w:rtl/>
              </w:rPr>
            </w:pPr>
          </w:p>
        </w:tc>
      </w:tr>
      <w:tr w:rsidR="00473CE4" w:rsidRPr="007D573C" w14:paraId="24F182DF" w14:textId="77777777" w:rsidTr="00A10ABF">
        <w:tc>
          <w:tcPr>
            <w:tcW w:w="2211" w:type="dxa"/>
          </w:tcPr>
          <w:p w14:paraId="432E76C6" w14:textId="239EF198" w:rsidR="00473CE4" w:rsidRPr="007D573C" w:rsidRDefault="00473CE4" w:rsidP="00473CE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688F5A40" w14:textId="77777777" w:rsidR="00473CE4" w:rsidRPr="007D573C" w:rsidRDefault="00473CE4" w:rsidP="00473CE4">
            <w:pPr>
              <w:spacing w:before="120" w:line="360" w:lineRule="auto"/>
              <w:jc w:val="center"/>
              <w:rPr>
                <w:rFonts w:ascii="David" w:hAnsi="David" w:cs="David"/>
                <w:rtl/>
              </w:rPr>
            </w:pPr>
          </w:p>
        </w:tc>
        <w:tc>
          <w:tcPr>
            <w:tcW w:w="2281" w:type="dxa"/>
          </w:tcPr>
          <w:p w14:paraId="5E863EA9" w14:textId="23A719FB" w:rsidR="00473CE4" w:rsidRPr="007D573C" w:rsidRDefault="00473CE4" w:rsidP="00473CE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5F1ECB6F" w14:textId="77777777" w:rsidR="00473CE4" w:rsidRPr="007D573C" w:rsidRDefault="00473CE4" w:rsidP="00473CE4">
            <w:pPr>
              <w:spacing w:before="120" w:line="360" w:lineRule="auto"/>
              <w:jc w:val="center"/>
              <w:rPr>
                <w:rFonts w:ascii="David" w:hAnsi="David" w:cs="David"/>
                <w:rtl/>
              </w:rPr>
            </w:pPr>
          </w:p>
        </w:tc>
        <w:tc>
          <w:tcPr>
            <w:tcW w:w="1701" w:type="dxa"/>
          </w:tcPr>
          <w:p w14:paraId="3B6F4CB2" w14:textId="5C9C69C7" w:rsidR="00473CE4" w:rsidRPr="007D573C" w:rsidRDefault="00473CE4" w:rsidP="00473CE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37DE2DAB" w14:textId="77777777" w:rsidR="00473CE4" w:rsidRPr="007D573C" w:rsidRDefault="00473CE4" w:rsidP="00473CE4">
            <w:pPr>
              <w:spacing w:before="120" w:line="360" w:lineRule="auto"/>
              <w:jc w:val="center"/>
              <w:rPr>
                <w:rFonts w:ascii="David" w:hAnsi="David" w:cs="David"/>
                <w:rtl/>
              </w:rPr>
            </w:pPr>
          </w:p>
        </w:tc>
        <w:tc>
          <w:tcPr>
            <w:tcW w:w="2836" w:type="dxa"/>
          </w:tcPr>
          <w:p w14:paraId="618ACD44" w14:textId="7792EEF3" w:rsidR="00473CE4" w:rsidRPr="007D573C" w:rsidRDefault="00473CE4" w:rsidP="00473CE4">
            <w:pPr>
              <w:spacing w:before="120" w:line="360" w:lineRule="auto"/>
              <w:jc w:val="center"/>
              <w:rPr>
                <w:rFonts w:ascii="David" w:hAnsi="David" w:cs="David"/>
                <w:rtl/>
              </w:rPr>
            </w:pPr>
            <w:r w:rsidRPr="007D573C">
              <w:rPr>
                <w:rFonts w:ascii="David" w:hAnsi="David" w:cs="David"/>
                <w:rtl/>
              </w:rPr>
              <w:t>חתימה וחותמת מורשה החתימה</w:t>
            </w:r>
          </w:p>
        </w:tc>
      </w:tr>
    </w:tbl>
    <w:p w14:paraId="3E9E4B73" w14:textId="77777777" w:rsidR="00CA1A19" w:rsidRPr="007D573C" w:rsidRDefault="00CA1A19" w:rsidP="00510851">
      <w:pPr>
        <w:spacing w:before="200" w:after="200" w:line="276" w:lineRule="auto"/>
        <w:rPr>
          <w:rFonts w:ascii="David" w:hAnsi="David" w:cs="David"/>
        </w:rPr>
      </w:pPr>
    </w:p>
    <w:p w14:paraId="59C14601" w14:textId="77777777" w:rsidR="00E158E9" w:rsidRPr="007D573C" w:rsidRDefault="00E158E9">
      <w:pPr>
        <w:bidi w:val="0"/>
        <w:spacing w:before="200" w:after="200" w:line="276" w:lineRule="auto"/>
        <w:rPr>
          <w:rFonts w:cs="David"/>
          <w:b/>
          <w:bCs/>
          <w:sz w:val="36"/>
          <w:szCs w:val="36"/>
        </w:rPr>
      </w:pPr>
      <w:r w:rsidRPr="007D573C">
        <w:rPr>
          <w:sz w:val="36"/>
          <w:szCs w:val="36"/>
          <w:rtl/>
        </w:rPr>
        <w:br w:type="page"/>
      </w:r>
    </w:p>
    <w:p w14:paraId="66A77C49" w14:textId="77777777" w:rsidR="002C2357" w:rsidRPr="007D573C" w:rsidRDefault="002C2357" w:rsidP="001F4183">
      <w:pPr>
        <w:pStyle w:val="99-"/>
        <w:spacing w:after="0"/>
        <w:rPr>
          <w:rtl/>
        </w:rPr>
      </w:pPr>
      <w:bookmarkStart w:id="121" w:name="_Toc111383599"/>
      <w:r w:rsidRPr="007D573C">
        <w:rPr>
          <w:rFonts w:hint="cs"/>
          <w:rtl/>
        </w:rPr>
        <w:lastRenderedPageBreak/>
        <w:t xml:space="preserve">נספח 4 לחוברת ההצעה </w:t>
      </w:r>
      <w:r w:rsidRPr="007D573C">
        <w:rPr>
          <w:rtl/>
        </w:rPr>
        <w:t>–</w:t>
      </w:r>
      <w:r w:rsidRPr="007D573C">
        <w:rPr>
          <w:rFonts w:hint="cs"/>
          <w:rtl/>
        </w:rPr>
        <w:t xml:space="preserve"> הצהרות יצרן</w:t>
      </w:r>
      <w:bookmarkEnd w:id="121"/>
    </w:p>
    <w:p w14:paraId="4257FA40" w14:textId="6563A362" w:rsidR="003D308F" w:rsidRPr="007D573C" w:rsidRDefault="003D308F" w:rsidP="001F4183">
      <w:pPr>
        <w:pStyle w:val="afffffff8"/>
        <w:pBdr>
          <w:top w:val="single" w:sz="4" w:space="1" w:color="auto"/>
          <w:left w:val="single" w:sz="4" w:space="4" w:color="auto"/>
          <w:bottom w:val="single" w:sz="4" w:space="1" w:color="auto"/>
          <w:right w:val="single" w:sz="4" w:space="4" w:color="auto"/>
        </w:pBdr>
        <w:shd w:val="clear" w:color="auto" w:fill="FFFF00"/>
        <w:rPr>
          <w:sz w:val="24"/>
          <w:szCs w:val="24"/>
          <w:rtl/>
        </w:rPr>
      </w:pPr>
      <w:r w:rsidRPr="007D573C">
        <w:rPr>
          <w:sz w:val="24"/>
          <w:szCs w:val="24"/>
          <w:rtl/>
        </w:rPr>
        <w:t>ניתן לחתום על הצהרה זו בעברית</w:t>
      </w:r>
      <w:r w:rsidR="003940E6">
        <w:rPr>
          <w:rFonts w:hint="cs"/>
          <w:sz w:val="24"/>
          <w:szCs w:val="24"/>
          <w:rtl/>
        </w:rPr>
        <w:t xml:space="preserve"> (על ידי נציגות ישראלית של היצרן)</w:t>
      </w:r>
      <w:r w:rsidRPr="007D573C">
        <w:rPr>
          <w:sz w:val="24"/>
          <w:szCs w:val="24"/>
          <w:rtl/>
        </w:rPr>
        <w:t xml:space="preserve"> או באנגלית</w:t>
      </w:r>
      <w:r w:rsidR="003940E6">
        <w:rPr>
          <w:rFonts w:hint="cs"/>
          <w:sz w:val="24"/>
          <w:szCs w:val="24"/>
          <w:rtl/>
        </w:rPr>
        <w:t xml:space="preserve"> (על ידי נציגות האזור האחראי על ישראל של היצרן)</w:t>
      </w:r>
    </w:p>
    <w:p w14:paraId="44283B26" w14:textId="77777777" w:rsidR="003D308F" w:rsidRPr="007D573C" w:rsidRDefault="003D308F" w:rsidP="001F4183">
      <w:pPr>
        <w:pStyle w:val="afffffff8"/>
        <w:rPr>
          <w:sz w:val="28"/>
          <w:szCs w:val="28"/>
          <w:u w:val="single"/>
          <w:rtl/>
        </w:rPr>
      </w:pPr>
      <w:r w:rsidRPr="007D573C">
        <w:rPr>
          <w:sz w:val="28"/>
          <w:szCs w:val="28"/>
          <w:u w:val="single"/>
          <w:rtl/>
        </w:rPr>
        <w:t>הצהרת יצרן</w:t>
      </w:r>
    </w:p>
    <w:p w14:paraId="5671E8BC" w14:textId="77777777" w:rsidR="003D308F" w:rsidRPr="007D573C" w:rsidRDefault="003D308F" w:rsidP="00510851">
      <w:pPr>
        <w:pStyle w:val="afffffff8"/>
        <w:jc w:val="both"/>
        <w:rPr>
          <w:sz w:val="24"/>
          <w:szCs w:val="24"/>
          <w:rtl/>
        </w:rPr>
      </w:pPr>
      <w:r w:rsidRPr="007D573C">
        <w:rPr>
          <w:sz w:val="24"/>
          <w:szCs w:val="24"/>
          <w:rtl/>
        </w:rPr>
        <w:t>לכבוד</w:t>
      </w:r>
    </w:p>
    <w:p w14:paraId="6AFA5C85" w14:textId="77777777" w:rsidR="003D308F" w:rsidRPr="007D573C" w:rsidRDefault="003D308F" w:rsidP="00510851">
      <w:pPr>
        <w:pStyle w:val="afffffff8"/>
        <w:spacing w:after="120"/>
        <w:jc w:val="both"/>
        <w:rPr>
          <w:b w:val="0"/>
          <w:bCs w:val="0"/>
          <w:sz w:val="24"/>
          <w:szCs w:val="24"/>
          <w:u w:val="single"/>
          <w:rtl/>
        </w:rPr>
      </w:pPr>
      <w:r w:rsidRPr="007D573C">
        <w:rPr>
          <w:b w:val="0"/>
          <w:bCs w:val="0"/>
          <w:sz w:val="24"/>
          <w:szCs w:val="24"/>
          <w:u w:val="single"/>
          <w:rtl/>
        </w:rPr>
        <w:t xml:space="preserve">מינהל הרכש הממשלתי, החשב הכללי משרד האוצר </w:t>
      </w:r>
    </w:p>
    <w:p w14:paraId="21BC4D8F" w14:textId="77777777" w:rsidR="003D308F" w:rsidRPr="007D573C" w:rsidRDefault="003D308F" w:rsidP="008D38FA">
      <w:pPr>
        <w:pStyle w:val="afffffff8"/>
        <w:spacing w:before="120" w:after="120"/>
        <w:rPr>
          <w:sz w:val="24"/>
          <w:szCs w:val="24"/>
          <w:u w:val="single"/>
          <w:rtl/>
        </w:rPr>
      </w:pPr>
      <w:r w:rsidRPr="007D573C">
        <w:rPr>
          <w:b w:val="0"/>
          <w:bCs w:val="0"/>
          <w:sz w:val="24"/>
          <w:szCs w:val="24"/>
          <w:u w:val="single"/>
          <w:rtl/>
        </w:rPr>
        <w:t>הנדון</w:t>
      </w:r>
      <w:r w:rsidRPr="007D573C">
        <w:rPr>
          <w:sz w:val="24"/>
          <w:szCs w:val="24"/>
          <w:u w:val="single"/>
          <w:rtl/>
        </w:rPr>
        <w:t xml:space="preserve">: </w:t>
      </w:r>
      <w:r w:rsidR="001C25C4" w:rsidRPr="007D573C">
        <w:rPr>
          <w:sz w:val="24"/>
          <w:szCs w:val="24"/>
          <w:u w:val="single"/>
          <w:rtl/>
        </w:rPr>
        <w:t xml:space="preserve">מכרז מרכזי מס' </w:t>
      </w:r>
      <w:r w:rsidR="009C307C" w:rsidRPr="007D573C">
        <w:rPr>
          <w:sz w:val="24"/>
          <w:szCs w:val="24"/>
          <w:u w:val="single"/>
          <w:rtl/>
        </w:rPr>
        <w:t xml:space="preserve">7-2022 לאספקת שירותים </w:t>
      </w:r>
      <w:r w:rsidR="001C25C4" w:rsidRPr="007D573C">
        <w:rPr>
          <w:sz w:val="24"/>
          <w:szCs w:val="24"/>
          <w:u w:val="single"/>
          <w:rtl/>
        </w:rPr>
        <w:t xml:space="preserve">ומערכות בתחומי תשתיות טכנולוגיות למשרדי הממשלה </w:t>
      </w:r>
      <w:r w:rsidRPr="007D573C">
        <w:rPr>
          <w:sz w:val="24"/>
          <w:szCs w:val="24"/>
          <w:u w:val="single"/>
          <w:rtl/>
        </w:rPr>
        <w:t>(</w:t>
      </w:r>
      <w:r w:rsidRPr="007D573C">
        <w:rPr>
          <w:b w:val="0"/>
          <w:bCs w:val="0"/>
          <w:sz w:val="24"/>
          <w:szCs w:val="24"/>
          <w:u w:val="single"/>
          <w:rtl/>
        </w:rPr>
        <w:t>להלן</w:t>
      </w:r>
      <w:r w:rsidRPr="007D573C">
        <w:rPr>
          <w:sz w:val="24"/>
          <w:szCs w:val="24"/>
          <w:u w:val="single"/>
          <w:rtl/>
        </w:rPr>
        <w:t>: "המכרז")</w:t>
      </w:r>
    </w:p>
    <w:p w14:paraId="4FF82883" w14:textId="13F5D9CC" w:rsidR="003D308F" w:rsidRPr="007D573C" w:rsidRDefault="003D308F" w:rsidP="00412FD1">
      <w:pPr>
        <w:pStyle w:val="afffffff8"/>
        <w:numPr>
          <w:ilvl w:val="0"/>
          <w:numId w:val="106"/>
        </w:numPr>
        <w:spacing w:before="120" w:after="120" w:line="276" w:lineRule="auto"/>
        <w:jc w:val="both"/>
        <w:rPr>
          <w:b w:val="0"/>
          <w:bCs w:val="0"/>
          <w:sz w:val="24"/>
          <w:szCs w:val="24"/>
          <w:rtl/>
        </w:rPr>
      </w:pPr>
      <w:r w:rsidRPr="007D573C">
        <w:rPr>
          <w:b w:val="0"/>
          <w:bCs w:val="0"/>
          <w:sz w:val="24"/>
          <w:szCs w:val="24"/>
          <w:rtl/>
        </w:rPr>
        <w:t xml:space="preserve">אני, הח"מ_________________, ת.ז. ______________ מחברת __________________________, אשר הינה יצרן </w:t>
      </w:r>
      <w:r w:rsidR="00620C4A" w:rsidRPr="007D573C">
        <w:rPr>
          <w:rFonts w:hint="cs"/>
          <w:b w:val="0"/>
          <w:bCs w:val="0"/>
          <w:sz w:val="24"/>
          <w:szCs w:val="24"/>
          <w:rtl/>
        </w:rPr>
        <w:t>הציוד</w:t>
      </w:r>
      <w:r w:rsidR="004F07C1" w:rsidRPr="007D573C">
        <w:rPr>
          <w:rFonts w:hint="cs"/>
          <w:b w:val="0"/>
          <w:bCs w:val="0"/>
          <w:sz w:val="24"/>
          <w:szCs w:val="24"/>
          <w:rtl/>
        </w:rPr>
        <w:t>, המוצרים והשירותים</w:t>
      </w:r>
      <w:r w:rsidR="00620C4A" w:rsidRPr="007D573C">
        <w:rPr>
          <w:b w:val="0"/>
          <w:bCs w:val="0"/>
          <w:sz w:val="24"/>
          <w:szCs w:val="24"/>
          <w:rtl/>
        </w:rPr>
        <w:t xml:space="preserve"> אשר יוצעו במסגרת המכרז והתיחורים מכוחו, והבעלים של סימן המסחר שלהם </w:t>
      </w:r>
      <w:r w:rsidRPr="007D573C">
        <w:rPr>
          <w:b w:val="0"/>
          <w:bCs w:val="0"/>
          <w:sz w:val="24"/>
          <w:szCs w:val="24"/>
          <w:rtl/>
        </w:rPr>
        <w:t>(להלן: "</w:t>
      </w:r>
      <w:r w:rsidRPr="007D573C">
        <w:rPr>
          <w:sz w:val="24"/>
          <w:szCs w:val="24"/>
          <w:rtl/>
        </w:rPr>
        <w:t>היצרן</w:t>
      </w:r>
      <w:r w:rsidRPr="007D573C">
        <w:rPr>
          <w:b w:val="0"/>
          <w:bCs w:val="0"/>
          <w:sz w:val="24"/>
          <w:szCs w:val="24"/>
          <w:rtl/>
        </w:rPr>
        <w:t>") על ידי המציע _______________________ (להלן: "</w:t>
      </w:r>
      <w:r w:rsidRPr="007D573C">
        <w:rPr>
          <w:sz w:val="24"/>
          <w:szCs w:val="24"/>
          <w:rtl/>
        </w:rPr>
        <w:t>המציע</w:t>
      </w:r>
      <w:r w:rsidRPr="007D573C">
        <w:rPr>
          <w:b w:val="0"/>
          <w:bCs w:val="0"/>
          <w:sz w:val="24"/>
          <w:szCs w:val="24"/>
          <w:rtl/>
        </w:rPr>
        <w:t>"), מצהיר/ה בזה כדלקמן:</w:t>
      </w:r>
    </w:p>
    <w:p w14:paraId="7E3700F4" w14:textId="030C9ADB" w:rsidR="003D308F" w:rsidRPr="007D573C" w:rsidRDefault="003D308F" w:rsidP="00D85B39">
      <w:pPr>
        <w:pStyle w:val="afffffff8"/>
        <w:numPr>
          <w:ilvl w:val="1"/>
          <w:numId w:val="106"/>
        </w:numPr>
        <w:spacing w:before="120" w:after="120" w:line="276" w:lineRule="auto"/>
        <w:jc w:val="both"/>
        <w:rPr>
          <w:b w:val="0"/>
          <w:bCs w:val="0"/>
          <w:sz w:val="24"/>
          <w:szCs w:val="24"/>
          <w:rtl/>
        </w:rPr>
      </w:pPr>
      <w:r w:rsidRPr="007D573C">
        <w:rPr>
          <w:b w:val="0"/>
          <w:bCs w:val="0"/>
          <w:sz w:val="24"/>
          <w:szCs w:val="24"/>
          <w:rtl/>
        </w:rPr>
        <w:t xml:space="preserve">המציע, אשר מציע מוצרים </w:t>
      </w:r>
      <w:r w:rsidR="001C2F27">
        <w:rPr>
          <w:b w:val="0"/>
          <w:bCs w:val="0"/>
          <w:sz w:val="24"/>
          <w:szCs w:val="24"/>
          <w:rtl/>
        </w:rPr>
        <w:t xml:space="preserve">ושירותים מתוצרתנו למכרז, מוסמך </w:t>
      </w:r>
      <w:r w:rsidR="00E95F2E" w:rsidRPr="007D573C">
        <w:rPr>
          <w:rFonts w:hint="cs"/>
          <w:b w:val="0"/>
          <w:bCs w:val="0"/>
          <w:sz w:val="24"/>
          <w:szCs w:val="24"/>
          <w:rtl/>
        </w:rPr>
        <w:t>על ידי</w:t>
      </w:r>
      <w:r w:rsidRPr="007D573C">
        <w:rPr>
          <w:b w:val="0"/>
          <w:bCs w:val="0"/>
          <w:sz w:val="24"/>
          <w:szCs w:val="24"/>
          <w:rtl/>
        </w:rPr>
        <w:t xml:space="preserve"> היצרן למכור, להתקין ולתת שירות למוצרים ושירותים בתחום המכרז בישראל, כמורשה מטעם היצרן, לתקופה של לפחות </w:t>
      </w:r>
      <w:r w:rsidR="00251631" w:rsidRPr="001E0E79">
        <w:rPr>
          <w:rFonts w:hint="cs"/>
          <w:b w:val="0"/>
          <w:bCs w:val="0"/>
          <w:sz w:val="24"/>
          <w:szCs w:val="24"/>
          <w:u w:val="single"/>
          <w:rtl/>
        </w:rPr>
        <w:t>6 חודשים</w:t>
      </w:r>
      <w:r w:rsidR="00251631" w:rsidRPr="007D573C">
        <w:rPr>
          <w:b w:val="0"/>
          <w:bCs w:val="0"/>
          <w:sz w:val="24"/>
          <w:szCs w:val="24"/>
          <w:rtl/>
        </w:rPr>
        <w:t xml:space="preserve"> </w:t>
      </w:r>
      <w:r w:rsidRPr="007D573C">
        <w:rPr>
          <w:b w:val="0"/>
          <w:bCs w:val="0"/>
          <w:sz w:val="24"/>
          <w:szCs w:val="24"/>
          <w:rtl/>
        </w:rPr>
        <w:t>טרם המועד האחרון להגשת הצעות.</w:t>
      </w:r>
    </w:p>
    <w:p w14:paraId="1F2C88E7" w14:textId="2838DC14" w:rsidR="003D308F" w:rsidRDefault="003D308F" w:rsidP="00412FD1">
      <w:pPr>
        <w:pStyle w:val="afffffff8"/>
        <w:numPr>
          <w:ilvl w:val="1"/>
          <w:numId w:val="106"/>
        </w:numPr>
        <w:spacing w:before="120" w:line="276" w:lineRule="auto"/>
        <w:jc w:val="both"/>
        <w:rPr>
          <w:b w:val="0"/>
          <w:bCs w:val="0"/>
          <w:sz w:val="24"/>
          <w:szCs w:val="24"/>
        </w:rPr>
      </w:pPr>
      <w:r w:rsidRPr="007D573C">
        <w:rPr>
          <w:b w:val="0"/>
          <w:bCs w:val="0"/>
          <w:sz w:val="24"/>
          <w:szCs w:val="24"/>
          <w:rtl/>
        </w:rPr>
        <w:t>המציע הינו (יש לסמן את אחת האפשרויות):</w:t>
      </w:r>
    </w:p>
    <w:tbl>
      <w:tblPr>
        <w:tblStyle w:val="affff7"/>
        <w:bidiVisual/>
        <w:tblW w:w="0" w:type="auto"/>
        <w:jc w:val="center"/>
        <w:tblBorders>
          <w:insideH w:val="none" w:sz="0" w:space="0" w:color="auto"/>
          <w:insideV w:val="none" w:sz="0" w:space="0" w:color="auto"/>
        </w:tblBorders>
        <w:tblLook w:val="04A0" w:firstRow="1" w:lastRow="0" w:firstColumn="1" w:lastColumn="0" w:noHBand="0" w:noVBand="1"/>
      </w:tblPr>
      <w:tblGrid>
        <w:gridCol w:w="569"/>
        <w:gridCol w:w="4422"/>
        <w:gridCol w:w="567"/>
        <w:gridCol w:w="3288"/>
      </w:tblGrid>
      <w:tr w:rsidR="00AC1187" w:rsidRPr="005B63AD" w14:paraId="0448D563" w14:textId="77777777" w:rsidTr="00CD74F3">
        <w:trPr>
          <w:trHeight w:val="357"/>
          <w:jc w:val="center"/>
        </w:trPr>
        <w:tc>
          <w:tcPr>
            <w:tcW w:w="569" w:type="dxa"/>
            <w:vAlign w:val="center"/>
          </w:tcPr>
          <w:p w14:paraId="7CDB9771" w14:textId="5F18DEBE" w:rsidR="00AC1187" w:rsidRPr="005B63AD" w:rsidRDefault="00AC1187" w:rsidP="00CD05B3">
            <w:pPr>
              <w:numPr>
                <w:ilvl w:val="12"/>
                <w:numId w:val="0"/>
              </w:numPr>
              <w:ind w:left="57"/>
              <w:jc w:val="center"/>
              <w:rPr>
                <w:rFonts w:ascii="David" w:hAnsi="David" w:cs="David"/>
                <w:rtl/>
              </w:rPr>
            </w:pPr>
            <w:r w:rsidRPr="005B63AD">
              <w:rPr>
                <w:rFonts w:ascii="David" w:hAnsi="David" w:cs="David"/>
                <w:rtl/>
              </w:rPr>
              <w:fldChar w:fldCharType="begin">
                <w:ffData>
                  <w:name w:val=""/>
                  <w:enabled/>
                  <w:calcOnExit w:val="0"/>
                  <w:helpText w:type="text" w:val="Q6880B3_Xbox"/>
                  <w:checkBox>
                    <w:size w:val="30"/>
                    <w:default w:val="0"/>
                  </w:checkBox>
                </w:ffData>
              </w:fldChar>
            </w:r>
            <w:r w:rsidRPr="005B63AD">
              <w:rPr>
                <w:rFonts w:ascii="David" w:hAnsi="David" w:cs="David"/>
                <w:rtl/>
              </w:rPr>
              <w:instrText xml:space="preserve"> </w:instrText>
            </w:r>
            <w:r w:rsidRPr="005B63AD">
              <w:rPr>
                <w:rFonts w:ascii="David" w:hAnsi="David" w:cs="David"/>
              </w:rPr>
              <w:instrText>FORMCHECKBOX</w:instrText>
            </w:r>
            <w:r w:rsidRPr="005B63AD">
              <w:rPr>
                <w:rFonts w:ascii="David" w:hAnsi="David" w:cs="David"/>
                <w:rtl/>
              </w:rPr>
              <w:instrText xml:space="preserve"> </w:instrText>
            </w:r>
            <w:r w:rsidR="00654EEA">
              <w:rPr>
                <w:rFonts w:ascii="David" w:hAnsi="David" w:cs="David"/>
                <w:rtl/>
              </w:rPr>
            </w:r>
            <w:r w:rsidR="00654EEA">
              <w:rPr>
                <w:rFonts w:ascii="David" w:hAnsi="David" w:cs="David"/>
                <w:rtl/>
              </w:rPr>
              <w:fldChar w:fldCharType="separate"/>
            </w:r>
            <w:r w:rsidRPr="005B63AD">
              <w:rPr>
                <w:rFonts w:ascii="David" w:hAnsi="David" w:cs="David"/>
                <w:rtl/>
              </w:rPr>
              <w:fldChar w:fldCharType="end"/>
            </w:r>
          </w:p>
        </w:tc>
        <w:tc>
          <w:tcPr>
            <w:tcW w:w="4422" w:type="dxa"/>
            <w:tcBorders>
              <w:top w:val="single" w:sz="4" w:space="0" w:color="auto"/>
              <w:bottom w:val="single" w:sz="4" w:space="0" w:color="auto"/>
              <w:right w:val="single" w:sz="4" w:space="0" w:color="auto"/>
            </w:tcBorders>
            <w:tcMar>
              <w:left w:w="28" w:type="dxa"/>
              <w:right w:w="28" w:type="dxa"/>
            </w:tcMar>
            <w:vAlign w:val="center"/>
          </w:tcPr>
          <w:p w14:paraId="49D7750F" w14:textId="3E9EE9B7" w:rsidR="00AC1187" w:rsidRPr="005B63AD" w:rsidRDefault="00911853" w:rsidP="00B1135F">
            <w:pPr>
              <w:numPr>
                <w:ilvl w:val="12"/>
                <w:numId w:val="0"/>
              </w:numPr>
              <w:rPr>
                <w:rFonts w:ascii="David" w:hAnsi="David" w:cs="David"/>
                <w:rtl/>
              </w:rPr>
            </w:pPr>
            <w:r>
              <w:rPr>
                <w:rFonts w:ascii="David" w:hAnsi="David" w:cs="David" w:hint="cs"/>
                <w:rtl/>
              </w:rPr>
              <w:t>נציג</w:t>
            </w:r>
            <w:r w:rsidR="00AC1187" w:rsidRPr="005B63AD">
              <w:rPr>
                <w:rFonts w:ascii="David" w:hAnsi="David" w:cs="David"/>
                <w:rtl/>
              </w:rPr>
              <w:t xml:space="preserve"> מורש</w:t>
            </w:r>
            <w:r w:rsidR="00AC1187">
              <w:rPr>
                <w:rFonts w:ascii="David" w:hAnsi="David" w:cs="David" w:hint="cs"/>
                <w:rtl/>
              </w:rPr>
              <w:t xml:space="preserve">ה </w:t>
            </w:r>
            <w:r w:rsidR="00AC1187" w:rsidRPr="005B63AD">
              <w:rPr>
                <w:rFonts w:ascii="David" w:hAnsi="David" w:cs="David"/>
                <w:rtl/>
              </w:rPr>
              <w:t>שלנו בישראל עבור המוצרים והשירותים המוצעים</w:t>
            </w:r>
          </w:p>
        </w:tc>
        <w:tc>
          <w:tcPr>
            <w:tcW w:w="567" w:type="dxa"/>
            <w:tcBorders>
              <w:left w:val="single" w:sz="4" w:space="0" w:color="auto"/>
            </w:tcBorders>
            <w:vAlign w:val="center"/>
          </w:tcPr>
          <w:p w14:paraId="61F765C9" w14:textId="636EDE62" w:rsidR="00AC1187" w:rsidRPr="005B63AD" w:rsidRDefault="00AC1187" w:rsidP="00B1135F">
            <w:pPr>
              <w:pStyle w:val="af8"/>
              <w:ind w:left="0"/>
              <w:contextualSpacing w:val="0"/>
              <w:jc w:val="center"/>
              <w:rPr>
                <w:rFonts w:ascii="David" w:hAnsi="David" w:cs="David"/>
                <w:rtl/>
              </w:rPr>
            </w:pPr>
            <w:r w:rsidRPr="005B63AD">
              <w:rPr>
                <w:rFonts w:ascii="David" w:hAnsi="David" w:cs="David"/>
                <w:rtl/>
              </w:rPr>
              <w:fldChar w:fldCharType="begin">
                <w:ffData>
                  <w:name w:val=""/>
                  <w:enabled/>
                  <w:calcOnExit w:val="0"/>
                  <w:helpText w:type="text" w:val="Q6880B3_Xbox"/>
                  <w:checkBox>
                    <w:size w:val="30"/>
                    <w:default w:val="0"/>
                  </w:checkBox>
                </w:ffData>
              </w:fldChar>
            </w:r>
            <w:r w:rsidRPr="005B63AD">
              <w:rPr>
                <w:rFonts w:ascii="David" w:hAnsi="David" w:cs="David"/>
                <w:rtl/>
              </w:rPr>
              <w:instrText xml:space="preserve"> </w:instrText>
            </w:r>
            <w:r w:rsidRPr="005B63AD">
              <w:rPr>
                <w:rFonts w:ascii="David" w:hAnsi="David" w:cs="David"/>
              </w:rPr>
              <w:instrText>FORMCHECKBOX</w:instrText>
            </w:r>
            <w:r w:rsidRPr="005B63AD">
              <w:rPr>
                <w:rFonts w:ascii="David" w:hAnsi="David" w:cs="David"/>
                <w:rtl/>
              </w:rPr>
              <w:instrText xml:space="preserve"> </w:instrText>
            </w:r>
            <w:r w:rsidR="00654EEA">
              <w:rPr>
                <w:rFonts w:ascii="David" w:hAnsi="David" w:cs="David"/>
                <w:rtl/>
              </w:rPr>
            </w:r>
            <w:r w:rsidR="00654EEA">
              <w:rPr>
                <w:rFonts w:ascii="David" w:hAnsi="David" w:cs="David"/>
                <w:rtl/>
              </w:rPr>
              <w:fldChar w:fldCharType="separate"/>
            </w:r>
            <w:r w:rsidRPr="005B63AD">
              <w:rPr>
                <w:rFonts w:ascii="David" w:hAnsi="David" w:cs="David"/>
                <w:rtl/>
              </w:rPr>
              <w:fldChar w:fldCharType="end"/>
            </w:r>
          </w:p>
        </w:tc>
        <w:tc>
          <w:tcPr>
            <w:tcW w:w="3288" w:type="dxa"/>
            <w:tcMar>
              <w:left w:w="28" w:type="dxa"/>
              <w:right w:w="28" w:type="dxa"/>
            </w:tcMar>
            <w:vAlign w:val="center"/>
          </w:tcPr>
          <w:p w14:paraId="69B29D48" w14:textId="0D36892E" w:rsidR="00AC1187" w:rsidRPr="005B63AD" w:rsidRDefault="00AC1187" w:rsidP="00B1135F">
            <w:pPr>
              <w:pStyle w:val="af8"/>
              <w:ind w:left="0"/>
              <w:contextualSpacing w:val="0"/>
              <w:rPr>
                <w:rFonts w:ascii="David" w:hAnsi="David" w:cs="David"/>
                <w:rtl/>
              </w:rPr>
            </w:pPr>
            <w:r w:rsidRPr="005B63AD">
              <w:rPr>
                <w:rFonts w:ascii="David" w:hAnsi="David" w:cs="David"/>
                <w:rtl/>
              </w:rPr>
              <w:t>חברתנו (היצרן) או חברה-בת</w:t>
            </w:r>
            <w:r>
              <w:rPr>
                <w:rFonts w:ascii="David" w:hAnsi="David" w:cs="David" w:hint="cs"/>
                <w:rtl/>
              </w:rPr>
              <w:t xml:space="preserve"> </w:t>
            </w:r>
            <w:r w:rsidRPr="005B63AD">
              <w:rPr>
                <w:rFonts w:ascii="David" w:hAnsi="David" w:cs="David"/>
                <w:rtl/>
              </w:rPr>
              <w:t>שלנו בישראל</w:t>
            </w:r>
          </w:p>
        </w:tc>
      </w:tr>
    </w:tbl>
    <w:p w14:paraId="60339F92" w14:textId="3F790CA1" w:rsidR="001B2978" w:rsidRPr="001B2978" w:rsidRDefault="003D308F" w:rsidP="001B2978">
      <w:pPr>
        <w:pStyle w:val="afffffff8"/>
        <w:numPr>
          <w:ilvl w:val="1"/>
          <w:numId w:val="106"/>
        </w:numPr>
        <w:spacing w:before="120" w:after="120" w:line="276" w:lineRule="auto"/>
        <w:jc w:val="both"/>
        <w:rPr>
          <w:b w:val="0"/>
          <w:bCs w:val="0"/>
          <w:sz w:val="24"/>
          <w:szCs w:val="24"/>
          <w:rtl/>
        </w:rPr>
      </w:pPr>
      <w:r w:rsidRPr="007D573C">
        <w:rPr>
          <w:b w:val="0"/>
          <w:bCs w:val="0"/>
          <w:sz w:val="24"/>
          <w:szCs w:val="24"/>
          <w:rtl/>
        </w:rPr>
        <w:t>המציע מחזיק בהסמכה הגבוהה ביותר של היצרן בתחום האמור.</w:t>
      </w:r>
    </w:p>
    <w:p w14:paraId="0DB09A22" w14:textId="4BACC534" w:rsidR="003D308F" w:rsidRPr="007D573C" w:rsidRDefault="003D308F" w:rsidP="001B2978">
      <w:pPr>
        <w:pStyle w:val="afffffff8"/>
        <w:numPr>
          <w:ilvl w:val="1"/>
          <w:numId w:val="106"/>
        </w:numPr>
        <w:spacing w:before="120" w:after="120" w:line="276" w:lineRule="auto"/>
        <w:jc w:val="both"/>
        <w:rPr>
          <w:b w:val="0"/>
          <w:bCs w:val="0"/>
          <w:sz w:val="24"/>
          <w:szCs w:val="24"/>
          <w:rtl/>
        </w:rPr>
      </w:pPr>
      <w:r w:rsidRPr="007D573C">
        <w:rPr>
          <w:b w:val="0"/>
          <w:bCs w:val="0"/>
          <w:sz w:val="24"/>
          <w:szCs w:val="24"/>
          <w:rtl/>
        </w:rPr>
        <w:t>היצרן מאשר כי הוא מכיר את תנאי המכרז.</w:t>
      </w:r>
    </w:p>
    <w:p w14:paraId="4B15D042" w14:textId="592B5B04" w:rsidR="003D308F" w:rsidRPr="007D573C" w:rsidRDefault="003D308F" w:rsidP="001B2978">
      <w:pPr>
        <w:pStyle w:val="afffffff8"/>
        <w:numPr>
          <w:ilvl w:val="1"/>
          <w:numId w:val="106"/>
        </w:numPr>
        <w:spacing w:before="120" w:after="120" w:line="276" w:lineRule="auto"/>
        <w:jc w:val="both"/>
        <w:rPr>
          <w:rFonts w:ascii="David" w:hAnsi="David"/>
          <w:b w:val="0"/>
          <w:bCs w:val="0"/>
          <w:sz w:val="24"/>
          <w:szCs w:val="24"/>
          <w:rtl/>
        </w:rPr>
      </w:pPr>
      <w:r w:rsidRPr="007D573C">
        <w:rPr>
          <w:rFonts w:ascii="David" w:hAnsi="David"/>
          <w:b w:val="0"/>
          <w:bCs w:val="0"/>
          <w:sz w:val="24"/>
          <w:szCs w:val="24"/>
          <w:rtl/>
        </w:rPr>
        <w:t xml:space="preserve">היצרן </w:t>
      </w:r>
      <w:r w:rsidR="00140D97" w:rsidRPr="007D573C">
        <w:rPr>
          <w:rFonts w:ascii="David" w:hAnsi="David"/>
          <w:b w:val="0"/>
          <w:bCs w:val="0"/>
          <w:sz w:val="24"/>
          <w:szCs w:val="24"/>
          <w:rtl/>
        </w:rPr>
        <w:t xml:space="preserve">בעל היקף מכירות עולמי שנתי של 10 מיליון דולר לכל הפחות, ב-2 מתוך 3 השנים 2018, 2019 או 2020 – באחד (או יותר) מהתחומים האמורים בסעיף </w:t>
      </w:r>
      <w:r w:rsidR="00D87684" w:rsidRPr="007D573C">
        <w:rPr>
          <w:rFonts w:ascii="David" w:hAnsi="David"/>
          <w:b w:val="0"/>
          <w:bCs w:val="0"/>
          <w:sz w:val="24"/>
          <w:szCs w:val="24"/>
          <w:rtl/>
        </w:rPr>
        <w:fldChar w:fldCharType="begin"/>
      </w:r>
      <w:r w:rsidR="00D87684" w:rsidRPr="007D573C">
        <w:rPr>
          <w:rFonts w:ascii="David" w:hAnsi="David"/>
          <w:b w:val="0"/>
          <w:bCs w:val="0"/>
          <w:sz w:val="24"/>
          <w:szCs w:val="24"/>
          <w:rtl/>
        </w:rPr>
        <w:instrText xml:space="preserve"> </w:instrText>
      </w:r>
      <w:r w:rsidR="00D87684" w:rsidRPr="007D573C">
        <w:rPr>
          <w:rFonts w:ascii="David" w:hAnsi="David"/>
          <w:b w:val="0"/>
          <w:bCs w:val="0"/>
          <w:sz w:val="24"/>
          <w:szCs w:val="24"/>
        </w:rPr>
        <w:instrText>REF</w:instrText>
      </w:r>
      <w:r w:rsidR="00D87684" w:rsidRPr="007D573C">
        <w:rPr>
          <w:rFonts w:ascii="David" w:hAnsi="David"/>
          <w:b w:val="0"/>
          <w:bCs w:val="0"/>
          <w:sz w:val="24"/>
          <w:szCs w:val="24"/>
          <w:rtl/>
        </w:rPr>
        <w:instrText xml:space="preserve"> _</w:instrText>
      </w:r>
      <w:r w:rsidR="00D87684" w:rsidRPr="007D573C">
        <w:rPr>
          <w:rFonts w:ascii="David" w:hAnsi="David"/>
          <w:b w:val="0"/>
          <w:bCs w:val="0"/>
          <w:sz w:val="24"/>
          <w:szCs w:val="24"/>
        </w:rPr>
        <w:instrText>Ref106109123 \r \h</w:instrText>
      </w:r>
      <w:r w:rsidR="00D87684" w:rsidRPr="007D573C">
        <w:rPr>
          <w:rFonts w:ascii="David" w:hAnsi="David"/>
          <w:b w:val="0"/>
          <w:bCs w:val="0"/>
          <w:sz w:val="24"/>
          <w:szCs w:val="24"/>
          <w:rtl/>
        </w:rPr>
        <w:instrText xml:space="preserve">  \* </w:instrText>
      </w:r>
      <w:r w:rsidR="00D87684" w:rsidRPr="007D573C">
        <w:rPr>
          <w:rFonts w:ascii="David" w:hAnsi="David"/>
          <w:b w:val="0"/>
          <w:bCs w:val="0"/>
          <w:sz w:val="24"/>
          <w:szCs w:val="24"/>
        </w:rPr>
        <w:instrText>MERGEFORMAT</w:instrText>
      </w:r>
      <w:r w:rsidR="00D87684" w:rsidRPr="007D573C">
        <w:rPr>
          <w:rFonts w:ascii="David" w:hAnsi="David"/>
          <w:b w:val="0"/>
          <w:bCs w:val="0"/>
          <w:sz w:val="24"/>
          <w:szCs w:val="24"/>
          <w:rtl/>
        </w:rPr>
        <w:instrText xml:space="preserve"> </w:instrText>
      </w:r>
      <w:r w:rsidR="00D87684" w:rsidRPr="007D573C">
        <w:rPr>
          <w:rFonts w:ascii="David" w:hAnsi="David"/>
          <w:b w:val="0"/>
          <w:bCs w:val="0"/>
          <w:sz w:val="24"/>
          <w:szCs w:val="24"/>
          <w:rtl/>
        </w:rPr>
      </w:r>
      <w:r w:rsidR="00D87684" w:rsidRPr="007D573C">
        <w:rPr>
          <w:rFonts w:ascii="David" w:hAnsi="David"/>
          <w:b w:val="0"/>
          <w:bCs w:val="0"/>
          <w:sz w:val="24"/>
          <w:szCs w:val="24"/>
          <w:rtl/>
        </w:rPr>
        <w:fldChar w:fldCharType="separate"/>
      </w:r>
      <w:r w:rsidR="0000061B">
        <w:rPr>
          <w:rFonts w:ascii="David" w:hAnsi="David"/>
          <w:b w:val="0"/>
          <w:bCs w:val="0"/>
          <w:sz w:val="24"/>
          <w:szCs w:val="24"/>
          <w:rtl/>
        </w:rPr>
        <w:t>‏3.1</w:t>
      </w:r>
      <w:r w:rsidR="00D87684" w:rsidRPr="007D573C">
        <w:rPr>
          <w:rFonts w:ascii="David" w:hAnsi="David"/>
          <w:b w:val="0"/>
          <w:bCs w:val="0"/>
          <w:sz w:val="24"/>
          <w:szCs w:val="24"/>
          <w:rtl/>
        </w:rPr>
        <w:fldChar w:fldCharType="end"/>
      </w:r>
      <w:r w:rsidR="00D87684" w:rsidRPr="007D573C">
        <w:rPr>
          <w:rFonts w:ascii="David" w:hAnsi="David"/>
          <w:b w:val="0"/>
          <w:bCs w:val="0"/>
          <w:sz w:val="24"/>
          <w:szCs w:val="24"/>
          <w:rtl/>
        </w:rPr>
        <w:t xml:space="preserve"> </w:t>
      </w:r>
      <w:r w:rsidR="00140D97" w:rsidRPr="007D573C">
        <w:rPr>
          <w:rFonts w:ascii="David" w:hAnsi="David"/>
          <w:b w:val="0"/>
          <w:bCs w:val="0"/>
          <w:sz w:val="24"/>
          <w:szCs w:val="24"/>
          <w:rtl/>
        </w:rPr>
        <w:t>למסמכי המכרז</w:t>
      </w:r>
      <w:r w:rsidRPr="007D573C">
        <w:rPr>
          <w:rFonts w:ascii="David" w:hAnsi="David"/>
          <w:b w:val="0"/>
          <w:bCs w:val="0"/>
          <w:sz w:val="24"/>
          <w:szCs w:val="24"/>
          <w:rtl/>
        </w:rPr>
        <w:t>.</w:t>
      </w:r>
    </w:p>
    <w:p w14:paraId="1EE35FE0" w14:textId="0BA98F79" w:rsidR="003D308F" w:rsidRPr="007D573C" w:rsidRDefault="008F74EC" w:rsidP="001B2978">
      <w:pPr>
        <w:pStyle w:val="afffffff8"/>
        <w:numPr>
          <w:ilvl w:val="1"/>
          <w:numId w:val="106"/>
        </w:numPr>
        <w:spacing w:line="240" w:lineRule="auto"/>
        <w:jc w:val="both"/>
        <w:rPr>
          <w:b w:val="0"/>
          <w:bCs w:val="0"/>
          <w:sz w:val="24"/>
          <w:szCs w:val="24"/>
          <w:rtl/>
        </w:rPr>
      </w:pPr>
      <w:r>
        <w:rPr>
          <w:rFonts w:hint="cs"/>
          <w:b w:val="0"/>
          <w:bCs w:val="0"/>
          <w:sz w:val="24"/>
          <w:szCs w:val="24"/>
          <w:rtl/>
        </w:rPr>
        <w:t xml:space="preserve">בעבור התיחורים הפרטניים </w:t>
      </w:r>
      <w:r w:rsidR="00BD6813">
        <w:rPr>
          <w:rFonts w:hint="cs"/>
          <w:b w:val="0"/>
          <w:bCs w:val="0"/>
          <w:sz w:val="24"/>
          <w:szCs w:val="24"/>
          <w:rtl/>
        </w:rPr>
        <w:t xml:space="preserve">העתידיים </w:t>
      </w:r>
      <w:r>
        <w:rPr>
          <w:rFonts w:hint="cs"/>
          <w:b w:val="0"/>
          <w:bCs w:val="0"/>
          <w:sz w:val="24"/>
          <w:szCs w:val="24"/>
          <w:rtl/>
        </w:rPr>
        <w:t>בהם יוצעו מוצריו</w:t>
      </w:r>
      <w:r w:rsidR="00BD6813">
        <w:rPr>
          <w:rFonts w:hint="cs"/>
          <w:b w:val="0"/>
          <w:bCs w:val="0"/>
          <w:sz w:val="24"/>
          <w:szCs w:val="24"/>
          <w:rtl/>
        </w:rPr>
        <w:t xml:space="preserve"> ושירותיו</w:t>
      </w:r>
      <w:r w:rsidR="003D308F" w:rsidRPr="007D573C">
        <w:rPr>
          <w:b w:val="0"/>
          <w:bCs w:val="0"/>
          <w:sz w:val="24"/>
          <w:szCs w:val="24"/>
          <w:rtl/>
        </w:rPr>
        <w:t>:</w:t>
      </w:r>
    </w:p>
    <w:p w14:paraId="13E1DD6F" w14:textId="676987B1" w:rsidR="003D308F" w:rsidRPr="007D573C" w:rsidRDefault="003D308F" w:rsidP="001B2978">
      <w:pPr>
        <w:pStyle w:val="afffffff8"/>
        <w:numPr>
          <w:ilvl w:val="2"/>
          <w:numId w:val="106"/>
        </w:numPr>
        <w:spacing w:line="276" w:lineRule="auto"/>
        <w:jc w:val="both"/>
        <w:rPr>
          <w:b w:val="0"/>
          <w:bCs w:val="0"/>
          <w:sz w:val="24"/>
          <w:szCs w:val="24"/>
          <w:rtl/>
        </w:rPr>
      </w:pPr>
      <w:r w:rsidRPr="00010F40">
        <w:rPr>
          <w:sz w:val="24"/>
          <w:szCs w:val="24"/>
          <w:u w:val="single"/>
          <w:rtl/>
        </w:rPr>
        <w:t>למיטב ידיעתו</w:t>
      </w:r>
      <w:r w:rsidRPr="007D573C">
        <w:rPr>
          <w:b w:val="0"/>
          <w:bCs w:val="0"/>
          <w:sz w:val="24"/>
          <w:szCs w:val="24"/>
          <w:rtl/>
        </w:rPr>
        <w:t xml:space="preserve"> </w:t>
      </w:r>
      <w:r w:rsidR="00D77742">
        <w:rPr>
          <w:rFonts w:hint="cs"/>
          <w:b w:val="0"/>
          <w:bCs w:val="0"/>
          <w:sz w:val="24"/>
          <w:szCs w:val="24"/>
          <w:rtl/>
        </w:rPr>
        <w:t xml:space="preserve">של היצרן </w:t>
      </w:r>
      <w:r w:rsidRPr="007D573C">
        <w:rPr>
          <w:b w:val="0"/>
          <w:bCs w:val="0"/>
          <w:sz w:val="24"/>
          <w:szCs w:val="24"/>
          <w:rtl/>
        </w:rPr>
        <w:t>אין כל מניעה כי המציע במכרז יספק את המוצרים ו/או השירותים של היצרן בתנאים הנדרשים במכרז למשך כל תקופת המכרז</w:t>
      </w:r>
      <w:r w:rsidR="00D85B39">
        <w:rPr>
          <w:rFonts w:hint="cs"/>
          <w:b w:val="0"/>
          <w:bCs w:val="0"/>
          <w:sz w:val="24"/>
          <w:szCs w:val="24"/>
          <w:rtl/>
        </w:rPr>
        <w:t xml:space="preserve"> והתיחורים מכוחו</w:t>
      </w:r>
      <w:r w:rsidRPr="007D573C">
        <w:rPr>
          <w:b w:val="0"/>
          <w:bCs w:val="0"/>
          <w:sz w:val="24"/>
          <w:szCs w:val="24"/>
          <w:rtl/>
        </w:rPr>
        <w:t>, לרבות תקופות האופציה הכלולות בו.</w:t>
      </w:r>
    </w:p>
    <w:p w14:paraId="5AF8A29F" w14:textId="1B76C6D4" w:rsidR="003D308F" w:rsidRPr="007D573C" w:rsidRDefault="00D77742" w:rsidP="001B2978">
      <w:pPr>
        <w:pStyle w:val="afffffff8"/>
        <w:numPr>
          <w:ilvl w:val="2"/>
          <w:numId w:val="106"/>
        </w:numPr>
        <w:spacing w:line="276" w:lineRule="auto"/>
        <w:jc w:val="both"/>
        <w:rPr>
          <w:b w:val="0"/>
          <w:bCs w:val="0"/>
          <w:sz w:val="24"/>
          <w:szCs w:val="24"/>
          <w:rtl/>
        </w:rPr>
      </w:pPr>
      <w:r>
        <w:rPr>
          <w:rFonts w:hint="cs"/>
          <w:b w:val="0"/>
          <w:bCs w:val="0"/>
          <w:sz w:val="24"/>
          <w:szCs w:val="24"/>
          <w:rtl/>
        </w:rPr>
        <w:t xml:space="preserve">היצרן </w:t>
      </w:r>
      <w:r w:rsidR="004F45D8">
        <w:rPr>
          <w:rFonts w:hint="cs"/>
          <w:b w:val="0"/>
          <w:bCs w:val="0"/>
          <w:sz w:val="24"/>
          <w:szCs w:val="24"/>
          <w:rtl/>
        </w:rPr>
        <w:t>יעמיד</w:t>
      </w:r>
      <w:r w:rsidR="003D308F" w:rsidRPr="007D573C">
        <w:rPr>
          <w:b w:val="0"/>
          <w:bCs w:val="0"/>
          <w:sz w:val="24"/>
          <w:szCs w:val="24"/>
          <w:rtl/>
        </w:rPr>
        <w:t xml:space="preserve"> לרשות המציע במכרז את השירותים ו/או מוצרי היצרן </w:t>
      </w:r>
      <w:r w:rsidR="00083D71">
        <w:rPr>
          <w:rFonts w:hint="cs"/>
          <w:b w:val="0"/>
          <w:bCs w:val="0"/>
          <w:sz w:val="24"/>
          <w:szCs w:val="24"/>
          <w:rtl/>
        </w:rPr>
        <w:t xml:space="preserve">כפי שנקבע בתיחורים הפרטניים </w:t>
      </w:r>
      <w:r w:rsidR="003D308F" w:rsidRPr="007D573C">
        <w:rPr>
          <w:b w:val="0"/>
          <w:bCs w:val="0"/>
          <w:sz w:val="24"/>
          <w:szCs w:val="24"/>
          <w:rtl/>
        </w:rPr>
        <w:t>על מנת שהוא יעמוד בתנאים הנדרשים במכרז</w:t>
      </w:r>
      <w:r w:rsidR="00083D71">
        <w:rPr>
          <w:rFonts w:hint="cs"/>
          <w:b w:val="0"/>
          <w:bCs w:val="0"/>
          <w:sz w:val="24"/>
          <w:szCs w:val="24"/>
          <w:rtl/>
        </w:rPr>
        <w:t xml:space="preserve"> ובתיחורים</w:t>
      </w:r>
      <w:r w:rsidR="003D308F" w:rsidRPr="007D573C">
        <w:rPr>
          <w:b w:val="0"/>
          <w:bCs w:val="0"/>
          <w:sz w:val="24"/>
          <w:szCs w:val="24"/>
          <w:rtl/>
        </w:rPr>
        <w:t>, ובכלל זה לספק ולהעמיד כוח אדם מומחה ומיומן, לספק חלקי חילוף ועדכוני תוכנה והקמת מנגנון אסקלציה מהספק אליו, ולסייע בשמירת הרציפות במתן האחריות למוצרים מתוצרתו, כל זאת למשך כל תקופת ההתקשרות עם המציע.</w:t>
      </w:r>
    </w:p>
    <w:p w14:paraId="0F83898D" w14:textId="368002C1" w:rsidR="003D308F" w:rsidRPr="007D573C" w:rsidRDefault="003D308F" w:rsidP="001B2978">
      <w:pPr>
        <w:pStyle w:val="afffffff8"/>
        <w:numPr>
          <w:ilvl w:val="2"/>
          <w:numId w:val="106"/>
        </w:numPr>
        <w:spacing w:line="276" w:lineRule="auto"/>
        <w:jc w:val="both"/>
        <w:rPr>
          <w:b w:val="0"/>
          <w:bCs w:val="0"/>
          <w:sz w:val="24"/>
          <w:szCs w:val="24"/>
          <w:rtl/>
        </w:rPr>
      </w:pPr>
      <w:r w:rsidRPr="007D573C">
        <w:rPr>
          <w:b w:val="0"/>
          <w:bCs w:val="0"/>
          <w:sz w:val="24"/>
          <w:szCs w:val="24"/>
          <w:rtl/>
        </w:rPr>
        <w:t xml:space="preserve">במקרה בו יבצר מהמציע להמשיך לתת את השירותים, </w:t>
      </w:r>
      <w:r w:rsidR="00FC39A2">
        <w:rPr>
          <w:rFonts w:hint="cs"/>
          <w:b w:val="0"/>
          <w:bCs w:val="0"/>
          <w:sz w:val="24"/>
          <w:szCs w:val="24"/>
          <w:rtl/>
        </w:rPr>
        <w:t>יסייע</w:t>
      </w:r>
      <w:r w:rsidR="00FC39A2" w:rsidRPr="007D573C">
        <w:rPr>
          <w:b w:val="0"/>
          <w:bCs w:val="0"/>
          <w:sz w:val="24"/>
          <w:szCs w:val="24"/>
          <w:rtl/>
        </w:rPr>
        <w:t xml:space="preserve"> </w:t>
      </w:r>
      <w:r w:rsidRPr="007D573C">
        <w:rPr>
          <w:b w:val="0"/>
          <w:bCs w:val="0"/>
          <w:sz w:val="24"/>
          <w:szCs w:val="24"/>
          <w:rtl/>
        </w:rPr>
        <w:t xml:space="preserve">היצרן או נציגו במעבר לאספקת המוצרים והשירותים </w:t>
      </w:r>
      <w:r w:rsidR="00C901D7">
        <w:rPr>
          <w:rFonts w:hint="cs"/>
          <w:b w:val="0"/>
          <w:bCs w:val="0"/>
          <w:sz w:val="24"/>
          <w:szCs w:val="24"/>
          <w:rtl/>
        </w:rPr>
        <w:t>על ידי</w:t>
      </w:r>
      <w:r w:rsidRPr="007D573C">
        <w:rPr>
          <w:b w:val="0"/>
          <w:bCs w:val="0"/>
          <w:sz w:val="24"/>
          <w:szCs w:val="24"/>
          <w:rtl/>
        </w:rPr>
        <w:t xml:space="preserve"> ספק </w:t>
      </w:r>
      <w:r w:rsidR="00DF2192">
        <w:rPr>
          <w:rFonts w:hint="cs"/>
          <w:b w:val="0"/>
          <w:bCs w:val="0"/>
          <w:sz w:val="24"/>
          <w:szCs w:val="24"/>
          <w:rtl/>
        </w:rPr>
        <w:t>אחר המורשה על ידי היצרן בהתאם לקביעתו של</w:t>
      </w:r>
      <w:r w:rsidRPr="007D573C">
        <w:rPr>
          <w:b w:val="0"/>
          <w:bCs w:val="0"/>
          <w:sz w:val="24"/>
          <w:szCs w:val="24"/>
          <w:rtl/>
        </w:rPr>
        <w:t xml:space="preserve"> עורך המכרז.</w:t>
      </w:r>
    </w:p>
    <w:p w14:paraId="4440AD41" w14:textId="1F066216" w:rsidR="0061513E" w:rsidRPr="007D573C" w:rsidRDefault="003D308F" w:rsidP="002D264B">
      <w:pPr>
        <w:pStyle w:val="afffffff8"/>
        <w:numPr>
          <w:ilvl w:val="2"/>
          <w:numId w:val="106"/>
        </w:numPr>
        <w:spacing w:line="276" w:lineRule="auto"/>
        <w:contextualSpacing/>
        <w:jc w:val="both"/>
        <w:rPr>
          <w:b w:val="0"/>
          <w:bCs w:val="0"/>
          <w:sz w:val="24"/>
          <w:szCs w:val="24"/>
        </w:rPr>
      </w:pPr>
      <w:r w:rsidRPr="007D573C">
        <w:rPr>
          <w:b w:val="0"/>
          <w:bCs w:val="0"/>
          <w:sz w:val="24"/>
          <w:szCs w:val="24"/>
          <w:rtl/>
        </w:rPr>
        <w:t xml:space="preserve">לעדכן את המציע ועורך המכרז </w:t>
      </w:r>
      <w:r w:rsidR="005971AA">
        <w:rPr>
          <w:rFonts w:hint="cs"/>
          <w:b w:val="0"/>
          <w:bCs w:val="0"/>
          <w:sz w:val="24"/>
          <w:szCs w:val="24"/>
          <w:rtl/>
        </w:rPr>
        <w:t>ללא שיהוי</w:t>
      </w:r>
      <w:r w:rsidRPr="007D573C">
        <w:rPr>
          <w:b w:val="0"/>
          <w:bCs w:val="0"/>
          <w:sz w:val="24"/>
          <w:szCs w:val="24"/>
          <w:rtl/>
        </w:rPr>
        <w:t xml:space="preserve"> בדבר פריטים אשר  ייצורם, שיווקם או התמיכה בהם</w:t>
      </w:r>
      <w:r w:rsidR="00361C76">
        <w:rPr>
          <w:rFonts w:hint="cs"/>
          <w:b w:val="0"/>
          <w:bCs w:val="0"/>
          <w:sz w:val="24"/>
          <w:szCs w:val="24"/>
          <w:rtl/>
        </w:rPr>
        <w:t xml:space="preserve"> מתוכננים להסתיים</w:t>
      </w:r>
      <w:r w:rsidR="00816A95">
        <w:rPr>
          <w:rFonts w:hint="cs"/>
          <w:b w:val="0"/>
          <w:bCs w:val="0"/>
          <w:sz w:val="24"/>
          <w:szCs w:val="24"/>
          <w:rtl/>
        </w:rPr>
        <w:t xml:space="preserve"> </w:t>
      </w:r>
      <w:r w:rsidRPr="007D573C">
        <w:rPr>
          <w:b w:val="0"/>
          <w:bCs w:val="0"/>
          <w:sz w:val="24"/>
          <w:szCs w:val="24"/>
          <w:rtl/>
        </w:rPr>
        <w:t>(</w:t>
      </w:r>
      <w:r w:rsidR="00D87684" w:rsidRPr="007D573C">
        <w:rPr>
          <w:b w:val="0"/>
          <w:bCs w:val="0"/>
          <w:sz w:val="24"/>
          <w:szCs w:val="24"/>
        </w:rPr>
        <w:t>End Of Life, End Of Sale</w:t>
      </w:r>
      <w:r w:rsidRPr="007D573C">
        <w:rPr>
          <w:b w:val="0"/>
          <w:bCs w:val="0"/>
          <w:sz w:val="24"/>
          <w:szCs w:val="24"/>
          <w:rtl/>
        </w:rPr>
        <w:t xml:space="preserve"> או </w:t>
      </w:r>
      <w:r w:rsidR="00D87684" w:rsidRPr="007D573C">
        <w:rPr>
          <w:b w:val="0"/>
          <w:bCs w:val="0"/>
          <w:sz w:val="24"/>
          <w:szCs w:val="24"/>
        </w:rPr>
        <w:t>End Of Support</w:t>
      </w:r>
      <w:r w:rsidR="0061513E" w:rsidRPr="007D573C">
        <w:rPr>
          <w:b w:val="0"/>
          <w:bCs w:val="0"/>
          <w:sz w:val="24"/>
          <w:szCs w:val="24"/>
          <w:rtl/>
        </w:rPr>
        <w:t>) או שכבר הוכרזו ככאלה</w:t>
      </w:r>
      <w:r w:rsidR="0061513E" w:rsidRPr="007D573C">
        <w:rPr>
          <w:rFonts w:hint="cs"/>
          <w:b w:val="0"/>
          <w:bCs w:val="0"/>
          <w:sz w:val="24"/>
          <w:szCs w:val="24"/>
          <w:rtl/>
        </w:rPr>
        <w:t>.</w:t>
      </w:r>
    </w:p>
    <w:tbl>
      <w:tblPr>
        <w:tblStyle w:val="affff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6"/>
      </w:tblGrid>
      <w:tr w:rsidR="00591A66" w:rsidRPr="007D573C" w14:paraId="375D56E1" w14:textId="77777777" w:rsidTr="00591A66">
        <w:trPr>
          <w:trHeight w:val="510"/>
          <w:jc w:val="center"/>
        </w:trPr>
        <w:tc>
          <w:tcPr>
            <w:tcW w:w="6666" w:type="dxa"/>
            <w:vAlign w:val="bottom"/>
          </w:tcPr>
          <w:p w14:paraId="004377F3" w14:textId="77777777" w:rsidR="00591A66" w:rsidRPr="007D573C" w:rsidRDefault="00591A66" w:rsidP="00591A66">
            <w:pPr>
              <w:spacing w:line="276" w:lineRule="auto"/>
              <w:rPr>
                <w:rFonts w:ascii="David" w:hAnsi="David" w:cs="David"/>
              </w:rPr>
            </w:pPr>
            <w:r w:rsidRPr="007D573C">
              <w:rPr>
                <w:rFonts w:ascii="David" w:hAnsi="David" w:cs="David"/>
                <w:rtl/>
              </w:rPr>
              <w:t xml:space="preserve">שם </w:t>
            </w:r>
            <w:r w:rsidRPr="007D573C">
              <w:rPr>
                <w:rFonts w:ascii="David" w:hAnsi="David" w:cs="David" w:hint="cs"/>
                <w:rtl/>
              </w:rPr>
              <w:t>היצרן:</w:t>
            </w:r>
            <w:r w:rsidRPr="007D573C">
              <w:rPr>
                <w:rFonts w:ascii="David" w:hAnsi="David" w:cs="David"/>
                <w:rtl/>
              </w:rPr>
              <w:t xml:space="preserve"> </w:t>
            </w:r>
            <w:r w:rsidRPr="007D573C">
              <w:rPr>
                <w:rFonts w:ascii="David" w:hAnsi="David" w:cs="David" w:hint="cs"/>
                <w:rtl/>
              </w:rPr>
              <w:t>______</w:t>
            </w:r>
            <w:r w:rsidRPr="007D573C">
              <w:rPr>
                <w:rFonts w:ascii="David" w:hAnsi="David" w:cs="David"/>
                <w:rtl/>
              </w:rPr>
              <w:t>__________</w:t>
            </w:r>
            <w:r w:rsidRPr="007D573C">
              <w:rPr>
                <w:rFonts w:ascii="David" w:hAnsi="David" w:cs="David" w:hint="cs"/>
                <w:rtl/>
              </w:rPr>
              <w:t>_____________</w:t>
            </w:r>
            <w:r w:rsidRPr="007D573C">
              <w:rPr>
                <w:rFonts w:ascii="David" w:hAnsi="David" w:cs="David"/>
                <w:rtl/>
              </w:rPr>
              <w:t>__</w:t>
            </w:r>
            <w:r w:rsidRPr="007D573C">
              <w:rPr>
                <w:rFonts w:ascii="David" w:hAnsi="David" w:cs="David" w:hint="cs"/>
                <w:rtl/>
              </w:rPr>
              <w:t>____</w:t>
            </w:r>
            <w:r w:rsidRPr="007D573C">
              <w:rPr>
                <w:rFonts w:ascii="David" w:hAnsi="David" w:cs="David"/>
                <w:rtl/>
              </w:rPr>
              <w:t>_</w:t>
            </w:r>
            <w:r w:rsidRPr="007D573C">
              <w:rPr>
                <w:rFonts w:ascii="David" w:hAnsi="David" w:cs="David" w:hint="cs"/>
                <w:rtl/>
              </w:rPr>
              <w:t>_</w:t>
            </w:r>
            <w:r w:rsidRPr="007D573C">
              <w:rPr>
                <w:rFonts w:ascii="David" w:hAnsi="David" w:cs="David"/>
                <w:rtl/>
              </w:rPr>
              <w:t>__</w:t>
            </w:r>
          </w:p>
        </w:tc>
      </w:tr>
      <w:tr w:rsidR="00591A66" w:rsidRPr="007D573C" w14:paraId="70C47087" w14:textId="77777777" w:rsidTr="00591A66">
        <w:trPr>
          <w:trHeight w:val="510"/>
          <w:jc w:val="center"/>
        </w:trPr>
        <w:tc>
          <w:tcPr>
            <w:tcW w:w="6666" w:type="dxa"/>
            <w:vAlign w:val="bottom"/>
          </w:tcPr>
          <w:p w14:paraId="12DAD906" w14:textId="77777777" w:rsidR="00591A66" w:rsidRPr="007D573C" w:rsidRDefault="00591A66" w:rsidP="00591A66">
            <w:pPr>
              <w:spacing w:line="276" w:lineRule="auto"/>
              <w:rPr>
                <w:rFonts w:ascii="David" w:hAnsi="David" w:cs="David"/>
                <w:rtl/>
              </w:rPr>
            </w:pPr>
            <w:r w:rsidRPr="007D573C">
              <w:rPr>
                <w:rFonts w:ascii="David" w:hAnsi="David" w:cs="David"/>
                <w:rtl/>
              </w:rPr>
              <w:t>תפקיד החותם אצל היצרן:</w:t>
            </w:r>
            <w:r w:rsidRPr="007D573C">
              <w:rPr>
                <w:rFonts w:ascii="David" w:hAnsi="David" w:cs="David" w:hint="cs"/>
                <w:rtl/>
              </w:rPr>
              <w:t xml:space="preserve"> ____________________________ </w:t>
            </w:r>
          </w:p>
        </w:tc>
      </w:tr>
      <w:tr w:rsidR="00591A66" w:rsidRPr="007D573C" w14:paraId="01F9CE20" w14:textId="77777777" w:rsidTr="00591A66">
        <w:trPr>
          <w:trHeight w:val="510"/>
          <w:jc w:val="center"/>
        </w:trPr>
        <w:tc>
          <w:tcPr>
            <w:tcW w:w="6666" w:type="dxa"/>
            <w:vAlign w:val="bottom"/>
          </w:tcPr>
          <w:p w14:paraId="3B1DD178" w14:textId="77777777" w:rsidR="00591A66" w:rsidRPr="007D573C" w:rsidRDefault="00591A66" w:rsidP="00591A66">
            <w:pPr>
              <w:spacing w:line="276" w:lineRule="auto"/>
              <w:rPr>
                <w:rFonts w:ascii="David" w:hAnsi="David" w:cs="David"/>
                <w:rtl/>
              </w:rPr>
            </w:pPr>
            <w:r w:rsidRPr="007D573C">
              <w:rPr>
                <w:rFonts w:ascii="David" w:hAnsi="David" w:cs="David"/>
                <w:rtl/>
              </w:rPr>
              <w:t>תאריך: ___________</w:t>
            </w:r>
            <w:r w:rsidRPr="007D573C">
              <w:rPr>
                <w:rFonts w:ascii="David" w:hAnsi="David" w:cs="David" w:hint="cs"/>
                <w:rtl/>
              </w:rPr>
              <w:t>___</w:t>
            </w:r>
            <w:r w:rsidRPr="007D573C">
              <w:rPr>
                <w:rFonts w:ascii="David" w:hAnsi="David" w:cs="David"/>
                <w:rtl/>
              </w:rPr>
              <w:t>__ חתימה וחותמת: ____</w:t>
            </w:r>
            <w:r w:rsidRPr="007D573C">
              <w:rPr>
                <w:rFonts w:ascii="David" w:hAnsi="David" w:cs="David" w:hint="cs"/>
                <w:rtl/>
              </w:rPr>
              <w:t>___</w:t>
            </w:r>
            <w:r w:rsidRPr="007D573C">
              <w:rPr>
                <w:rFonts w:ascii="David" w:hAnsi="David" w:cs="David"/>
                <w:rtl/>
              </w:rPr>
              <w:t>_________</w:t>
            </w:r>
          </w:p>
        </w:tc>
      </w:tr>
    </w:tbl>
    <w:p w14:paraId="676559D2" w14:textId="77777777" w:rsidR="007F5432" w:rsidRPr="007D573C" w:rsidRDefault="007F5432" w:rsidP="00BD6E92">
      <w:pPr>
        <w:pStyle w:val="afffffff8"/>
        <w:spacing w:before="120" w:after="120" w:line="276" w:lineRule="auto"/>
        <w:contextualSpacing/>
        <w:jc w:val="both"/>
        <w:rPr>
          <w:b w:val="0"/>
          <w:bCs w:val="0"/>
          <w:sz w:val="24"/>
          <w:szCs w:val="24"/>
          <w:rtl/>
        </w:rPr>
        <w:sectPr w:rsidR="007F5432" w:rsidRPr="007D573C" w:rsidSect="00591A66">
          <w:pgSz w:w="11906" w:h="16838" w:code="9"/>
          <w:pgMar w:top="1616" w:right="1474" w:bottom="709" w:left="1474" w:header="397" w:footer="454" w:gutter="0"/>
          <w:cols w:space="708"/>
          <w:bidi/>
          <w:rtlGutter/>
          <w:docGrid w:linePitch="360"/>
        </w:sectPr>
      </w:pPr>
    </w:p>
    <w:tbl>
      <w:tblPr>
        <w:tblW w:w="10490" w:type="dxa"/>
        <w:tblLook w:val="04A0" w:firstRow="1" w:lastRow="0" w:firstColumn="1" w:lastColumn="0" w:noHBand="0" w:noVBand="1"/>
      </w:tblPr>
      <w:tblGrid>
        <w:gridCol w:w="5783"/>
        <w:gridCol w:w="1498"/>
        <w:gridCol w:w="3209"/>
      </w:tblGrid>
      <w:tr w:rsidR="00905B02" w:rsidRPr="007D573C" w14:paraId="01098B05" w14:textId="77777777" w:rsidTr="00861AA5">
        <w:trPr>
          <w:trHeight w:val="624"/>
          <w:tblHeader/>
        </w:trPr>
        <w:tc>
          <w:tcPr>
            <w:tcW w:w="10490" w:type="dxa"/>
            <w:gridSpan w:val="3"/>
            <w:shd w:val="clear" w:color="auto" w:fill="DAEEF3" w:themeFill="accent5" w:themeFillTint="33"/>
          </w:tcPr>
          <w:p w14:paraId="0B99DCEE" w14:textId="77777777" w:rsidR="00905B02" w:rsidRPr="007D573C" w:rsidRDefault="00905B02" w:rsidP="00861AA5">
            <w:pPr>
              <w:tabs>
                <w:tab w:val="right" w:pos="720"/>
              </w:tabs>
              <w:bidi w:val="0"/>
              <w:spacing w:line="276" w:lineRule="auto"/>
              <w:rPr>
                <w:rFonts w:asciiTheme="minorBidi" w:hAnsiTheme="minorBidi" w:cs="David"/>
                <w:b/>
                <w:bCs/>
                <w:sz w:val="22"/>
                <w:szCs w:val="22"/>
              </w:rPr>
            </w:pPr>
            <w:bookmarkStart w:id="122" w:name="פרק_3"/>
            <w:bookmarkStart w:id="123" w:name="_Ref88413039"/>
            <w:bookmarkStart w:id="124" w:name="_Ref103862472"/>
            <w:bookmarkEnd w:id="122"/>
            <w:r w:rsidRPr="007D573C">
              <w:rPr>
                <w:rFonts w:asciiTheme="minorBidi" w:hAnsiTheme="minorBidi" w:cs="David"/>
                <w:b/>
                <w:bCs/>
                <w:sz w:val="22"/>
                <w:szCs w:val="22"/>
              </w:rPr>
              <w:lastRenderedPageBreak/>
              <w:t>To:</w:t>
            </w:r>
          </w:p>
          <w:p w14:paraId="28BD4B96" w14:textId="77777777" w:rsidR="00905B02" w:rsidRPr="007D573C" w:rsidRDefault="00905B02" w:rsidP="00861AA5">
            <w:pPr>
              <w:tabs>
                <w:tab w:val="right" w:pos="720"/>
              </w:tabs>
              <w:bidi w:val="0"/>
              <w:spacing w:line="276" w:lineRule="auto"/>
              <w:rPr>
                <w:rFonts w:asciiTheme="minorBidi" w:hAnsiTheme="minorBidi" w:cs="David"/>
                <w:b/>
                <w:bCs/>
                <w:sz w:val="22"/>
                <w:szCs w:val="22"/>
                <w:u w:val="single"/>
              </w:rPr>
            </w:pPr>
            <w:r w:rsidRPr="007D573C">
              <w:rPr>
                <w:rFonts w:asciiTheme="minorBidi" w:hAnsiTheme="minorBidi" w:cs="David"/>
                <w:b/>
                <w:bCs/>
                <w:sz w:val="22"/>
                <w:szCs w:val="22"/>
                <w:u w:val="single"/>
              </w:rPr>
              <w:t>Israel Government Procurement Administration (IGPA), Accountant General, Ministry of Finance</w:t>
            </w:r>
          </w:p>
        </w:tc>
      </w:tr>
      <w:tr w:rsidR="00905B02" w:rsidRPr="007D573C" w14:paraId="7D0211BF" w14:textId="77777777" w:rsidTr="00861AA5">
        <w:trPr>
          <w:trHeight w:val="907"/>
          <w:tblHeader/>
        </w:trPr>
        <w:tc>
          <w:tcPr>
            <w:tcW w:w="10490" w:type="dxa"/>
            <w:gridSpan w:val="3"/>
            <w:shd w:val="clear" w:color="auto" w:fill="DAEEF3" w:themeFill="accent5" w:themeFillTint="33"/>
            <w:vAlign w:val="center"/>
          </w:tcPr>
          <w:p w14:paraId="6626E3E7" w14:textId="77777777" w:rsidR="00905B02" w:rsidRPr="007D573C" w:rsidRDefault="00905B02" w:rsidP="00861AA5">
            <w:pPr>
              <w:tabs>
                <w:tab w:val="right" w:pos="720"/>
              </w:tabs>
              <w:bidi w:val="0"/>
              <w:spacing w:line="276" w:lineRule="auto"/>
              <w:jc w:val="center"/>
              <w:rPr>
                <w:rFonts w:asciiTheme="minorBidi" w:hAnsiTheme="minorBidi" w:cs="David"/>
                <w:sz w:val="22"/>
                <w:szCs w:val="22"/>
                <w:u w:val="single"/>
              </w:rPr>
            </w:pPr>
            <w:r w:rsidRPr="007D573C">
              <w:rPr>
                <w:rFonts w:asciiTheme="minorBidi" w:hAnsiTheme="minorBidi" w:cs="David"/>
                <w:b/>
                <w:bCs/>
                <w:sz w:val="22"/>
                <w:szCs w:val="22"/>
              </w:rPr>
              <w:t xml:space="preserve">Re: </w:t>
            </w:r>
            <w:r w:rsidRPr="007D573C">
              <w:rPr>
                <w:rFonts w:asciiTheme="minorBidi" w:hAnsiTheme="minorBidi" w:cs="David"/>
                <w:b/>
                <w:bCs/>
                <w:sz w:val="22"/>
                <w:szCs w:val="22"/>
                <w:u w:val="single"/>
              </w:rPr>
              <w:t>Central Tender 7-2022 for the Provision Of Services And Systems In The Fields Of Technology Infrastructure for the Government Ministeries</w:t>
            </w:r>
            <w:r>
              <w:rPr>
                <w:rFonts w:asciiTheme="minorBidi" w:hAnsiTheme="minorBidi" w:cs="David"/>
                <w:b/>
                <w:bCs/>
                <w:sz w:val="22"/>
                <w:szCs w:val="22"/>
                <w:u w:val="single"/>
              </w:rPr>
              <w:t xml:space="preserve"> </w:t>
            </w:r>
            <w:r w:rsidRPr="007D573C">
              <w:rPr>
                <w:rFonts w:asciiTheme="minorBidi" w:hAnsiTheme="minorBidi" w:cs="David"/>
                <w:sz w:val="22"/>
                <w:szCs w:val="22"/>
                <w:u w:val="single"/>
              </w:rPr>
              <w:t>(hereinafter: the "</w:t>
            </w:r>
            <w:r w:rsidRPr="007D573C">
              <w:rPr>
                <w:rFonts w:asciiTheme="minorBidi" w:hAnsiTheme="minorBidi" w:cs="David"/>
                <w:b/>
                <w:bCs/>
                <w:sz w:val="22"/>
                <w:szCs w:val="22"/>
                <w:u w:val="single"/>
              </w:rPr>
              <w:t>Tender</w:t>
            </w:r>
            <w:r w:rsidRPr="007D573C">
              <w:rPr>
                <w:rFonts w:asciiTheme="minorBidi" w:hAnsiTheme="minorBidi" w:cs="David"/>
                <w:sz w:val="22"/>
                <w:szCs w:val="22"/>
                <w:u w:val="single"/>
              </w:rPr>
              <w:t>").</w:t>
            </w:r>
          </w:p>
        </w:tc>
      </w:tr>
      <w:tr w:rsidR="00905B02" w:rsidRPr="007D573C" w14:paraId="02873480" w14:textId="77777777" w:rsidTr="00861AA5">
        <w:trPr>
          <w:trHeight w:val="1028"/>
        </w:trPr>
        <w:tc>
          <w:tcPr>
            <w:tcW w:w="10490" w:type="dxa"/>
            <w:gridSpan w:val="3"/>
            <w:tcMar>
              <w:right w:w="369" w:type="dxa"/>
            </w:tcMar>
          </w:tcPr>
          <w:p w14:paraId="536FC937" w14:textId="77777777" w:rsidR="00905B02" w:rsidRPr="007D573C" w:rsidRDefault="00905B02" w:rsidP="00905B02">
            <w:pPr>
              <w:pStyle w:val="af8"/>
              <w:numPr>
                <w:ilvl w:val="0"/>
                <w:numId w:val="109"/>
              </w:numPr>
              <w:tabs>
                <w:tab w:val="right" w:pos="720"/>
              </w:tabs>
              <w:bidi w:val="0"/>
              <w:spacing w:line="276" w:lineRule="auto"/>
              <w:rPr>
                <w:rFonts w:asciiTheme="minorBidi" w:hAnsiTheme="minorBidi" w:cs="David"/>
                <w:sz w:val="22"/>
                <w:szCs w:val="22"/>
              </w:rPr>
            </w:pPr>
            <w:r w:rsidRPr="007D573C">
              <w:rPr>
                <w:rFonts w:asciiTheme="minorBidi" w:hAnsiTheme="minorBidi" w:cs="David"/>
                <w:sz w:val="22"/>
                <w:szCs w:val="22"/>
              </w:rPr>
              <w:t>I the undersigned, ________________, ID number ____________, of the company ______________, which is the manufacturer of the products and services offered in the Tender (hereinafter: the "</w:t>
            </w:r>
            <w:r w:rsidRPr="007D573C">
              <w:rPr>
                <w:rFonts w:asciiTheme="minorBidi" w:hAnsiTheme="minorBidi" w:cs="David"/>
                <w:b/>
                <w:bCs/>
                <w:sz w:val="22"/>
                <w:szCs w:val="22"/>
              </w:rPr>
              <w:t>Manufacturer</w:t>
            </w:r>
            <w:r w:rsidRPr="007D573C">
              <w:rPr>
                <w:rFonts w:asciiTheme="minorBidi" w:hAnsiTheme="minorBidi" w:cs="David"/>
                <w:sz w:val="22"/>
                <w:szCs w:val="22"/>
              </w:rPr>
              <w:t>") by the bidder ___________________________ (hereinafter: the "</w:t>
            </w:r>
            <w:r w:rsidRPr="007D573C">
              <w:rPr>
                <w:rFonts w:asciiTheme="minorBidi" w:hAnsiTheme="minorBidi" w:cs="David"/>
                <w:b/>
                <w:bCs/>
                <w:sz w:val="22"/>
                <w:szCs w:val="22"/>
              </w:rPr>
              <w:t>Bidder</w:t>
            </w:r>
            <w:r w:rsidRPr="007D573C">
              <w:rPr>
                <w:rFonts w:asciiTheme="minorBidi" w:hAnsiTheme="minorBidi" w:cs="David"/>
                <w:sz w:val="22"/>
                <w:szCs w:val="22"/>
              </w:rPr>
              <w:t>"), hereby declare that:</w:t>
            </w:r>
          </w:p>
        </w:tc>
      </w:tr>
      <w:tr w:rsidR="00905B02" w:rsidRPr="007D573C" w14:paraId="1C9DF2C8" w14:textId="77777777" w:rsidTr="00861AA5">
        <w:trPr>
          <w:trHeight w:val="1361"/>
        </w:trPr>
        <w:tc>
          <w:tcPr>
            <w:tcW w:w="10490" w:type="dxa"/>
            <w:gridSpan w:val="3"/>
            <w:tcBorders>
              <w:bottom w:val="single" w:sz="4" w:space="0" w:color="auto"/>
            </w:tcBorders>
            <w:tcMar>
              <w:right w:w="369" w:type="dxa"/>
            </w:tcMar>
          </w:tcPr>
          <w:p w14:paraId="17F5CD19" w14:textId="77777777" w:rsidR="00905B02" w:rsidRPr="007D573C" w:rsidRDefault="00905B02" w:rsidP="00905B02">
            <w:pPr>
              <w:pStyle w:val="af8"/>
              <w:numPr>
                <w:ilvl w:val="1"/>
                <w:numId w:val="109"/>
              </w:numPr>
              <w:tabs>
                <w:tab w:val="right" w:pos="720"/>
              </w:tabs>
              <w:bidi w:val="0"/>
              <w:spacing w:before="120" w:line="276" w:lineRule="auto"/>
              <w:ind w:left="602"/>
              <w:rPr>
                <w:rFonts w:asciiTheme="minorBidi" w:hAnsiTheme="minorBidi" w:cs="David"/>
                <w:sz w:val="22"/>
                <w:szCs w:val="22"/>
              </w:rPr>
            </w:pPr>
            <w:r w:rsidRPr="007D573C">
              <w:rPr>
                <w:rFonts w:asciiTheme="minorBidi" w:hAnsiTheme="minorBidi" w:cs="David"/>
                <w:sz w:val="22"/>
                <w:szCs w:val="22"/>
              </w:rPr>
              <w:t xml:space="preserve">The Bidder, </w:t>
            </w:r>
            <w:r>
              <w:rPr>
                <w:rFonts w:asciiTheme="minorBidi" w:hAnsiTheme="minorBidi" w:cs="David"/>
                <w:sz w:val="22"/>
                <w:szCs w:val="22"/>
              </w:rPr>
              <w:t xml:space="preserve">which is </w:t>
            </w:r>
            <w:r w:rsidRPr="007D573C">
              <w:rPr>
                <w:rFonts w:asciiTheme="minorBidi" w:hAnsiTheme="minorBidi" w:cs="David"/>
                <w:sz w:val="22"/>
                <w:szCs w:val="22"/>
              </w:rPr>
              <w:t>offering the products and services manufactured by us in the Tender, is certified</w:t>
            </w:r>
            <w:r>
              <w:rPr>
                <w:rFonts w:asciiTheme="minorBidi" w:hAnsiTheme="minorBidi" w:cs="David"/>
                <w:sz w:val="22"/>
                <w:szCs w:val="22"/>
              </w:rPr>
              <w:t>, By the Manufacturer,</w:t>
            </w:r>
            <w:r w:rsidRPr="007D573C">
              <w:rPr>
                <w:rFonts w:asciiTheme="minorBidi" w:hAnsiTheme="minorBidi" w:cs="David"/>
                <w:sz w:val="22"/>
                <w:szCs w:val="22"/>
              </w:rPr>
              <w:t xml:space="preserve"> for the sale, supply, install and service of our products and services in the Tender's field in Israel for at least </w:t>
            </w:r>
            <w:r>
              <w:rPr>
                <w:rFonts w:asciiTheme="minorBidi" w:hAnsiTheme="minorBidi" w:cs="David"/>
                <w:sz w:val="22"/>
                <w:szCs w:val="22"/>
                <w:u w:val="single"/>
              </w:rPr>
              <w:t>6 months</w:t>
            </w:r>
            <w:r w:rsidRPr="007D573C">
              <w:rPr>
                <w:rFonts w:asciiTheme="minorBidi" w:hAnsiTheme="minorBidi" w:cs="David"/>
                <w:sz w:val="22"/>
                <w:szCs w:val="22"/>
              </w:rPr>
              <w:t xml:space="preserve"> before the date of bid submission.</w:t>
            </w:r>
          </w:p>
          <w:p w14:paraId="4BC9ED35" w14:textId="77777777" w:rsidR="00905B02" w:rsidRPr="007D573C" w:rsidRDefault="00905B02" w:rsidP="00905B02">
            <w:pPr>
              <w:pStyle w:val="af8"/>
              <w:numPr>
                <w:ilvl w:val="1"/>
                <w:numId w:val="109"/>
              </w:numPr>
              <w:tabs>
                <w:tab w:val="right" w:pos="720"/>
              </w:tabs>
              <w:bidi w:val="0"/>
              <w:spacing w:before="120" w:line="276" w:lineRule="auto"/>
              <w:ind w:left="602"/>
              <w:rPr>
                <w:rFonts w:asciiTheme="minorBidi" w:hAnsiTheme="minorBidi" w:cs="David"/>
                <w:sz w:val="22"/>
                <w:szCs w:val="22"/>
              </w:rPr>
            </w:pPr>
            <w:r w:rsidRPr="007D573C">
              <w:rPr>
                <w:rFonts w:asciiTheme="minorBidi" w:hAnsiTheme="minorBidi" w:cs="David"/>
                <w:sz w:val="22"/>
                <w:szCs w:val="22"/>
              </w:rPr>
              <w:t xml:space="preserve">The Bidder is </w:t>
            </w:r>
            <w:r w:rsidRPr="007D573C">
              <w:rPr>
                <w:rFonts w:asciiTheme="minorBidi" w:hAnsiTheme="minorBidi" w:cs="David"/>
                <w:i/>
                <w:iCs/>
                <w:sz w:val="22"/>
                <w:szCs w:val="22"/>
              </w:rPr>
              <w:t>[check appropriate box]:</w:t>
            </w:r>
          </w:p>
        </w:tc>
      </w:tr>
      <w:tr w:rsidR="00905B02" w:rsidRPr="007D573C" w14:paraId="65AAD7E2" w14:textId="77777777" w:rsidTr="00861AA5">
        <w:trPr>
          <w:trHeight w:val="624"/>
        </w:trPr>
        <w:tc>
          <w:tcPr>
            <w:tcW w:w="5783" w:type="dxa"/>
            <w:tcBorders>
              <w:top w:val="single" w:sz="4" w:space="0" w:color="auto"/>
              <w:left w:val="single" w:sz="4" w:space="0" w:color="auto"/>
              <w:bottom w:val="single" w:sz="4" w:space="0" w:color="auto"/>
              <w:right w:val="single" w:sz="4" w:space="0" w:color="auto"/>
            </w:tcBorders>
            <w:tcMar>
              <w:right w:w="369" w:type="dxa"/>
            </w:tcMar>
          </w:tcPr>
          <w:p w14:paraId="7277A50A" w14:textId="77777777" w:rsidR="00905B02" w:rsidRPr="007D573C" w:rsidRDefault="00905B02" w:rsidP="00861AA5">
            <w:pPr>
              <w:tabs>
                <w:tab w:val="right" w:pos="720"/>
              </w:tabs>
              <w:bidi w:val="0"/>
              <w:spacing w:line="276" w:lineRule="auto"/>
              <w:ind w:left="284" w:hanging="284"/>
              <w:rPr>
                <w:rFonts w:asciiTheme="minorBidi" w:hAnsiTheme="minorBidi" w:cs="David"/>
                <w:sz w:val="22"/>
                <w:szCs w:val="22"/>
              </w:rPr>
            </w:pPr>
            <w:r w:rsidRPr="007D573C">
              <w:rPr>
                <w:rFonts w:ascii="David" w:hAnsi="David" w:cs="David"/>
                <w:rtl/>
              </w:rPr>
              <w:fldChar w:fldCharType="begin">
                <w:ffData>
                  <w:name w:val=""/>
                  <w:enabled/>
                  <w:calcOnExit w:val="0"/>
                  <w:helpText w:type="text" w:val="Q6880B3_Xbox"/>
                  <w:checkBox>
                    <w:size w:val="30"/>
                    <w:default w:val="0"/>
                  </w:checkBox>
                </w:ffData>
              </w:fldChar>
            </w:r>
            <w:r w:rsidRPr="007D573C">
              <w:rPr>
                <w:rFonts w:ascii="David" w:hAnsi="David" w:cs="David"/>
                <w:rtl/>
              </w:rPr>
              <w:instrText xml:space="preserve"> </w:instrText>
            </w:r>
            <w:r w:rsidRPr="007D573C">
              <w:rPr>
                <w:rFonts w:ascii="David" w:hAnsi="David" w:cs="David"/>
              </w:rPr>
              <w:instrText>FORMCHECKBOX</w:instrText>
            </w:r>
            <w:r w:rsidRPr="007D573C">
              <w:rPr>
                <w:rFonts w:ascii="David" w:hAnsi="David" w:cs="David"/>
                <w:rtl/>
              </w:rPr>
              <w:instrText xml:space="preserve"> </w:instrText>
            </w:r>
            <w:r w:rsidR="00654EEA">
              <w:rPr>
                <w:rFonts w:ascii="David" w:hAnsi="David" w:cs="David"/>
                <w:rtl/>
              </w:rPr>
            </w:r>
            <w:r w:rsidR="00654EEA">
              <w:rPr>
                <w:rFonts w:ascii="David" w:hAnsi="David" w:cs="David"/>
                <w:rtl/>
              </w:rPr>
              <w:fldChar w:fldCharType="separate"/>
            </w:r>
            <w:r w:rsidRPr="007D573C">
              <w:rPr>
                <w:rFonts w:ascii="David" w:hAnsi="David" w:cs="David"/>
                <w:rtl/>
              </w:rPr>
              <w:fldChar w:fldCharType="end"/>
            </w:r>
            <w:r w:rsidRPr="007D573C">
              <w:rPr>
                <w:rFonts w:ascii="David" w:hAnsi="David" w:cs="David"/>
                <w:rtl/>
              </w:rPr>
              <w:t xml:space="preserve"> </w:t>
            </w:r>
            <w:r w:rsidRPr="007D573C">
              <w:rPr>
                <w:rFonts w:asciiTheme="minorBidi" w:hAnsiTheme="minorBidi" w:cs="David"/>
                <w:sz w:val="22"/>
                <w:szCs w:val="22"/>
              </w:rPr>
              <w:t>A</w:t>
            </w:r>
            <w:r>
              <w:rPr>
                <w:rFonts w:asciiTheme="minorBidi" w:hAnsiTheme="minorBidi" w:cs="David"/>
                <w:sz w:val="22"/>
                <w:szCs w:val="22"/>
              </w:rPr>
              <w:t>n</w:t>
            </w:r>
            <w:r w:rsidRPr="007D573C">
              <w:rPr>
                <w:rFonts w:asciiTheme="minorBidi" w:hAnsiTheme="minorBidi" w:cs="David"/>
                <w:sz w:val="22"/>
                <w:szCs w:val="22"/>
              </w:rPr>
              <w:t xml:space="preserve"> authorized </w:t>
            </w:r>
            <w:r>
              <w:rPr>
                <w:rFonts w:asciiTheme="minorBidi" w:hAnsiTheme="minorBidi" w:cs="David"/>
                <w:sz w:val="22"/>
                <w:szCs w:val="22"/>
              </w:rPr>
              <w:t>representative for</w:t>
            </w:r>
            <w:r w:rsidRPr="007D573C">
              <w:rPr>
                <w:rFonts w:asciiTheme="minorBidi" w:hAnsiTheme="minorBidi" w:cs="David"/>
                <w:sz w:val="22"/>
                <w:szCs w:val="22"/>
              </w:rPr>
              <w:t xml:space="preserve"> the Manufacturer</w:t>
            </w:r>
            <w:r>
              <w:rPr>
                <w:rFonts w:asciiTheme="minorBidi" w:hAnsiTheme="minorBidi" w:cs="David"/>
                <w:sz w:val="22"/>
                <w:szCs w:val="22"/>
              </w:rPr>
              <w:t xml:space="preserve"> in Israel</w:t>
            </w:r>
            <w:r w:rsidRPr="007D573C">
              <w:rPr>
                <w:rFonts w:asciiTheme="minorBidi" w:hAnsiTheme="minorBidi" w:cs="David"/>
                <w:sz w:val="22"/>
                <w:szCs w:val="22"/>
              </w:rPr>
              <w:t xml:space="preserve"> for the services and products offered.</w:t>
            </w:r>
          </w:p>
        </w:tc>
        <w:tc>
          <w:tcPr>
            <w:tcW w:w="4707" w:type="dxa"/>
            <w:gridSpan w:val="2"/>
            <w:tcBorders>
              <w:top w:val="single" w:sz="4" w:space="0" w:color="auto"/>
              <w:left w:val="single" w:sz="4" w:space="0" w:color="auto"/>
              <w:bottom w:val="single" w:sz="4" w:space="0" w:color="auto"/>
              <w:right w:val="single" w:sz="4" w:space="0" w:color="auto"/>
            </w:tcBorders>
          </w:tcPr>
          <w:p w14:paraId="73036E49" w14:textId="77777777" w:rsidR="00905B02" w:rsidRPr="007D573C" w:rsidRDefault="00905B02" w:rsidP="00861AA5">
            <w:pPr>
              <w:tabs>
                <w:tab w:val="right" w:pos="720"/>
              </w:tabs>
              <w:bidi w:val="0"/>
              <w:spacing w:line="276" w:lineRule="auto"/>
              <w:ind w:left="284" w:hanging="284"/>
              <w:rPr>
                <w:rFonts w:asciiTheme="minorBidi" w:hAnsiTheme="minorBidi" w:cs="David"/>
                <w:sz w:val="22"/>
                <w:szCs w:val="22"/>
              </w:rPr>
            </w:pPr>
            <w:r w:rsidRPr="007D573C">
              <w:rPr>
                <w:rFonts w:ascii="David" w:hAnsi="David" w:cs="David"/>
                <w:rtl/>
              </w:rPr>
              <w:fldChar w:fldCharType="begin">
                <w:ffData>
                  <w:name w:val=""/>
                  <w:enabled/>
                  <w:calcOnExit w:val="0"/>
                  <w:helpText w:type="text" w:val="Q6880B3_Xbox"/>
                  <w:checkBox>
                    <w:size w:val="30"/>
                    <w:default w:val="0"/>
                  </w:checkBox>
                </w:ffData>
              </w:fldChar>
            </w:r>
            <w:r w:rsidRPr="007D573C">
              <w:rPr>
                <w:rFonts w:ascii="David" w:hAnsi="David" w:cs="David"/>
                <w:rtl/>
              </w:rPr>
              <w:instrText xml:space="preserve"> </w:instrText>
            </w:r>
            <w:r w:rsidRPr="007D573C">
              <w:rPr>
                <w:rFonts w:ascii="David" w:hAnsi="David" w:cs="David"/>
              </w:rPr>
              <w:instrText>FORMCHECKBOX</w:instrText>
            </w:r>
            <w:r w:rsidRPr="007D573C">
              <w:rPr>
                <w:rFonts w:ascii="David" w:hAnsi="David" w:cs="David"/>
                <w:rtl/>
              </w:rPr>
              <w:instrText xml:space="preserve"> </w:instrText>
            </w:r>
            <w:r w:rsidR="00654EEA">
              <w:rPr>
                <w:rFonts w:ascii="David" w:hAnsi="David" w:cs="David"/>
                <w:rtl/>
              </w:rPr>
            </w:r>
            <w:r w:rsidR="00654EEA">
              <w:rPr>
                <w:rFonts w:ascii="David" w:hAnsi="David" w:cs="David"/>
                <w:rtl/>
              </w:rPr>
              <w:fldChar w:fldCharType="separate"/>
            </w:r>
            <w:r w:rsidRPr="007D573C">
              <w:rPr>
                <w:rFonts w:ascii="David" w:hAnsi="David" w:cs="David"/>
                <w:rtl/>
              </w:rPr>
              <w:fldChar w:fldCharType="end"/>
            </w:r>
            <w:r w:rsidRPr="007D573C">
              <w:rPr>
                <w:rFonts w:ascii="David" w:hAnsi="David" w:cs="David"/>
                <w:rtl/>
              </w:rPr>
              <w:t xml:space="preserve"> </w:t>
            </w:r>
            <w:r w:rsidRPr="007D573C">
              <w:rPr>
                <w:rFonts w:asciiTheme="minorBidi" w:hAnsiTheme="minorBidi" w:cs="David"/>
                <w:sz w:val="22"/>
                <w:szCs w:val="22"/>
              </w:rPr>
              <w:t>The manufacturer or a subsidiary of the Manufacturer in Israel.</w:t>
            </w:r>
          </w:p>
        </w:tc>
      </w:tr>
      <w:tr w:rsidR="00905B02" w:rsidRPr="007D573C" w14:paraId="4D9E94AD" w14:textId="77777777" w:rsidTr="00861AA5">
        <w:trPr>
          <w:trHeight w:val="624"/>
        </w:trPr>
        <w:tc>
          <w:tcPr>
            <w:tcW w:w="10490" w:type="dxa"/>
            <w:gridSpan w:val="3"/>
            <w:tcBorders>
              <w:top w:val="single" w:sz="4" w:space="0" w:color="auto"/>
            </w:tcBorders>
            <w:tcMar>
              <w:right w:w="369" w:type="dxa"/>
            </w:tcMar>
          </w:tcPr>
          <w:p w14:paraId="6628F28F" w14:textId="77777777" w:rsidR="00905B02" w:rsidRPr="007D573C" w:rsidRDefault="00905B02" w:rsidP="00905B02">
            <w:pPr>
              <w:pStyle w:val="af8"/>
              <w:numPr>
                <w:ilvl w:val="1"/>
                <w:numId w:val="109"/>
              </w:numPr>
              <w:tabs>
                <w:tab w:val="right" w:pos="720"/>
              </w:tabs>
              <w:bidi w:val="0"/>
              <w:spacing w:before="120" w:line="276" w:lineRule="auto"/>
              <w:ind w:left="602"/>
              <w:rPr>
                <w:rFonts w:asciiTheme="minorBidi" w:hAnsiTheme="minorBidi" w:cs="David"/>
                <w:sz w:val="22"/>
                <w:szCs w:val="22"/>
              </w:rPr>
            </w:pPr>
            <w:r w:rsidRPr="007D573C">
              <w:rPr>
                <w:rFonts w:asciiTheme="minorBidi" w:hAnsiTheme="minorBidi" w:cs="David"/>
                <w:sz w:val="22"/>
                <w:szCs w:val="22"/>
              </w:rPr>
              <w:t xml:space="preserve">The Bidder </w:t>
            </w:r>
            <w:r>
              <w:rPr>
                <w:rFonts w:asciiTheme="minorBidi" w:hAnsiTheme="minorBidi" w:cs="David"/>
                <w:sz w:val="22"/>
                <w:szCs w:val="22"/>
              </w:rPr>
              <w:t>holds</w:t>
            </w:r>
            <w:r w:rsidRPr="007D573C">
              <w:rPr>
                <w:rFonts w:asciiTheme="minorBidi" w:hAnsiTheme="minorBidi" w:cs="David"/>
                <w:sz w:val="22"/>
                <w:szCs w:val="22"/>
              </w:rPr>
              <w:t xml:space="preserve"> the highest certification level available</w:t>
            </w:r>
            <w:r>
              <w:rPr>
                <w:rFonts w:asciiTheme="minorBidi" w:hAnsiTheme="minorBidi" w:cs="David"/>
                <w:sz w:val="22"/>
                <w:szCs w:val="22"/>
              </w:rPr>
              <w:t xml:space="preserve"> by the Manufacturer</w:t>
            </w:r>
            <w:r w:rsidRPr="007D573C">
              <w:rPr>
                <w:rFonts w:asciiTheme="minorBidi" w:hAnsiTheme="minorBidi" w:cs="David"/>
                <w:sz w:val="22"/>
                <w:szCs w:val="22"/>
              </w:rPr>
              <w:t xml:space="preserve"> for the offered product line.</w:t>
            </w:r>
          </w:p>
          <w:p w14:paraId="4BEE42A6" w14:textId="77777777" w:rsidR="00905B02" w:rsidRPr="007D573C" w:rsidRDefault="00905B02" w:rsidP="00905B02">
            <w:pPr>
              <w:pStyle w:val="af8"/>
              <w:numPr>
                <w:ilvl w:val="1"/>
                <w:numId w:val="109"/>
              </w:numPr>
              <w:tabs>
                <w:tab w:val="right" w:pos="720"/>
              </w:tabs>
              <w:bidi w:val="0"/>
              <w:spacing w:before="240" w:line="276" w:lineRule="auto"/>
              <w:ind w:left="602"/>
              <w:rPr>
                <w:rFonts w:asciiTheme="minorBidi" w:hAnsiTheme="minorBidi" w:cs="David"/>
                <w:sz w:val="22"/>
                <w:szCs w:val="22"/>
              </w:rPr>
            </w:pPr>
            <w:r w:rsidRPr="007D573C">
              <w:rPr>
                <w:rFonts w:asciiTheme="minorBidi" w:hAnsiTheme="minorBidi" w:cs="David"/>
                <w:sz w:val="22"/>
                <w:szCs w:val="22"/>
              </w:rPr>
              <w:t>The Manufacturer confirms it is familiar with the Tender and all of its terms</w:t>
            </w:r>
            <w:r w:rsidRPr="007D573C">
              <w:rPr>
                <w:rFonts w:asciiTheme="minorBidi" w:hAnsiTheme="minorBidi" w:cs="David"/>
                <w:sz w:val="22"/>
                <w:szCs w:val="22"/>
                <w:rtl/>
              </w:rPr>
              <w:t>.</w:t>
            </w:r>
          </w:p>
          <w:p w14:paraId="0E7FA6F6" w14:textId="77777777" w:rsidR="00905B02" w:rsidRPr="007D573C" w:rsidRDefault="00905B02" w:rsidP="00905B02">
            <w:pPr>
              <w:pStyle w:val="af8"/>
              <w:numPr>
                <w:ilvl w:val="1"/>
                <w:numId w:val="109"/>
              </w:numPr>
              <w:tabs>
                <w:tab w:val="right" w:pos="720"/>
              </w:tabs>
              <w:bidi w:val="0"/>
              <w:spacing w:line="276" w:lineRule="auto"/>
              <w:ind w:left="602"/>
              <w:rPr>
                <w:rFonts w:asciiTheme="minorBidi" w:hAnsiTheme="minorBidi" w:cs="David"/>
                <w:sz w:val="22"/>
                <w:szCs w:val="22"/>
              </w:rPr>
            </w:pPr>
            <w:r w:rsidRPr="007D573C">
              <w:rPr>
                <w:rFonts w:asciiTheme="minorBidi" w:hAnsiTheme="minorBidi" w:cs="David"/>
                <w:sz w:val="22"/>
                <w:szCs w:val="22"/>
              </w:rPr>
              <w:t xml:space="preserve">The Manufacturer has an Annual Global Sales Volume of no less than 10 million USD during </w:t>
            </w:r>
            <w:r w:rsidRPr="007D573C">
              <w:rPr>
                <w:rFonts w:asciiTheme="minorBidi" w:hAnsiTheme="minorBidi" w:cs="David"/>
                <w:sz w:val="22"/>
                <w:szCs w:val="22"/>
                <w:u w:val="single"/>
              </w:rPr>
              <w:t>two</w:t>
            </w:r>
            <w:r w:rsidRPr="007D573C">
              <w:rPr>
                <w:rFonts w:asciiTheme="minorBidi" w:hAnsiTheme="minorBidi" w:cs="David"/>
                <w:sz w:val="22"/>
                <w:szCs w:val="22"/>
              </w:rPr>
              <w:t xml:space="preserve"> of the three years 2018, 2019 and 2020 – In one (or more) of the Technology infrastructure fields referred to in </w:t>
            </w:r>
            <w:r w:rsidRPr="007B2248">
              <w:rPr>
                <w:rFonts w:asciiTheme="minorBidi" w:hAnsiTheme="minorBidi" w:cstheme="minorBidi"/>
                <w:sz w:val="22"/>
                <w:szCs w:val="22"/>
              </w:rPr>
              <w:t xml:space="preserve">section </w:t>
            </w:r>
            <w:r w:rsidRPr="007B2248">
              <w:rPr>
                <w:rFonts w:asciiTheme="minorBidi" w:hAnsiTheme="minorBidi" w:cstheme="minorBidi"/>
                <w:sz w:val="22"/>
                <w:szCs w:val="22"/>
                <w:rtl/>
              </w:rPr>
              <w:t>3.1</w:t>
            </w:r>
            <w:r>
              <w:rPr>
                <w:rFonts w:asciiTheme="minorBidi" w:hAnsiTheme="minorBidi" w:cstheme="minorBidi"/>
                <w:sz w:val="22"/>
                <w:szCs w:val="22"/>
              </w:rPr>
              <w:t xml:space="preserve"> </w:t>
            </w:r>
            <w:r w:rsidRPr="007B2248">
              <w:rPr>
                <w:rFonts w:asciiTheme="minorBidi" w:hAnsiTheme="minorBidi" w:cstheme="minorBidi"/>
                <w:sz w:val="22"/>
                <w:szCs w:val="22"/>
              </w:rPr>
              <w:t>of</w:t>
            </w:r>
            <w:r w:rsidRPr="007D573C">
              <w:rPr>
                <w:rFonts w:asciiTheme="minorBidi" w:hAnsiTheme="minorBidi" w:cs="David"/>
                <w:sz w:val="22"/>
                <w:szCs w:val="22"/>
              </w:rPr>
              <w:t xml:space="preserve"> the Tender documents.</w:t>
            </w:r>
          </w:p>
          <w:p w14:paraId="5234D7E0" w14:textId="77777777" w:rsidR="00905B02" w:rsidRDefault="00905B02" w:rsidP="00905B02">
            <w:pPr>
              <w:pStyle w:val="af8"/>
              <w:numPr>
                <w:ilvl w:val="1"/>
                <w:numId w:val="109"/>
              </w:numPr>
              <w:tabs>
                <w:tab w:val="right" w:pos="720"/>
              </w:tabs>
              <w:bidi w:val="0"/>
              <w:spacing w:line="276" w:lineRule="auto"/>
              <w:ind w:left="602"/>
              <w:rPr>
                <w:rFonts w:asciiTheme="minorBidi" w:hAnsiTheme="minorBidi" w:cs="David"/>
                <w:sz w:val="22"/>
                <w:szCs w:val="22"/>
              </w:rPr>
            </w:pPr>
            <w:r>
              <w:rPr>
                <w:rFonts w:asciiTheme="minorBidi" w:hAnsiTheme="minorBidi" w:cs="David"/>
                <w:sz w:val="22"/>
                <w:szCs w:val="22"/>
              </w:rPr>
              <w:t>Regarding the Individual future bids in the Tender, when It's products and services will be offered:</w:t>
            </w:r>
          </w:p>
          <w:p w14:paraId="504A822B" w14:textId="77777777" w:rsidR="00905B02" w:rsidRDefault="00905B02" w:rsidP="00905B02">
            <w:pPr>
              <w:pStyle w:val="af8"/>
              <w:numPr>
                <w:ilvl w:val="2"/>
                <w:numId w:val="109"/>
              </w:numPr>
              <w:tabs>
                <w:tab w:val="right" w:pos="720"/>
              </w:tabs>
              <w:bidi w:val="0"/>
              <w:spacing w:line="276" w:lineRule="auto"/>
              <w:ind w:left="990" w:hanging="593"/>
              <w:rPr>
                <w:rFonts w:asciiTheme="minorBidi" w:hAnsiTheme="minorBidi" w:cs="David"/>
                <w:sz w:val="22"/>
                <w:szCs w:val="22"/>
              </w:rPr>
            </w:pPr>
            <w:r w:rsidRPr="00FF5A6C">
              <w:rPr>
                <w:rFonts w:asciiTheme="minorBidi" w:hAnsiTheme="minorBidi" w:cs="David"/>
                <w:b/>
                <w:bCs/>
                <w:sz w:val="22"/>
                <w:szCs w:val="22"/>
                <w:u w:val="single"/>
              </w:rPr>
              <w:t>To the best of the Manufacturer's knowledge</w:t>
            </w:r>
            <w:r w:rsidRPr="007D573C">
              <w:rPr>
                <w:rFonts w:asciiTheme="minorBidi" w:hAnsiTheme="minorBidi" w:cs="David"/>
                <w:sz w:val="22"/>
                <w:szCs w:val="22"/>
              </w:rPr>
              <w:t xml:space="preserve">, there is </w:t>
            </w:r>
            <w:r>
              <w:rPr>
                <w:rFonts w:asciiTheme="minorBidi" w:hAnsiTheme="minorBidi" w:cs="David"/>
                <w:sz w:val="22"/>
                <w:szCs w:val="22"/>
              </w:rPr>
              <w:t xml:space="preserve">no </w:t>
            </w:r>
            <w:r w:rsidRPr="007D573C">
              <w:rPr>
                <w:rFonts w:asciiTheme="minorBidi" w:hAnsiTheme="minorBidi" w:cs="David"/>
                <w:sz w:val="22"/>
                <w:szCs w:val="22"/>
              </w:rPr>
              <w:t>impediment preventing the Bidder from supplying the products and/or services from the Manufacturer, in accordance to the terms and conditions of the Tender</w:t>
            </w:r>
            <w:r>
              <w:rPr>
                <w:rFonts w:asciiTheme="minorBidi" w:hAnsiTheme="minorBidi" w:cs="David"/>
                <w:sz w:val="22"/>
                <w:szCs w:val="22"/>
              </w:rPr>
              <w:t xml:space="preserve"> and The Bids</w:t>
            </w:r>
            <w:r w:rsidRPr="007D573C">
              <w:rPr>
                <w:rFonts w:asciiTheme="minorBidi" w:hAnsiTheme="minorBidi" w:cs="David"/>
                <w:sz w:val="22"/>
                <w:szCs w:val="22"/>
              </w:rPr>
              <w:t xml:space="preserve"> for the entire duration of the procurement and service periods, including the optional periods.</w:t>
            </w:r>
          </w:p>
          <w:p w14:paraId="557084A3" w14:textId="77777777" w:rsidR="00905B02" w:rsidRPr="000D0397" w:rsidRDefault="00905B02" w:rsidP="00905B02">
            <w:pPr>
              <w:pStyle w:val="af8"/>
              <w:numPr>
                <w:ilvl w:val="2"/>
                <w:numId w:val="109"/>
              </w:numPr>
              <w:tabs>
                <w:tab w:val="right" w:pos="720"/>
              </w:tabs>
              <w:bidi w:val="0"/>
              <w:spacing w:line="276" w:lineRule="auto"/>
              <w:ind w:left="990" w:hanging="593"/>
              <w:rPr>
                <w:rFonts w:asciiTheme="minorBidi" w:hAnsiTheme="minorBidi" w:cs="David"/>
                <w:sz w:val="22"/>
                <w:szCs w:val="22"/>
              </w:rPr>
            </w:pPr>
            <w:r w:rsidRPr="000D0397">
              <w:rPr>
                <w:rFonts w:asciiTheme="minorBidi" w:hAnsiTheme="minorBidi" w:cs="David"/>
                <w:sz w:val="22"/>
                <w:szCs w:val="22"/>
              </w:rPr>
              <w:t>The Manufacturer will supply to the Bidder the products and/or services as determined in the future Bids for the Bidder to fulfill the Tender and Bids terms</w:t>
            </w:r>
            <w:r>
              <w:rPr>
                <w:rFonts w:asciiTheme="minorBidi" w:hAnsiTheme="minorBidi" w:cs="David"/>
                <w:sz w:val="22"/>
                <w:szCs w:val="22"/>
              </w:rPr>
              <w:t xml:space="preserve"> –</w:t>
            </w:r>
            <w:r w:rsidRPr="000D0397">
              <w:rPr>
                <w:rFonts w:asciiTheme="minorBidi" w:hAnsiTheme="minorBidi" w:cs="David"/>
                <w:sz w:val="22"/>
                <w:szCs w:val="22"/>
              </w:rPr>
              <w:t xml:space="preserve"> </w:t>
            </w:r>
            <w:r>
              <w:rPr>
                <w:rFonts w:asciiTheme="minorBidi" w:hAnsiTheme="minorBidi" w:cs="David"/>
                <w:sz w:val="22"/>
                <w:szCs w:val="22"/>
              </w:rPr>
              <w:t>I</w:t>
            </w:r>
            <w:r w:rsidRPr="000D0397">
              <w:rPr>
                <w:rFonts w:asciiTheme="minorBidi" w:hAnsiTheme="minorBidi" w:cs="David"/>
                <w:sz w:val="22"/>
                <w:szCs w:val="22"/>
              </w:rPr>
              <w:t>ncluding providing support of skilled and experienced personnel, spare parts, software updates and continuous Warranty for the products and services manufactured by it, and establishing an escalation process from the Bidder to it, for the entire Procurement and Services Period.</w:t>
            </w:r>
          </w:p>
          <w:p w14:paraId="589D32F6" w14:textId="77777777" w:rsidR="00905B02" w:rsidRPr="007D573C" w:rsidRDefault="00905B02" w:rsidP="00905B02">
            <w:pPr>
              <w:pStyle w:val="af8"/>
              <w:numPr>
                <w:ilvl w:val="2"/>
                <w:numId w:val="109"/>
              </w:numPr>
              <w:tabs>
                <w:tab w:val="right" w:pos="720"/>
              </w:tabs>
              <w:bidi w:val="0"/>
              <w:spacing w:line="276" w:lineRule="auto"/>
              <w:ind w:left="990" w:hanging="593"/>
              <w:rPr>
                <w:rFonts w:asciiTheme="minorBidi" w:hAnsiTheme="minorBidi" w:cs="David"/>
                <w:sz w:val="22"/>
                <w:szCs w:val="22"/>
              </w:rPr>
            </w:pPr>
            <w:r w:rsidRPr="007D573C">
              <w:rPr>
                <w:rFonts w:asciiTheme="minorBidi" w:hAnsiTheme="minorBidi" w:cs="David"/>
                <w:sz w:val="22"/>
                <w:szCs w:val="22"/>
              </w:rPr>
              <w:t xml:space="preserve">In the event that the Bidder will not be able to continue to supply the products and/or services, The Manufacturer or his representative </w:t>
            </w:r>
            <w:r>
              <w:rPr>
                <w:rFonts w:asciiTheme="minorBidi" w:hAnsiTheme="minorBidi" w:cs="David"/>
                <w:sz w:val="22"/>
                <w:szCs w:val="22"/>
              </w:rPr>
              <w:t>will assist</w:t>
            </w:r>
            <w:r w:rsidRPr="007D573C">
              <w:rPr>
                <w:rFonts w:asciiTheme="minorBidi" w:hAnsiTheme="minorBidi" w:cs="David"/>
                <w:sz w:val="22"/>
                <w:szCs w:val="22"/>
              </w:rPr>
              <w:t xml:space="preserve"> with the transfer of sales and warranty for the products and/or services to another supplier which will be determined by the IGPA.</w:t>
            </w:r>
          </w:p>
          <w:p w14:paraId="21B8E7BA" w14:textId="77777777" w:rsidR="00905B02" w:rsidRPr="007D573C" w:rsidRDefault="00905B02" w:rsidP="00905B02">
            <w:pPr>
              <w:pStyle w:val="af8"/>
              <w:numPr>
                <w:ilvl w:val="2"/>
                <w:numId w:val="109"/>
              </w:numPr>
              <w:tabs>
                <w:tab w:val="right" w:pos="720"/>
              </w:tabs>
              <w:bidi w:val="0"/>
              <w:spacing w:line="276" w:lineRule="auto"/>
              <w:ind w:left="990" w:hanging="593"/>
              <w:rPr>
                <w:rFonts w:asciiTheme="minorBidi" w:hAnsiTheme="minorBidi" w:cs="David"/>
                <w:sz w:val="22"/>
                <w:szCs w:val="22"/>
              </w:rPr>
            </w:pPr>
            <w:r>
              <w:rPr>
                <w:rFonts w:asciiTheme="minorBidi" w:hAnsiTheme="minorBidi" w:cs="David"/>
                <w:sz w:val="22"/>
                <w:szCs w:val="22"/>
              </w:rPr>
              <w:t>To i</w:t>
            </w:r>
            <w:r w:rsidRPr="007D573C">
              <w:rPr>
                <w:rFonts w:asciiTheme="minorBidi" w:hAnsiTheme="minorBidi" w:cs="David"/>
                <w:sz w:val="22"/>
                <w:szCs w:val="22"/>
              </w:rPr>
              <w:t xml:space="preserve">mmediately inform the Bidder and the IGPA about </w:t>
            </w:r>
            <w:r>
              <w:rPr>
                <w:rFonts w:asciiTheme="minorBidi" w:hAnsiTheme="minorBidi" w:cs="David"/>
                <w:sz w:val="22"/>
                <w:szCs w:val="22"/>
              </w:rPr>
              <w:t xml:space="preserve">current or future </w:t>
            </w:r>
            <w:r w:rsidRPr="007D573C">
              <w:rPr>
                <w:rFonts w:asciiTheme="minorBidi" w:hAnsiTheme="minorBidi" w:cs="David"/>
                <w:sz w:val="22"/>
                <w:szCs w:val="22"/>
              </w:rPr>
              <w:t>end of production, sale or service and support cycle (End Of Life,</w:t>
            </w:r>
            <w:r>
              <w:rPr>
                <w:rFonts w:asciiTheme="minorBidi" w:hAnsiTheme="minorBidi" w:cs="David"/>
                <w:sz w:val="22"/>
                <w:szCs w:val="22"/>
              </w:rPr>
              <w:t xml:space="preserve"> End Of Sale or End Of Support) for products and services</w:t>
            </w:r>
          </w:p>
        </w:tc>
      </w:tr>
      <w:tr w:rsidR="00905B02" w:rsidRPr="007D573C" w14:paraId="28594B47" w14:textId="77777777" w:rsidTr="00861AA5">
        <w:trPr>
          <w:trHeight w:val="227"/>
        </w:trPr>
        <w:tc>
          <w:tcPr>
            <w:tcW w:w="10490" w:type="dxa"/>
            <w:gridSpan w:val="3"/>
          </w:tcPr>
          <w:p w14:paraId="57BA7CF9" w14:textId="77777777" w:rsidR="00905B02" w:rsidRPr="007D573C" w:rsidRDefault="00905B02" w:rsidP="00861AA5">
            <w:pPr>
              <w:tabs>
                <w:tab w:val="right" w:pos="720"/>
              </w:tabs>
              <w:bidi w:val="0"/>
              <w:spacing w:before="20" w:after="20"/>
              <w:jc w:val="center"/>
              <w:rPr>
                <w:rFonts w:asciiTheme="minorBidi" w:hAnsiTheme="minorBidi" w:cs="David"/>
                <w:b/>
                <w:bCs/>
                <w:sz w:val="18"/>
                <w:szCs w:val="18"/>
              </w:rPr>
            </w:pPr>
            <w:r w:rsidRPr="007D573C">
              <w:rPr>
                <w:rFonts w:asciiTheme="minorBidi" w:hAnsiTheme="minorBidi" w:cs="David"/>
                <w:b/>
                <w:bCs/>
                <w:i/>
                <w:iCs/>
                <w:sz w:val="18"/>
                <w:szCs w:val="18"/>
              </w:rPr>
              <w:t>[All terms – as defined in the Tender]</w:t>
            </w:r>
          </w:p>
        </w:tc>
      </w:tr>
      <w:tr w:rsidR="00905B02" w:rsidRPr="007D573C" w14:paraId="7CAE1BEE" w14:textId="77777777" w:rsidTr="00861AA5">
        <w:trPr>
          <w:trHeight w:val="567"/>
        </w:trPr>
        <w:tc>
          <w:tcPr>
            <w:tcW w:w="10490" w:type="dxa"/>
            <w:gridSpan w:val="3"/>
          </w:tcPr>
          <w:p w14:paraId="04A9AF13" w14:textId="77777777" w:rsidR="00905B02" w:rsidRPr="007D573C" w:rsidRDefault="00905B02" w:rsidP="00861AA5">
            <w:pPr>
              <w:tabs>
                <w:tab w:val="right" w:pos="720"/>
              </w:tabs>
              <w:bidi w:val="0"/>
              <w:spacing w:before="240" w:line="276" w:lineRule="auto"/>
              <w:rPr>
                <w:rFonts w:asciiTheme="minorBidi" w:hAnsiTheme="minorBidi" w:cs="David"/>
                <w:sz w:val="22"/>
                <w:szCs w:val="22"/>
              </w:rPr>
            </w:pPr>
            <w:r w:rsidRPr="007D573C">
              <w:rPr>
                <w:rFonts w:asciiTheme="minorBidi" w:hAnsiTheme="minorBidi" w:cs="David"/>
                <w:sz w:val="22"/>
                <w:szCs w:val="22"/>
              </w:rPr>
              <w:t>Name of Manufacturer: ____________________________________________________</w:t>
            </w:r>
          </w:p>
        </w:tc>
      </w:tr>
      <w:tr w:rsidR="00905B02" w:rsidRPr="007D573C" w14:paraId="456DC610" w14:textId="77777777" w:rsidTr="00861AA5">
        <w:tc>
          <w:tcPr>
            <w:tcW w:w="10490" w:type="dxa"/>
            <w:gridSpan w:val="3"/>
          </w:tcPr>
          <w:p w14:paraId="3E7263DC" w14:textId="77777777" w:rsidR="00905B02" w:rsidRPr="007D573C" w:rsidRDefault="00905B02" w:rsidP="00861AA5">
            <w:pPr>
              <w:tabs>
                <w:tab w:val="right" w:pos="720"/>
              </w:tabs>
              <w:bidi w:val="0"/>
              <w:spacing w:before="240" w:line="276" w:lineRule="auto"/>
              <w:rPr>
                <w:rFonts w:asciiTheme="minorBidi" w:hAnsiTheme="minorBidi" w:cs="David"/>
                <w:sz w:val="22"/>
                <w:szCs w:val="22"/>
              </w:rPr>
            </w:pPr>
            <w:r w:rsidRPr="007D573C">
              <w:rPr>
                <w:rFonts w:asciiTheme="minorBidi" w:hAnsiTheme="minorBidi" w:cs="David"/>
                <w:sz w:val="22"/>
                <w:szCs w:val="22"/>
              </w:rPr>
              <w:t>Position with Manufacturer: ________________________________________________</w:t>
            </w:r>
          </w:p>
        </w:tc>
      </w:tr>
      <w:tr w:rsidR="00905B02" w:rsidRPr="007D573C" w14:paraId="1C28381D" w14:textId="77777777" w:rsidTr="00861AA5">
        <w:tc>
          <w:tcPr>
            <w:tcW w:w="7281" w:type="dxa"/>
            <w:gridSpan w:val="2"/>
            <w:vAlign w:val="bottom"/>
          </w:tcPr>
          <w:p w14:paraId="1F54372B" w14:textId="77777777" w:rsidR="00905B02" w:rsidRPr="007D573C" w:rsidRDefault="00905B02" w:rsidP="00861AA5">
            <w:pPr>
              <w:tabs>
                <w:tab w:val="right" w:pos="720"/>
              </w:tabs>
              <w:bidi w:val="0"/>
              <w:spacing w:before="240" w:line="276" w:lineRule="auto"/>
              <w:rPr>
                <w:rFonts w:asciiTheme="minorBidi" w:hAnsiTheme="minorBidi" w:cs="David"/>
                <w:sz w:val="22"/>
                <w:szCs w:val="22"/>
              </w:rPr>
            </w:pPr>
            <w:r w:rsidRPr="007D573C">
              <w:rPr>
                <w:rFonts w:asciiTheme="minorBidi" w:hAnsiTheme="minorBidi" w:cs="David"/>
                <w:sz w:val="22"/>
                <w:szCs w:val="22"/>
              </w:rPr>
              <w:t>Signature and seal: _________________________________________</w:t>
            </w:r>
          </w:p>
        </w:tc>
        <w:tc>
          <w:tcPr>
            <w:tcW w:w="3209" w:type="dxa"/>
            <w:vAlign w:val="bottom"/>
          </w:tcPr>
          <w:p w14:paraId="7CD540E9" w14:textId="77777777" w:rsidR="00905B02" w:rsidRPr="007D573C" w:rsidRDefault="00905B02" w:rsidP="00861AA5">
            <w:pPr>
              <w:tabs>
                <w:tab w:val="right" w:pos="720"/>
              </w:tabs>
              <w:bidi w:val="0"/>
              <w:spacing w:before="240" w:line="276" w:lineRule="auto"/>
              <w:rPr>
                <w:rFonts w:asciiTheme="minorBidi" w:hAnsiTheme="minorBidi" w:cs="David"/>
                <w:sz w:val="22"/>
                <w:szCs w:val="22"/>
              </w:rPr>
            </w:pPr>
            <w:r w:rsidRPr="007D573C">
              <w:rPr>
                <w:rFonts w:asciiTheme="minorBidi" w:hAnsiTheme="minorBidi" w:cs="David"/>
                <w:sz w:val="22"/>
                <w:szCs w:val="22"/>
              </w:rPr>
              <w:t>Date:___________________</w:t>
            </w:r>
          </w:p>
        </w:tc>
      </w:tr>
    </w:tbl>
    <w:p w14:paraId="698432F6" w14:textId="77777777" w:rsidR="0061513E" w:rsidRPr="007D573C" w:rsidRDefault="0061513E" w:rsidP="004273EC">
      <w:pPr>
        <w:pStyle w:val="11"/>
        <w:rPr>
          <w:rtl/>
        </w:rPr>
        <w:sectPr w:rsidR="0061513E" w:rsidRPr="007D573C" w:rsidSect="00FB05DF">
          <w:pgSz w:w="11906" w:h="16838" w:code="9"/>
          <w:pgMar w:top="720" w:right="720" w:bottom="720" w:left="720" w:header="283" w:footer="709" w:gutter="0"/>
          <w:cols w:space="708"/>
          <w:bidi/>
          <w:rtlGutter/>
          <w:docGrid w:linePitch="360"/>
        </w:sectPr>
      </w:pPr>
    </w:p>
    <w:p w14:paraId="1B13843A" w14:textId="674B3C12" w:rsidR="009C65AE" w:rsidRPr="007D573C" w:rsidRDefault="009C65AE" w:rsidP="004273EC">
      <w:pPr>
        <w:pStyle w:val="11"/>
        <w:rPr>
          <w:rtl/>
        </w:rPr>
        <w:sectPr w:rsidR="009C65AE" w:rsidRPr="007D573C" w:rsidSect="009C65AE">
          <w:pgSz w:w="11906" w:h="16838" w:code="9"/>
          <w:pgMar w:top="1616" w:right="1826" w:bottom="1440" w:left="1797" w:header="709" w:footer="709" w:gutter="0"/>
          <w:cols w:space="708"/>
          <w:vAlign w:val="center"/>
          <w:bidi/>
          <w:rtlGutter/>
          <w:docGrid w:linePitch="360"/>
        </w:sectPr>
      </w:pPr>
      <w:bookmarkStart w:id="125" w:name="_Ref106696380"/>
      <w:bookmarkStart w:id="126" w:name="_Toc111383600"/>
      <w:r w:rsidRPr="007D573C">
        <w:rPr>
          <w:rFonts w:hint="cs"/>
          <w:rtl/>
        </w:rPr>
        <w:lastRenderedPageBreak/>
        <w:t>פרק 3 - מימוש</w:t>
      </w:r>
      <w:bookmarkEnd w:id="123"/>
      <w:r w:rsidR="00FD52CA" w:rsidRPr="007D573C">
        <w:rPr>
          <w:rFonts w:hint="cs"/>
          <w:rtl/>
        </w:rPr>
        <w:t xml:space="preserve"> ההתקשרות</w:t>
      </w:r>
      <w:bookmarkEnd w:id="124"/>
      <w:bookmarkEnd w:id="125"/>
      <w:bookmarkEnd w:id="126"/>
    </w:p>
    <w:p w14:paraId="56C46967" w14:textId="77777777" w:rsidR="006E5765" w:rsidRPr="007D573C" w:rsidRDefault="00EA5549" w:rsidP="003516F1">
      <w:pPr>
        <w:pStyle w:val="2-"/>
        <w:rPr>
          <w:rtl/>
        </w:rPr>
      </w:pPr>
      <w:bookmarkStart w:id="127" w:name="_Ref106109123"/>
      <w:bookmarkStart w:id="128" w:name="_Toc111383601"/>
      <w:r w:rsidRPr="007D573C">
        <w:rPr>
          <w:rFonts w:hint="cs"/>
          <w:rtl/>
        </w:rPr>
        <w:lastRenderedPageBreak/>
        <w:t>נושא המכרז</w:t>
      </w:r>
      <w:bookmarkEnd w:id="127"/>
      <w:bookmarkEnd w:id="128"/>
    </w:p>
    <w:p w14:paraId="480C876F" w14:textId="77777777" w:rsidR="00227EC5" w:rsidRPr="007D573C" w:rsidRDefault="00227EC5" w:rsidP="00227EC5">
      <w:pPr>
        <w:pStyle w:val="3-0"/>
        <w:rPr>
          <w:rtl/>
        </w:rPr>
      </w:pPr>
      <w:r w:rsidRPr="007D573C">
        <w:rPr>
          <w:rtl/>
        </w:rPr>
        <w:t xml:space="preserve">מכרז זה הינו מכרז מסגרת </w:t>
      </w:r>
      <w:r w:rsidRPr="007D573C">
        <w:rPr>
          <w:b/>
          <w:bCs/>
          <w:rtl/>
        </w:rPr>
        <w:t>בנושא</w:t>
      </w:r>
      <w:r w:rsidRPr="007D573C">
        <w:rPr>
          <w:rtl/>
        </w:rPr>
        <w:t xml:space="preserve"> אספקה של מערכות ושירותים בתחומי התשתיות הטכנולוגיות, וכן של כל מוצר או שירות נוסף אשר יידרש עבור מערכות ושירותים אלה, כפי שיקבע מעת לעת על ידי עורך המכרז באמצעות פרסום תיחורים בין הספקים אשר ייבחרו במכרז. המוצרים והשירותים המבוקשים בתיחורים אלו מפורטים בפרק 3 להלן יכללו, בין היתר, את המערכות והשירותים </w:t>
      </w:r>
      <w:r w:rsidRPr="007D573C">
        <w:rPr>
          <w:rFonts w:hint="cs"/>
          <w:rtl/>
        </w:rPr>
        <w:t xml:space="preserve">בנושאים </w:t>
      </w:r>
      <w:r w:rsidRPr="007D573C">
        <w:rPr>
          <w:rtl/>
        </w:rPr>
        <w:t>הבאים:</w:t>
      </w:r>
    </w:p>
    <w:p w14:paraId="23B48032" w14:textId="77777777" w:rsidR="00227EC5" w:rsidRPr="007D573C" w:rsidRDefault="00227EC5" w:rsidP="00227EC5">
      <w:pPr>
        <w:pStyle w:val="4-0"/>
        <w:rPr>
          <w:rtl/>
        </w:rPr>
      </w:pPr>
      <w:r w:rsidRPr="007D573C">
        <w:rPr>
          <w:rtl/>
        </w:rPr>
        <w:t xml:space="preserve">חמרת מחשוב ואחסון נתונים, כגון שרתים מסוגים שונים, מערכות אחסון נתונים, מצעי ומערכות גיבוי וכו'. </w:t>
      </w:r>
    </w:p>
    <w:p w14:paraId="5EA6D3F5" w14:textId="77777777" w:rsidR="00227EC5" w:rsidRPr="007D573C" w:rsidRDefault="00227EC5" w:rsidP="00227EC5">
      <w:pPr>
        <w:pStyle w:val="4-0"/>
        <w:rPr>
          <w:rtl/>
        </w:rPr>
      </w:pPr>
      <w:r w:rsidRPr="007D573C">
        <w:rPr>
          <w:rtl/>
        </w:rPr>
        <w:t xml:space="preserve">תשתיות תקשורת נתונים בתחומי ה </w:t>
      </w:r>
      <w:r w:rsidRPr="007D573C">
        <w:t>LAN</w:t>
      </w:r>
      <w:r w:rsidRPr="007D573C">
        <w:rPr>
          <w:rtl/>
        </w:rPr>
        <w:t xml:space="preserve">, ה </w:t>
      </w:r>
      <w:r w:rsidRPr="007D573C">
        <w:t>WAN</w:t>
      </w:r>
      <w:r w:rsidRPr="007D573C">
        <w:rPr>
          <w:rtl/>
        </w:rPr>
        <w:t xml:space="preserve"> כגון מתגים, נתבים, מערכות </w:t>
      </w:r>
      <w:r w:rsidRPr="007D573C">
        <w:t>SD-WAN</w:t>
      </w:r>
      <w:r w:rsidRPr="007D573C">
        <w:rPr>
          <w:rtl/>
        </w:rPr>
        <w:t xml:space="preserve">, מערכות ושירותי </w:t>
      </w:r>
      <w:r w:rsidRPr="007D573C">
        <w:t>SASE (Secure access service edge)</w:t>
      </w:r>
      <w:r w:rsidRPr="007D573C">
        <w:rPr>
          <w:rtl/>
        </w:rPr>
        <w:t xml:space="preserve"> וכו'.</w:t>
      </w:r>
    </w:p>
    <w:p w14:paraId="411E3705" w14:textId="77777777" w:rsidR="00227EC5" w:rsidRPr="007D573C" w:rsidRDefault="00227EC5" w:rsidP="00227EC5">
      <w:pPr>
        <w:pStyle w:val="4-0"/>
        <w:rPr>
          <w:rtl/>
        </w:rPr>
      </w:pPr>
      <w:r w:rsidRPr="007D573C">
        <w:rPr>
          <w:rtl/>
        </w:rPr>
        <w:t xml:space="preserve">תכנה ושירותים תשתיתיים כגון מערכות וירטואליזציה, תשתיות </w:t>
      </w:r>
      <w:r w:rsidRPr="007D573C">
        <w:t>Software Defined Storage</w:t>
      </w:r>
      <w:r w:rsidRPr="007D573C">
        <w:rPr>
          <w:rtl/>
        </w:rPr>
        <w:t xml:space="preserve">, תשתיות </w:t>
      </w:r>
      <w:r w:rsidRPr="007D573C">
        <w:t>Hyper Converged, Micro Services</w:t>
      </w:r>
      <w:r w:rsidRPr="007D573C">
        <w:rPr>
          <w:rtl/>
        </w:rPr>
        <w:t xml:space="preserve"> וכו'.</w:t>
      </w:r>
    </w:p>
    <w:p w14:paraId="3F318C90" w14:textId="77777777" w:rsidR="00227EC5" w:rsidRPr="007D573C" w:rsidRDefault="00227EC5" w:rsidP="00227EC5">
      <w:pPr>
        <w:pStyle w:val="4-0"/>
        <w:rPr>
          <w:rtl/>
        </w:rPr>
      </w:pPr>
      <w:r w:rsidRPr="007D573C">
        <w:rPr>
          <w:rtl/>
        </w:rPr>
        <w:t>תשתיות תכנה כגון מערכות הפעלה, מערכי נתונים, תוכנות גיבוי ושרידות, מערכות ניהול פיתוח וכו'.</w:t>
      </w:r>
    </w:p>
    <w:p w14:paraId="6AEA50AB" w14:textId="77777777" w:rsidR="00227EC5" w:rsidRPr="007D573C" w:rsidRDefault="00227EC5" w:rsidP="00227EC5">
      <w:pPr>
        <w:pStyle w:val="4-0"/>
        <w:rPr>
          <w:rtl/>
        </w:rPr>
      </w:pPr>
      <w:r w:rsidRPr="007D573C">
        <w:rPr>
          <w:rtl/>
        </w:rPr>
        <w:t>שירותים בתחומי התשתית הטכנולוגית כפי שיוגדרו על ידי עורך המכרז.</w:t>
      </w:r>
    </w:p>
    <w:p w14:paraId="3A25A097" w14:textId="77777777" w:rsidR="00227EC5" w:rsidRPr="007D573C" w:rsidRDefault="00227EC5" w:rsidP="00227EC5">
      <w:pPr>
        <w:pStyle w:val="4-0"/>
        <w:rPr>
          <w:rtl/>
        </w:rPr>
      </w:pPr>
      <w:r w:rsidRPr="007D573C">
        <w:rPr>
          <w:rtl/>
        </w:rPr>
        <w:t>פתרונות נוספים בתחום זה כפי שיוגדרו במסגרת מסמכי התיחור.</w:t>
      </w:r>
    </w:p>
    <w:p w14:paraId="508E8D0F" w14:textId="77777777" w:rsidR="00227EC5" w:rsidRPr="007D573C" w:rsidRDefault="00227EC5" w:rsidP="00227EC5">
      <w:pPr>
        <w:pStyle w:val="3-0"/>
      </w:pPr>
      <w:r w:rsidRPr="007D573C">
        <w:rPr>
          <w:rtl/>
        </w:rPr>
        <w:t>המערכות והשירותים המבוקשים יופעלו בתשתיות הארגון הפנימיות (</w:t>
      </w:r>
      <w:r w:rsidRPr="007D573C">
        <w:t>On premises</w:t>
      </w:r>
      <w:r w:rsidRPr="007D573C">
        <w:rPr>
          <w:rtl/>
        </w:rPr>
        <w:t>),  בענן הציבורי או בשימוש משולב (</w:t>
      </w:r>
      <w:r w:rsidRPr="007D573C">
        <w:t>Hybrid</w:t>
      </w:r>
      <w:r w:rsidRPr="007D573C">
        <w:rPr>
          <w:rtl/>
        </w:rPr>
        <w:t>) בהתאם להגדרת עורך המכרז בכל תיחור.</w:t>
      </w:r>
    </w:p>
    <w:p w14:paraId="07C647E1" w14:textId="77777777" w:rsidR="00C54988" w:rsidRPr="007D573C" w:rsidRDefault="00C54988" w:rsidP="00C54988">
      <w:pPr>
        <w:pStyle w:val="3-0"/>
      </w:pPr>
      <w:r w:rsidRPr="007D573C">
        <w:rPr>
          <w:rtl/>
        </w:rPr>
        <w:t xml:space="preserve">בהתאם לשיקול דעת עורך המכרז, התיחורים במסגרת מכרז זה  עתידים להחליף התקשרויות מרכזיות קיימות בתחומי התשתיות הטכנולוגיות כמפורט בפרק 3 להלן כגון: </w:t>
      </w:r>
    </w:p>
    <w:p w14:paraId="5CC02488" w14:textId="77777777" w:rsidR="00C54988" w:rsidRPr="007D573C" w:rsidRDefault="00C54988" w:rsidP="00C54988">
      <w:pPr>
        <w:pStyle w:val="4-0"/>
      </w:pPr>
      <w:r w:rsidRPr="007D573C">
        <w:rPr>
          <w:rtl/>
        </w:rPr>
        <w:t xml:space="preserve">מכרז 2-2014 לאספקת שרתים ומערכות אחסון , סלים 1, 3, 4, 5; </w:t>
      </w:r>
    </w:p>
    <w:p w14:paraId="52464C2C" w14:textId="77777777" w:rsidR="00C54988" w:rsidRPr="007D573C" w:rsidRDefault="00C54988" w:rsidP="00C54988">
      <w:pPr>
        <w:pStyle w:val="4-0"/>
      </w:pPr>
      <w:r w:rsidRPr="007D573C">
        <w:rPr>
          <w:rtl/>
        </w:rPr>
        <w:t xml:space="preserve">מכרז 15-2015 לאספקת ציוד תקשורת אקטיבית; </w:t>
      </w:r>
    </w:p>
    <w:p w14:paraId="6DE51ADC" w14:textId="77777777" w:rsidR="00C54988" w:rsidRPr="007D573C" w:rsidRDefault="00C54988" w:rsidP="00C54988">
      <w:pPr>
        <w:pStyle w:val="4-0"/>
      </w:pPr>
      <w:r w:rsidRPr="007D573C">
        <w:rPr>
          <w:rtl/>
        </w:rPr>
        <w:t xml:space="preserve">מכרז 7-2019 לאספקת שירותי תחזוקה ואינטגרציה למערכות תקשורת נתונים; </w:t>
      </w:r>
    </w:p>
    <w:p w14:paraId="094452D3" w14:textId="77777777" w:rsidR="00C54988" w:rsidRPr="007D573C" w:rsidRDefault="00C54988" w:rsidP="00C54988">
      <w:pPr>
        <w:pStyle w:val="4-0"/>
      </w:pPr>
      <w:r w:rsidRPr="007D573C">
        <w:rPr>
          <w:rtl/>
        </w:rPr>
        <w:t xml:space="preserve">מכרז 12-2019 לאספקת שרתי </w:t>
      </w:r>
      <w:r w:rsidRPr="007D573C">
        <w:t>Rack</w:t>
      </w:r>
      <w:r w:rsidRPr="007D573C">
        <w:rPr>
          <w:rtl/>
        </w:rPr>
        <w:t xml:space="preserve">; </w:t>
      </w:r>
    </w:p>
    <w:p w14:paraId="1D2A2785" w14:textId="77777777" w:rsidR="00C54988" w:rsidRPr="007D573C" w:rsidRDefault="00C54988" w:rsidP="00C54988">
      <w:pPr>
        <w:pStyle w:val="4-0"/>
        <w:rPr>
          <w:rtl/>
        </w:rPr>
      </w:pPr>
      <w:r w:rsidRPr="007D573C">
        <w:rPr>
          <w:rtl/>
        </w:rPr>
        <w:t>הסכמי מחירים מרכזיים ל-</w:t>
      </w:r>
      <w:r w:rsidRPr="007D573C">
        <w:t>VMWare</w:t>
      </w:r>
      <w:r w:rsidRPr="007D573C">
        <w:rPr>
          <w:rtl/>
        </w:rPr>
        <w:t xml:space="preserve"> ו-</w:t>
      </w:r>
      <w:r w:rsidRPr="007D573C">
        <w:t>Citrix</w:t>
      </w:r>
      <w:r w:rsidRPr="007D573C">
        <w:rPr>
          <w:rFonts w:hint="cs"/>
          <w:rtl/>
        </w:rPr>
        <w:t>.</w:t>
      </w:r>
    </w:p>
    <w:p w14:paraId="753ADC00" w14:textId="77777777" w:rsidR="00C54988" w:rsidRPr="007D573C" w:rsidRDefault="00C54988" w:rsidP="007A6A1C">
      <w:pPr>
        <w:pStyle w:val="3-0"/>
        <w:rPr>
          <w:rtl/>
        </w:rPr>
      </w:pPr>
      <w:r w:rsidRPr="007D573C">
        <w:rPr>
          <w:rFonts w:hint="cs"/>
          <w:rtl/>
        </w:rPr>
        <w:t>יובהר</w:t>
      </w:r>
      <w:r w:rsidRPr="007D573C">
        <w:rPr>
          <w:rtl/>
        </w:rPr>
        <w:t xml:space="preserve">, כי ההתקשרויות הקיימות שיפורטו להלן, ימשיכו להתנהל בהתאם לתנאיהם עד לסיום תקופות הרכש בהן, והחלפתם בתיחורים מכוח מכרז זה, יעשה בהתאם </w:t>
      </w:r>
      <w:r w:rsidRPr="007D573C">
        <w:rPr>
          <w:rtl/>
        </w:rPr>
        <w:lastRenderedPageBreak/>
        <w:t xml:space="preserve">לשיקול דעת עורך המכרז, באופן מדורג ובהתאם לצרכי הממשלה ולתקופת ההתקשרות מכוח המכרזים הקיימים. </w:t>
      </w:r>
    </w:p>
    <w:p w14:paraId="6E16DF2A" w14:textId="77777777" w:rsidR="00C54988" w:rsidRPr="007D573C" w:rsidRDefault="00C54988" w:rsidP="00C54988">
      <w:pPr>
        <w:pStyle w:val="3-0"/>
        <w:rPr>
          <w:rtl/>
        </w:rPr>
      </w:pPr>
      <w:r w:rsidRPr="007D573C">
        <w:rPr>
          <w:rtl/>
        </w:rPr>
        <w:t xml:space="preserve">בהתאם לאמור במסמכי כל אחד מהמכרזים המרכזיים הקיימים, עורך המכרז יהיה רשאי לבצע תיחור במסגרת מכרז זה למערכות מקבילות או משלימות, בהתאם לשיקול דעתו הבלעדי. עוד יובהר, כי עורך המכרז שומר על זכותו לערוך תיחורים נוספים מכוח המכרז שעניינם תשתיות טכנולוגיות נוספות אשר נכון להיום לא נרכשות באופן מרכזי. </w:t>
      </w:r>
    </w:p>
    <w:p w14:paraId="7E7C2F23" w14:textId="77777777" w:rsidR="006E5765" w:rsidRPr="007D573C" w:rsidRDefault="006E5765" w:rsidP="003516F1">
      <w:pPr>
        <w:pStyle w:val="2-"/>
        <w:rPr>
          <w:rtl/>
        </w:rPr>
      </w:pPr>
      <w:bookmarkStart w:id="129" w:name="_Toc111383602"/>
      <w:r w:rsidRPr="007D573C">
        <w:rPr>
          <w:rtl/>
        </w:rPr>
        <w:t>כללי</w:t>
      </w:r>
      <w:bookmarkEnd w:id="129"/>
    </w:p>
    <w:p w14:paraId="7D294CAB" w14:textId="77777777" w:rsidR="0013781F" w:rsidRPr="007D573C" w:rsidRDefault="0013781F" w:rsidP="0013781F">
      <w:pPr>
        <w:pStyle w:val="3-0"/>
      </w:pPr>
      <w:r w:rsidRPr="007D573C">
        <w:rPr>
          <w:rtl/>
        </w:rPr>
        <w:t>פרק זה מפרט את השירותים המבוקשים, ואת אופן אספקתם. כל ממשקי הפעילות בין מזמין כהגדרתו להלן, ובין הספק הזוכה יבוצעו בהתאם לדרישות המפורטות בפרק זה ובמסמכי המכרז. בהתבסס על פרק זה עורך המכרז יפרסם למזמינים הודעת מכרז מרכזי שתרכז את עיקרי המכרז, אשר ינחה את המזמינים בביצוע הרכש מספקי המסגרת באמצעות פניות פרטניות מכוח מכרז זה.</w:t>
      </w:r>
    </w:p>
    <w:p w14:paraId="346F3F2C" w14:textId="77777777" w:rsidR="006E5765" w:rsidRPr="007D573C" w:rsidRDefault="006E5765" w:rsidP="003516F1">
      <w:pPr>
        <w:pStyle w:val="3-0"/>
        <w:rPr>
          <w:rtl/>
        </w:rPr>
      </w:pPr>
      <w:r w:rsidRPr="007D573C">
        <w:rPr>
          <w:rtl/>
        </w:rPr>
        <w:t xml:space="preserve">אופן ההתקשרות והמפרטים הטכניים לכל תצורה, יוגדרו במסמכי התיחור לתצורות השונות, אשר יפורסמו לספקים הרשומים במסגרת </w:t>
      </w:r>
      <w:r w:rsidR="001078D4" w:rsidRPr="007D573C">
        <w:rPr>
          <w:rFonts w:hint="cs"/>
          <w:rtl/>
        </w:rPr>
        <w:t xml:space="preserve">התיחור. </w:t>
      </w:r>
    </w:p>
    <w:p w14:paraId="2017C8C3" w14:textId="631204F9" w:rsidR="006E5765" w:rsidRPr="007D573C" w:rsidRDefault="006E5765" w:rsidP="003516F1">
      <w:pPr>
        <w:pStyle w:val="3-0"/>
        <w:rPr>
          <w:rtl/>
        </w:rPr>
      </w:pPr>
      <w:r w:rsidRPr="007D573C">
        <w:rPr>
          <w:rtl/>
        </w:rPr>
        <w:t>יובהר, כי אין עורך המכרז מתחייב להיקפים כלשהם במהלך תקופת ההתקשרות (בין אם להיקף כספי או כמות פרויקטים או ציוד שיוזמנו). בהתאם לכך עורך המכרז או המזמינים רשאים לבצע הזמנות מכוח המכרז בכל היקף שהוא, ובהתאם לדרישותיהם הכספיות או הכמותיות.</w:t>
      </w:r>
    </w:p>
    <w:p w14:paraId="4B7D92D1" w14:textId="77777777" w:rsidR="006E5765" w:rsidRPr="007D573C" w:rsidRDefault="006E5765" w:rsidP="003516F1">
      <w:pPr>
        <w:pStyle w:val="3-0"/>
      </w:pPr>
      <w:r w:rsidRPr="007D573C">
        <w:rPr>
          <w:rtl/>
        </w:rPr>
        <w:t xml:space="preserve">עורך המכרז רשאי לפרסם מכרזים נוספים לרכש ציוד טכנולוגי תשתיתי ושירותים עבורו, הנכללים במכרז זה ובלבד שבמסגרת מכרזים אלו הציוד </w:t>
      </w:r>
      <w:r w:rsidR="00C6318E" w:rsidRPr="007D573C">
        <w:rPr>
          <w:rFonts w:hint="cs"/>
          <w:rtl/>
        </w:rPr>
        <w:t xml:space="preserve">והשירותים </w:t>
      </w:r>
      <w:r w:rsidRPr="007D573C">
        <w:rPr>
          <w:rtl/>
        </w:rPr>
        <w:t xml:space="preserve">לא יהווה את ליבת המכרז או את עיקר ההתקשרות וירכשו בשילוב עם פריט נוסף שאינו כלול במכרז זה. במידה שתתעורר מחלוקת בין עורך המכרז לזוכה בשאלה במסגרת איזה מכרז יירכשו ציוד או שירות מסוים, עמדת עורך המכרז היא זו שתכריע. </w:t>
      </w:r>
    </w:p>
    <w:p w14:paraId="2B763BB0" w14:textId="2597CA4B" w:rsidR="00EA5549" w:rsidRDefault="00EA5549" w:rsidP="003516F1">
      <w:pPr>
        <w:pStyle w:val="3-0"/>
      </w:pPr>
      <w:r w:rsidRPr="007D573C">
        <w:rPr>
          <w:rtl/>
        </w:rPr>
        <w:t>בכל מקרה של חילוקי דעות לגבי אופן ביצוע ההתקשרות, לרבות בתחום שירותי האחריות והתחזוקה, סמכות ההחלטה הסופית תהיה של עורך המכרז.</w:t>
      </w:r>
    </w:p>
    <w:p w14:paraId="7AE32D66" w14:textId="77777777" w:rsidR="001B3E54" w:rsidRDefault="001B3E54" w:rsidP="001B3E54">
      <w:pPr>
        <w:pStyle w:val="3-"/>
      </w:pPr>
      <w:r>
        <w:rPr>
          <w:rFonts w:hint="cs"/>
          <w:rtl/>
        </w:rPr>
        <w:t xml:space="preserve">גריעת ספק שלא משתתף בתיחורים מרשימת הספקים הרשומים </w:t>
      </w:r>
    </w:p>
    <w:p w14:paraId="7851AD91" w14:textId="77777777" w:rsidR="001B3E54" w:rsidRPr="003B2477" w:rsidRDefault="001B3E54" w:rsidP="001B3E54">
      <w:pPr>
        <w:pStyle w:val="4-"/>
        <w:rPr>
          <w:b w:val="0"/>
          <w:bCs w:val="0"/>
        </w:rPr>
      </w:pPr>
      <w:r w:rsidRPr="003B2477">
        <w:rPr>
          <w:rFonts w:hint="eastAsia"/>
          <w:b w:val="0"/>
          <w:bCs w:val="0"/>
          <w:rtl/>
        </w:rPr>
        <w:t>ככל</w:t>
      </w:r>
      <w:r w:rsidRPr="003B2477">
        <w:rPr>
          <w:b w:val="0"/>
          <w:bCs w:val="0"/>
          <w:rtl/>
        </w:rPr>
        <w:t xml:space="preserve"> שספק רשום לא הגיש הצעה </w:t>
      </w:r>
      <w:r w:rsidRPr="003B2477">
        <w:rPr>
          <w:rFonts w:hint="eastAsia"/>
          <w:b w:val="0"/>
          <w:bCs w:val="0"/>
          <w:rtl/>
        </w:rPr>
        <w:t>ב</w:t>
      </w:r>
      <w:r w:rsidRPr="003B2477">
        <w:rPr>
          <w:b w:val="0"/>
          <w:bCs w:val="0"/>
          <w:rtl/>
        </w:rPr>
        <w:t>-</w:t>
      </w:r>
      <w:r>
        <w:rPr>
          <w:rFonts w:hint="cs"/>
          <w:b w:val="0"/>
          <w:bCs w:val="0"/>
          <w:rtl/>
        </w:rPr>
        <w:t>4</w:t>
      </w:r>
      <w:r w:rsidRPr="003B2477">
        <w:rPr>
          <w:b w:val="0"/>
          <w:bCs w:val="0"/>
          <w:rtl/>
        </w:rPr>
        <w:t xml:space="preserve"> תיחורים </w:t>
      </w:r>
      <w:r w:rsidRPr="003B2477">
        <w:rPr>
          <w:rFonts w:hint="eastAsia"/>
          <w:b w:val="0"/>
          <w:bCs w:val="0"/>
          <w:rtl/>
        </w:rPr>
        <w:t>שפורסמו</w:t>
      </w:r>
      <w:r w:rsidRPr="003B2477">
        <w:rPr>
          <w:b w:val="0"/>
          <w:bCs w:val="0"/>
          <w:rtl/>
        </w:rPr>
        <w:t xml:space="preserve"> </w:t>
      </w:r>
      <w:r w:rsidRPr="003B2477">
        <w:rPr>
          <w:rFonts w:hint="eastAsia"/>
          <w:b w:val="0"/>
          <w:bCs w:val="0"/>
          <w:rtl/>
        </w:rPr>
        <w:t>במסגרת</w:t>
      </w:r>
      <w:r w:rsidRPr="003B2477">
        <w:rPr>
          <w:b w:val="0"/>
          <w:bCs w:val="0"/>
          <w:rtl/>
        </w:rPr>
        <w:t xml:space="preserve"> </w:t>
      </w:r>
      <w:r w:rsidRPr="003B2477">
        <w:rPr>
          <w:rFonts w:hint="eastAsia"/>
          <w:b w:val="0"/>
          <w:bCs w:val="0"/>
          <w:rtl/>
        </w:rPr>
        <w:t>המכרז</w:t>
      </w:r>
      <w:r w:rsidRPr="003B2477">
        <w:rPr>
          <w:b w:val="0"/>
          <w:bCs w:val="0"/>
          <w:rtl/>
        </w:rPr>
        <w:t xml:space="preserve">, </w:t>
      </w:r>
      <w:r w:rsidRPr="003B2477">
        <w:rPr>
          <w:rFonts w:hint="eastAsia"/>
          <w:b w:val="0"/>
          <w:bCs w:val="0"/>
          <w:rtl/>
        </w:rPr>
        <w:t>עורך</w:t>
      </w:r>
      <w:r w:rsidRPr="003B2477">
        <w:rPr>
          <w:b w:val="0"/>
          <w:bCs w:val="0"/>
          <w:rtl/>
        </w:rPr>
        <w:t xml:space="preserve"> </w:t>
      </w:r>
      <w:r w:rsidRPr="003B2477">
        <w:rPr>
          <w:rFonts w:hint="eastAsia"/>
          <w:b w:val="0"/>
          <w:bCs w:val="0"/>
          <w:rtl/>
        </w:rPr>
        <w:t>המכרז</w:t>
      </w:r>
      <w:r w:rsidRPr="003B2477">
        <w:rPr>
          <w:b w:val="0"/>
          <w:bCs w:val="0"/>
          <w:rtl/>
        </w:rPr>
        <w:t xml:space="preserve"> </w:t>
      </w:r>
      <w:r w:rsidRPr="003B2477">
        <w:rPr>
          <w:rFonts w:hint="eastAsia"/>
          <w:b w:val="0"/>
          <w:bCs w:val="0"/>
          <w:rtl/>
        </w:rPr>
        <w:t>רשאי</w:t>
      </w:r>
      <w:r w:rsidRPr="003B2477">
        <w:rPr>
          <w:b w:val="0"/>
          <w:bCs w:val="0"/>
          <w:rtl/>
        </w:rPr>
        <w:t xml:space="preserve">, </w:t>
      </w:r>
      <w:r w:rsidRPr="003B2477">
        <w:rPr>
          <w:rFonts w:hint="eastAsia"/>
          <w:b w:val="0"/>
          <w:bCs w:val="0"/>
          <w:rtl/>
        </w:rPr>
        <w:t>על</w:t>
      </w:r>
      <w:r w:rsidRPr="003B2477">
        <w:rPr>
          <w:b w:val="0"/>
          <w:bCs w:val="0"/>
          <w:rtl/>
        </w:rPr>
        <w:t xml:space="preserve"> </w:t>
      </w:r>
      <w:r w:rsidRPr="003B2477">
        <w:rPr>
          <w:rFonts w:hint="eastAsia"/>
          <w:b w:val="0"/>
          <w:bCs w:val="0"/>
          <w:rtl/>
        </w:rPr>
        <w:t>פי</w:t>
      </w:r>
      <w:r w:rsidRPr="003B2477">
        <w:rPr>
          <w:b w:val="0"/>
          <w:bCs w:val="0"/>
          <w:rtl/>
        </w:rPr>
        <w:t xml:space="preserve"> </w:t>
      </w:r>
      <w:r w:rsidRPr="003B2477">
        <w:rPr>
          <w:rFonts w:hint="eastAsia"/>
          <w:b w:val="0"/>
          <w:bCs w:val="0"/>
          <w:rtl/>
        </w:rPr>
        <w:t>שיקול</w:t>
      </w:r>
      <w:r w:rsidRPr="003B2477">
        <w:rPr>
          <w:b w:val="0"/>
          <w:bCs w:val="0"/>
          <w:rtl/>
        </w:rPr>
        <w:t xml:space="preserve"> </w:t>
      </w:r>
      <w:r w:rsidRPr="003B2477">
        <w:rPr>
          <w:rFonts w:hint="eastAsia"/>
          <w:b w:val="0"/>
          <w:bCs w:val="0"/>
          <w:rtl/>
        </w:rPr>
        <w:t>דעתו</w:t>
      </w:r>
      <w:r w:rsidRPr="003B2477">
        <w:rPr>
          <w:b w:val="0"/>
          <w:bCs w:val="0"/>
          <w:rtl/>
        </w:rPr>
        <w:t xml:space="preserve"> </w:t>
      </w:r>
      <w:r w:rsidRPr="003B2477">
        <w:rPr>
          <w:rFonts w:hint="eastAsia"/>
          <w:b w:val="0"/>
          <w:bCs w:val="0"/>
          <w:rtl/>
        </w:rPr>
        <w:t>הבלעדי</w:t>
      </w:r>
      <w:r w:rsidRPr="003B2477">
        <w:rPr>
          <w:b w:val="0"/>
          <w:bCs w:val="0"/>
          <w:rtl/>
        </w:rPr>
        <w:t xml:space="preserve">, </w:t>
      </w:r>
      <w:r w:rsidRPr="003B2477">
        <w:rPr>
          <w:rFonts w:hint="eastAsia"/>
          <w:b w:val="0"/>
          <w:bCs w:val="0"/>
          <w:rtl/>
        </w:rPr>
        <w:t>לגרוע</w:t>
      </w:r>
      <w:r w:rsidRPr="003B2477">
        <w:rPr>
          <w:b w:val="0"/>
          <w:bCs w:val="0"/>
          <w:rtl/>
        </w:rPr>
        <w:t xml:space="preserve"> </w:t>
      </w:r>
      <w:r w:rsidRPr="003B2477">
        <w:rPr>
          <w:rFonts w:hint="eastAsia"/>
          <w:b w:val="0"/>
          <w:bCs w:val="0"/>
          <w:rtl/>
        </w:rPr>
        <w:t>אותו</w:t>
      </w:r>
      <w:r w:rsidRPr="003B2477">
        <w:rPr>
          <w:b w:val="0"/>
          <w:bCs w:val="0"/>
          <w:rtl/>
        </w:rPr>
        <w:t xml:space="preserve"> </w:t>
      </w:r>
      <w:r w:rsidRPr="003B2477">
        <w:rPr>
          <w:rFonts w:hint="eastAsia"/>
          <w:b w:val="0"/>
          <w:bCs w:val="0"/>
          <w:rtl/>
        </w:rPr>
        <w:t>מרשימת</w:t>
      </w:r>
      <w:r w:rsidRPr="003B2477">
        <w:rPr>
          <w:b w:val="0"/>
          <w:bCs w:val="0"/>
          <w:rtl/>
        </w:rPr>
        <w:t xml:space="preserve"> </w:t>
      </w:r>
      <w:r w:rsidRPr="003B2477">
        <w:rPr>
          <w:rFonts w:hint="eastAsia"/>
          <w:b w:val="0"/>
          <w:bCs w:val="0"/>
          <w:rtl/>
        </w:rPr>
        <w:t>הספקים</w:t>
      </w:r>
      <w:r w:rsidRPr="003B2477">
        <w:rPr>
          <w:b w:val="0"/>
          <w:bCs w:val="0"/>
          <w:rtl/>
        </w:rPr>
        <w:t xml:space="preserve"> </w:t>
      </w:r>
      <w:r w:rsidRPr="003B2477">
        <w:rPr>
          <w:rFonts w:hint="eastAsia"/>
          <w:b w:val="0"/>
          <w:bCs w:val="0"/>
          <w:rtl/>
        </w:rPr>
        <w:t>הרשומים</w:t>
      </w:r>
      <w:r w:rsidRPr="003B2477">
        <w:rPr>
          <w:b w:val="0"/>
          <w:bCs w:val="0"/>
          <w:rtl/>
        </w:rPr>
        <w:t xml:space="preserve">, </w:t>
      </w:r>
      <w:r w:rsidRPr="003B2477">
        <w:rPr>
          <w:rFonts w:hint="eastAsia"/>
          <w:b w:val="0"/>
          <w:bCs w:val="0"/>
          <w:rtl/>
        </w:rPr>
        <w:t>באופן</w:t>
      </w:r>
      <w:r w:rsidRPr="003B2477">
        <w:rPr>
          <w:b w:val="0"/>
          <w:bCs w:val="0"/>
          <w:rtl/>
        </w:rPr>
        <w:t xml:space="preserve"> </w:t>
      </w:r>
      <w:r w:rsidRPr="003B2477">
        <w:rPr>
          <w:rFonts w:hint="eastAsia"/>
          <w:b w:val="0"/>
          <w:bCs w:val="0"/>
          <w:rtl/>
        </w:rPr>
        <w:t>זמני</w:t>
      </w:r>
      <w:r w:rsidRPr="003B2477">
        <w:rPr>
          <w:b w:val="0"/>
          <w:bCs w:val="0"/>
          <w:rtl/>
        </w:rPr>
        <w:t xml:space="preserve"> </w:t>
      </w:r>
      <w:r w:rsidRPr="003B2477">
        <w:rPr>
          <w:rFonts w:hint="eastAsia"/>
          <w:b w:val="0"/>
          <w:bCs w:val="0"/>
          <w:rtl/>
        </w:rPr>
        <w:t>או</w:t>
      </w:r>
      <w:r w:rsidRPr="003B2477">
        <w:rPr>
          <w:b w:val="0"/>
          <w:bCs w:val="0"/>
          <w:rtl/>
        </w:rPr>
        <w:t xml:space="preserve"> </w:t>
      </w:r>
      <w:r w:rsidRPr="003B2477">
        <w:rPr>
          <w:rFonts w:hint="eastAsia"/>
          <w:b w:val="0"/>
          <w:bCs w:val="0"/>
          <w:rtl/>
        </w:rPr>
        <w:t>קבוע</w:t>
      </w:r>
      <w:r w:rsidRPr="003B2477">
        <w:rPr>
          <w:b w:val="0"/>
          <w:bCs w:val="0"/>
          <w:rtl/>
        </w:rPr>
        <w:t>.</w:t>
      </w:r>
    </w:p>
    <w:p w14:paraId="0EC50C4D" w14:textId="77777777" w:rsidR="0062774C" w:rsidRDefault="0062774C" w:rsidP="0062774C">
      <w:pPr>
        <w:spacing w:before="200" w:after="200" w:line="276" w:lineRule="auto"/>
        <w:rPr>
          <w:rFonts w:ascii="David" w:hAnsi="David" w:cs="David"/>
          <w:b/>
          <w:bCs/>
          <w:sz w:val="32"/>
          <w:szCs w:val="32"/>
          <w:rtl/>
        </w:rPr>
      </w:pPr>
      <w:bookmarkStart w:id="130" w:name="_Toc111383603"/>
      <w:r>
        <w:rPr>
          <w:rtl/>
        </w:rPr>
        <w:br w:type="page"/>
      </w:r>
    </w:p>
    <w:p w14:paraId="71DC87A8" w14:textId="6B9358DD" w:rsidR="006E5765" w:rsidRPr="007D573C" w:rsidRDefault="006E5765" w:rsidP="003516F1">
      <w:pPr>
        <w:pStyle w:val="2-"/>
        <w:rPr>
          <w:rtl/>
        </w:rPr>
      </w:pPr>
      <w:r w:rsidRPr="007D573C">
        <w:rPr>
          <w:rtl/>
        </w:rPr>
        <w:lastRenderedPageBreak/>
        <w:t>תקופת ההתקשרות</w:t>
      </w:r>
      <w:bookmarkEnd w:id="130"/>
    </w:p>
    <w:p w14:paraId="344D2521" w14:textId="77777777" w:rsidR="006E5765" w:rsidRPr="007D573C" w:rsidRDefault="006E5765" w:rsidP="00253E43">
      <w:pPr>
        <w:pStyle w:val="3-"/>
        <w:rPr>
          <w:rtl/>
        </w:rPr>
      </w:pPr>
      <w:r w:rsidRPr="007D573C">
        <w:rPr>
          <w:rtl/>
        </w:rPr>
        <w:t>כללי</w:t>
      </w:r>
    </w:p>
    <w:p w14:paraId="0E962873" w14:textId="77777777" w:rsidR="00531588" w:rsidRPr="007D573C" w:rsidRDefault="00531588" w:rsidP="00253E43">
      <w:pPr>
        <w:pStyle w:val="4-0"/>
      </w:pPr>
      <w:r w:rsidRPr="007D573C">
        <w:rPr>
          <w:rtl/>
        </w:rPr>
        <w:t xml:space="preserve">תקופת ההתקשרות עם </w:t>
      </w:r>
      <w:r w:rsidR="00C6318E" w:rsidRPr="007D573C">
        <w:rPr>
          <w:rFonts w:hint="cs"/>
          <w:rtl/>
        </w:rPr>
        <w:t>ספקי המסגרת</w:t>
      </w:r>
      <w:r w:rsidRPr="007D573C">
        <w:rPr>
          <w:rtl/>
        </w:rPr>
        <w:t xml:space="preserve"> תעמוד על 36 חודשים</w:t>
      </w:r>
      <w:r w:rsidRPr="007D573C">
        <w:rPr>
          <w:rFonts w:hint="cs"/>
          <w:rtl/>
        </w:rPr>
        <w:t xml:space="preserve"> החל מהודעת עורך המכרז </w:t>
      </w:r>
      <w:r w:rsidR="00C6318E" w:rsidRPr="007D573C">
        <w:rPr>
          <w:rFonts w:hint="cs"/>
          <w:rtl/>
        </w:rPr>
        <w:t>לספקי המסגרת הזוכים</w:t>
      </w:r>
      <w:r w:rsidRPr="007D573C">
        <w:rPr>
          <w:rtl/>
        </w:rPr>
        <w:t xml:space="preserve">, ולעורך המכרז תהיה אופציה להארכת ההתקשרות לתקופה של עד 24 חודשים נוספים </w:t>
      </w:r>
      <w:r w:rsidR="00EF633C" w:rsidRPr="007D573C">
        <w:rPr>
          <w:rFonts w:hint="cs"/>
          <w:rtl/>
        </w:rPr>
        <w:t>(</w:t>
      </w:r>
      <w:r w:rsidRPr="007D573C">
        <w:rPr>
          <w:rtl/>
        </w:rPr>
        <w:t>סה"כ 60 חודשים), הכל בהתאם למפורט במסמכי המכרז.</w:t>
      </w:r>
    </w:p>
    <w:p w14:paraId="319A85DE" w14:textId="77777777" w:rsidR="00421EE9" w:rsidRPr="007D573C" w:rsidRDefault="004D19B0" w:rsidP="00253E43">
      <w:pPr>
        <w:pStyle w:val="4-0"/>
      </w:pPr>
      <w:r w:rsidRPr="007D573C">
        <w:rPr>
          <w:rtl/>
        </w:rPr>
        <w:t xml:space="preserve">ככל שעורך המכרז לא יודיע אחרת, תקופת </w:t>
      </w:r>
      <w:r w:rsidR="00BE37B3" w:rsidRPr="007D573C">
        <w:rPr>
          <w:rFonts w:hint="cs"/>
          <w:rtl/>
        </w:rPr>
        <w:t>ההתקשרות</w:t>
      </w:r>
      <w:r w:rsidRPr="007D573C">
        <w:rPr>
          <w:rtl/>
        </w:rPr>
        <w:t xml:space="preserve"> תתחדש באופן אוטומטי לתקופת אופציה של 12 חודשים בכל פעם, וזאת עד למקסימום של </w:t>
      </w:r>
      <w:r w:rsidR="00993B98" w:rsidRPr="007D573C">
        <w:rPr>
          <w:rFonts w:hint="cs"/>
          <w:rtl/>
        </w:rPr>
        <w:t>2</w:t>
      </w:r>
      <w:r w:rsidRPr="007D573C">
        <w:rPr>
          <w:rtl/>
        </w:rPr>
        <w:t xml:space="preserve"> תקופות אופציה, אלא אם כן עורך המכרז הודיע אחרת לפחות 30 י</w:t>
      </w:r>
      <w:r w:rsidR="00C6318E" w:rsidRPr="007D573C">
        <w:rPr>
          <w:rFonts w:hint="cs"/>
          <w:rtl/>
        </w:rPr>
        <w:t>מי</w:t>
      </w:r>
      <w:r w:rsidRPr="007D573C">
        <w:rPr>
          <w:rtl/>
        </w:rPr>
        <w:t xml:space="preserve">ם לפני תום תקופת </w:t>
      </w:r>
      <w:r w:rsidR="00BE37B3" w:rsidRPr="007D573C">
        <w:rPr>
          <w:rFonts w:hint="cs"/>
          <w:rtl/>
        </w:rPr>
        <w:t>ההתקשרות</w:t>
      </w:r>
      <w:r w:rsidRPr="007D573C">
        <w:rPr>
          <w:rtl/>
        </w:rPr>
        <w:t xml:space="preserve"> או תום כל אופציה, לפני העניין. </w:t>
      </w:r>
      <w:r w:rsidR="00421EE9" w:rsidRPr="007D573C">
        <w:rPr>
          <w:rFonts w:hint="cs"/>
          <w:rtl/>
        </w:rPr>
        <w:t>החלטת עורך המכרז על מימוש אופציה אינה מותנית בהחלטתו על המ</w:t>
      </w:r>
      <w:r w:rsidR="00BE37B3" w:rsidRPr="007D573C">
        <w:rPr>
          <w:rFonts w:hint="cs"/>
          <w:rtl/>
        </w:rPr>
        <w:t>שך ההתקשרות עם ספקים רשומים אחרים.</w:t>
      </w:r>
    </w:p>
    <w:p w14:paraId="100E5112" w14:textId="77777777" w:rsidR="006C665C" w:rsidRPr="007D573C" w:rsidRDefault="006C665C" w:rsidP="00253E43">
      <w:pPr>
        <w:pStyle w:val="3-"/>
      </w:pPr>
      <w:r w:rsidRPr="007D573C">
        <w:rPr>
          <w:rFonts w:hint="cs"/>
          <w:rtl/>
        </w:rPr>
        <w:t>תקופות תיחורים</w:t>
      </w:r>
    </w:p>
    <w:p w14:paraId="1048D497" w14:textId="77777777" w:rsidR="00531588" w:rsidRPr="007D573C" w:rsidRDefault="00531588" w:rsidP="006C665C">
      <w:pPr>
        <w:pStyle w:val="4-0"/>
      </w:pPr>
      <w:r w:rsidRPr="007D573C">
        <w:rPr>
          <w:rFonts w:hint="cs"/>
          <w:rtl/>
        </w:rPr>
        <w:t xml:space="preserve">עורך המכרז יהיה רשאי </w:t>
      </w:r>
      <w:r w:rsidR="006C665C" w:rsidRPr="007D573C">
        <w:rPr>
          <w:rFonts w:hint="cs"/>
          <w:rtl/>
        </w:rPr>
        <w:t>לפרסם</w:t>
      </w:r>
      <w:r w:rsidRPr="007D573C">
        <w:rPr>
          <w:rFonts w:hint="cs"/>
          <w:rtl/>
        </w:rPr>
        <w:t xml:space="preserve"> תיחורים מכח מכרז</w:t>
      </w:r>
      <w:r w:rsidR="006C665C" w:rsidRPr="007D573C">
        <w:rPr>
          <w:rFonts w:hint="cs"/>
          <w:rtl/>
        </w:rPr>
        <w:t xml:space="preserve"> המסגרת במהלך כל תקופת ההתקשרות. עורך המכרז יהיה רשאי לקבוע במסמכי התיחור כי </w:t>
      </w:r>
      <w:r w:rsidRPr="007D573C">
        <w:rPr>
          <w:rFonts w:hint="cs"/>
          <w:rtl/>
        </w:rPr>
        <w:t>תקופת התיחור תמשך מעבר לתקופת ההתקשרות במכרז המסגרת</w:t>
      </w:r>
      <w:r w:rsidR="006C665C" w:rsidRPr="007D573C">
        <w:rPr>
          <w:rFonts w:hint="cs"/>
          <w:rtl/>
        </w:rPr>
        <w:t>.</w:t>
      </w:r>
    </w:p>
    <w:p w14:paraId="55106F68" w14:textId="77777777" w:rsidR="006E5765" w:rsidRPr="007D573C" w:rsidRDefault="00993B98" w:rsidP="006C665C">
      <w:pPr>
        <w:pStyle w:val="4-0"/>
        <w:rPr>
          <w:rtl/>
        </w:rPr>
      </w:pPr>
      <w:r w:rsidRPr="007D573C">
        <w:rPr>
          <w:rFonts w:hint="cs"/>
          <w:rtl/>
        </w:rPr>
        <w:t xml:space="preserve">עורך המכרז יהיה רשאי לקבוע </w:t>
      </w:r>
      <w:r w:rsidR="00316793" w:rsidRPr="007D573C">
        <w:rPr>
          <w:rFonts w:hint="cs"/>
          <w:rtl/>
        </w:rPr>
        <w:t xml:space="preserve">במסמכי התיחור </w:t>
      </w:r>
      <w:r w:rsidRPr="007D573C">
        <w:rPr>
          <w:rFonts w:hint="cs"/>
          <w:rtl/>
        </w:rPr>
        <w:t>תקופת התארגנות לספק זוכה בתיחור, אשר במהלכה הוא יידרש להיערך לקראת אספקת הציוד והשירותים בהם זכה.</w:t>
      </w:r>
      <w:r w:rsidR="00841330" w:rsidRPr="007D573C">
        <w:rPr>
          <w:rFonts w:hint="cs"/>
          <w:rtl/>
        </w:rPr>
        <w:t xml:space="preserve"> </w:t>
      </w:r>
      <w:r w:rsidR="006E5765" w:rsidRPr="007D573C">
        <w:rPr>
          <w:rtl/>
        </w:rPr>
        <w:t>תקופת ההתארגנות תחול גם במקרה של החלפת מוצר עקב סיום ייצורו, או הוספת מוצרים חדשים לרשימת הפריטים הכלולה בתיחור.</w:t>
      </w:r>
    </w:p>
    <w:p w14:paraId="728EDEB7" w14:textId="77777777" w:rsidR="006E5765" w:rsidRPr="007D573C" w:rsidRDefault="006E5765" w:rsidP="003516F1">
      <w:pPr>
        <w:pStyle w:val="2-"/>
        <w:rPr>
          <w:rtl/>
        </w:rPr>
      </w:pPr>
      <w:bookmarkStart w:id="131" w:name="_Toc111383604"/>
      <w:r w:rsidRPr="007D573C">
        <w:rPr>
          <w:rtl/>
        </w:rPr>
        <w:t>המזמינים</w:t>
      </w:r>
      <w:bookmarkEnd w:id="131"/>
    </w:p>
    <w:p w14:paraId="6E030EEF" w14:textId="77777777" w:rsidR="006E5765" w:rsidRPr="007D573C" w:rsidRDefault="006E5765" w:rsidP="003516F1">
      <w:pPr>
        <w:pStyle w:val="3-0"/>
        <w:rPr>
          <w:rtl/>
        </w:rPr>
      </w:pPr>
      <w:r w:rsidRPr="007D573C">
        <w:rPr>
          <w:rtl/>
        </w:rPr>
        <w:t>הגופים המנויים להלן יחשבו מזמינים לצורך המכרז, וירכשו את הציוד, המוצרים והשירותים נשוא המכרז מהספק הזוכה</w:t>
      </w:r>
      <w:r w:rsidR="00EF633C" w:rsidRPr="007D573C">
        <w:rPr>
          <w:rFonts w:hint="cs"/>
          <w:rtl/>
        </w:rPr>
        <w:t xml:space="preserve"> עבור עצמם או עבור מזמינים אחרים</w:t>
      </w:r>
      <w:r w:rsidRPr="007D573C">
        <w:rPr>
          <w:rtl/>
        </w:rPr>
        <w:t>:</w:t>
      </w:r>
    </w:p>
    <w:p w14:paraId="0660DBCB" w14:textId="77777777" w:rsidR="006E5765" w:rsidRPr="007D573C" w:rsidRDefault="006E5765" w:rsidP="003516F1">
      <w:pPr>
        <w:pStyle w:val="4-"/>
        <w:rPr>
          <w:rtl/>
        </w:rPr>
      </w:pPr>
      <w:r w:rsidRPr="007D573C">
        <w:rPr>
          <w:rtl/>
        </w:rPr>
        <w:t>משרדי ממשלה ויחידות סמך:</w:t>
      </w:r>
    </w:p>
    <w:p w14:paraId="4CDC9CB0" w14:textId="77777777" w:rsidR="006E5765" w:rsidRPr="007D573C" w:rsidRDefault="006E5765" w:rsidP="003516F1">
      <w:pPr>
        <w:pStyle w:val="5-0"/>
        <w:rPr>
          <w:rtl/>
        </w:rPr>
      </w:pPr>
      <w:r w:rsidRPr="007D573C">
        <w:rPr>
          <w:rtl/>
        </w:rPr>
        <w:t xml:space="preserve">ככל שבתקופת ההתקשרות יוקמו משרדי ממשלה חדשים או יחידות סמך נוספות, או שיפוצלו משרדי ממשלה או יחידות סמך, יחול המכרז גם על משרדי הממשלה החדשים או יחידות הסמך החדשות. </w:t>
      </w:r>
    </w:p>
    <w:p w14:paraId="4673F0A4" w14:textId="77777777" w:rsidR="006E5765" w:rsidRPr="007D573C" w:rsidRDefault="006E5765" w:rsidP="003516F1">
      <w:pPr>
        <w:pStyle w:val="5-0"/>
        <w:rPr>
          <w:rtl/>
        </w:rPr>
      </w:pPr>
      <w:r w:rsidRPr="007D573C">
        <w:rPr>
          <w:rtl/>
        </w:rPr>
        <w:t xml:space="preserve">למרות האמור לעיל, משרד הביטחון ויחידות הסמך שלו אינם מחויבים לרכוש ציוד, מוצרים ושירותים בהתאם למכרז כאמור. </w:t>
      </w:r>
    </w:p>
    <w:p w14:paraId="68E3A236" w14:textId="77777777" w:rsidR="006E5765" w:rsidRPr="007D573C" w:rsidRDefault="006E5765" w:rsidP="003516F1">
      <w:pPr>
        <w:pStyle w:val="4-"/>
        <w:rPr>
          <w:rtl/>
        </w:rPr>
      </w:pPr>
      <w:r w:rsidRPr="007D573C">
        <w:rPr>
          <w:rtl/>
        </w:rPr>
        <w:t>גופים נלווים:</w:t>
      </w:r>
    </w:p>
    <w:p w14:paraId="7FD2DB43" w14:textId="77777777" w:rsidR="006E5765" w:rsidRPr="007D573C" w:rsidRDefault="006E5765" w:rsidP="003516F1">
      <w:pPr>
        <w:pStyle w:val="5-0"/>
        <w:rPr>
          <w:rtl/>
        </w:rPr>
      </w:pPr>
      <w:r w:rsidRPr="007D573C">
        <w:rPr>
          <w:rtl/>
        </w:rPr>
        <w:t>רשימת הגופים הנלווים שחוק חובת המכרזים חל עליהם, ואושרו מראש על ידי עורך המכרז, כמזמינים לצורך מכרז זה, הם:</w:t>
      </w:r>
    </w:p>
    <w:p w14:paraId="57329DE3" w14:textId="77777777" w:rsidR="006E5765" w:rsidRPr="007D573C" w:rsidRDefault="006E5765" w:rsidP="003516F1">
      <w:pPr>
        <w:pStyle w:val="6-0"/>
        <w:rPr>
          <w:rtl/>
        </w:rPr>
      </w:pPr>
      <w:r w:rsidRPr="007D573C">
        <w:rPr>
          <w:rtl/>
        </w:rPr>
        <w:lastRenderedPageBreak/>
        <w:t>שרות התעסוקה הישראלי.</w:t>
      </w:r>
    </w:p>
    <w:p w14:paraId="4BDFF3BE" w14:textId="77777777" w:rsidR="006E5765" w:rsidRPr="007D573C" w:rsidRDefault="006E5765" w:rsidP="003516F1">
      <w:pPr>
        <w:pStyle w:val="6-0"/>
        <w:rPr>
          <w:rtl/>
        </w:rPr>
      </w:pPr>
      <w:r w:rsidRPr="007D573C">
        <w:rPr>
          <w:rtl/>
        </w:rPr>
        <w:t>קרן לביטוח נזקי טבע בחקלאות (קנ"ט).</w:t>
      </w:r>
    </w:p>
    <w:p w14:paraId="6996978A" w14:textId="77777777" w:rsidR="006E5765" w:rsidRPr="007D573C" w:rsidRDefault="006E5765" w:rsidP="003516F1">
      <w:pPr>
        <w:pStyle w:val="6-0"/>
        <w:rPr>
          <w:rtl/>
        </w:rPr>
      </w:pPr>
      <w:r w:rsidRPr="007D573C">
        <w:rPr>
          <w:rtl/>
        </w:rPr>
        <w:t>דירה להשכיר – החברה הממשלתית לדיור והשכרה.</w:t>
      </w:r>
    </w:p>
    <w:p w14:paraId="514068F7" w14:textId="77777777" w:rsidR="006E5765" w:rsidRPr="007D573C" w:rsidRDefault="006E5765" w:rsidP="003516F1">
      <w:pPr>
        <w:pStyle w:val="6-0"/>
        <w:rPr>
          <w:rtl/>
        </w:rPr>
      </w:pPr>
      <w:r w:rsidRPr="007D573C">
        <w:rPr>
          <w:rtl/>
        </w:rPr>
        <w:t>הרשות הלאומית לבטיחות בדרכים (רלב"ד).</w:t>
      </w:r>
    </w:p>
    <w:p w14:paraId="2F07B1C9" w14:textId="77777777" w:rsidR="006E5765" w:rsidRPr="007D573C" w:rsidRDefault="006E5765" w:rsidP="003516F1">
      <w:pPr>
        <w:pStyle w:val="6-0"/>
        <w:rPr>
          <w:rtl/>
        </w:rPr>
      </w:pPr>
      <w:r w:rsidRPr="007D573C">
        <w:rPr>
          <w:rtl/>
        </w:rPr>
        <w:t>ענבל חברה לביטוח בע"מ.</w:t>
      </w:r>
    </w:p>
    <w:p w14:paraId="553C2EA1" w14:textId="73FD4965" w:rsidR="006E5765" w:rsidRDefault="006E5765" w:rsidP="003516F1">
      <w:pPr>
        <w:pStyle w:val="5-0"/>
      </w:pPr>
      <w:r w:rsidRPr="007D573C">
        <w:rPr>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14:paraId="00D5C2B0" w14:textId="77777777" w:rsidR="006E5765" w:rsidRPr="007D573C" w:rsidRDefault="006E5765" w:rsidP="003516F1">
      <w:pPr>
        <w:pStyle w:val="4-"/>
        <w:rPr>
          <w:rtl/>
        </w:rPr>
      </w:pPr>
      <w:r w:rsidRPr="007D573C">
        <w:rPr>
          <w:rtl/>
        </w:rPr>
        <w:t xml:space="preserve">ספק מיקור חוץ של מזמין: </w:t>
      </w:r>
    </w:p>
    <w:p w14:paraId="239A9881" w14:textId="77777777" w:rsidR="006E5765" w:rsidRPr="007D573C" w:rsidRDefault="006E5765" w:rsidP="003516F1">
      <w:pPr>
        <w:pStyle w:val="5-0"/>
        <w:rPr>
          <w:rtl/>
        </w:rPr>
      </w:pPr>
      <w:r w:rsidRPr="007D573C">
        <w:rPr>
          <w:rtl/>
        </w:rPr>
        <w:t xml:space="preserve">באישור המזמין, ולצורך ביצוע שירותים עבורו, ספק מיקור חוץ של מזמין רשאי לבצע רכש של ציוד, מוצרים ושירותים, בהתאם לתנאי המכרז וייחשב כמזמין לעניין התנאים המפורטים במכרז זה. </w:t>
      </w:r>
    </w:p>
    <w:p w14:paraId="7CD95A0A" w14:textId="77777777" w:rsidR="006E5765" w:rsidRPr="007D573C" w:rsidRDefault="006E5765" w:rsidP="003516F1">
      <w:pPr>
        <w:pStyle w:val="5-0"/>
        <w:rPr>
          <w:rtl/>
        </w:rPr>
      </w:pPr>
      <w:r w:rsidRPr="007D573C">
        <w:rPr>
          <w:rtl/>
        </w:rPr>
        <w:t xml:space="preserve">התמורה לספק הזוכה תשולם על ידי המזמין או ספק מיקור החוץ, בהתאם להחלטת המזמין. הספק מחויב לספק את הציוד, מוצרים או שירותים לספק מיקור חוץ של מזמין, ולא תהיה התנגדות לאספקתם, כאמור בסעיף זה, ללא קשר לזהות ספק מיקור החוץ. </w:t>
      </w:r>
    </w:p>
    <w:p w14:paraId="39601A6C" w14:textId="77777777" w:rsidR="006E5765" w:rsidRPr="007D573C" w:rsidRDefault="006E5765" w:rsidP="003516F1">
      <w:pPr>
        <w:pStyle w:val="5-0"/>
        <w:rPr>
          <w:rtl/>
        </w:rPr>
      </w:pPr>
      <w:r w:rsidRPr="007D573C">
        <w:rPr>
          <w:rtl/>
        </w:rPr>
        <w:t xml:space="preserve">כלל מחויבויות המזמין במסגרת מכרז זה, יחולו על </w:t>
      </w:r>
      <w:r w:rsidR="008D33A2" w:rsidRPr="007D573C">
        <w:rPr>
          <w:rFonts w:hint="cs"/>
          <w:rtl/>
        </w:rPr>
        <w:t xml:space="preserve">ספק מיקור החוץ והן על </w:t>
      </w:r>
      <w:r w:rsidRPr="007D573C">
        <w:rPr>
          <w:rtl/>
        </w:rPr>
        <w:t>המזמין עבורו פועל ספק מיקור החוץ.</w:t>
      </w:r>
    </w:p>
    <w:p w14:paraId="36E268F1" w14:textId="77777777" w:rsidR="006E5765" w:rsidRPr="007D573C" w:rsidRDefault="006E5765" w:rsidP="003516F1">
      <w:pPr>
        <w:pStyle w:val="3-"/>
        <w:rPr>
          <w:rtl/>
        </w:rPr>
      </w:pPr>
      <w:r w:rsidRPr="007D573C">
        <w:rPr>
          <w:rtl/>
        </w:rPr>
        <w:t>מזמינים אשר אינם מחויבים לבצע רכש באמצעות המכרז:</w:t>
      </w:r>
    </w:p>
    <w:p w14:paraId="26E0B8DF" w14:textId="77777777" w:rsidR="006E5765" w:rsidRPr="007D573C" w:rsidRDefault="006E5765" w:rsidP="003516F1">
      <w:pPr>
        <w:pStyle w:val="4-0"/>
        <w:rPr>
          <w:rtl/>
        </w:rPr>
      </w:pPr>
      <w:r w:rsidRPr="007D573C">
        <w:rPr>
          <w:rtl/>
        </w:rPr>
        <w:t>למרות האמור לעיל, במקרים הבאים מזמינים לא יהיו חייבים לבצע רכש בהתאם להוראות המכרז</w:t>
      </w:r>
      <w:r w:rsidR="0094565E" w:rsidRPr="007D573C">
        <w:rPr>
          <w:rFonts w:hint="cs"/>
          <w:rtl/>
        </w:rPr>
        <w:t>, או בתיחור מסוים</w:t>
      </w:r>
      <w:r w:rsidRPr="007D573C">
        <w:rPr>
          <w:rtl/>
        </w:rPr>
        <w:t xml:space="preserve">: </w:t>
      </w:r>
    </w:p>
    <w:p w14:paraId="16211C41" w14:textId="77777777" w:rsidR="006E5765" w:rsidRPr="007D573C" w:rsidRDefault="006E5765" w:rsidP="003516F1">
      <w:pPr>
        <w:pStyle w:val="5-0"/>
        <w:rPr>
          <w:rtl/>
        </w:rPr>
      </w:pPr>
      <w:r w:rsidRPr="007D573C">
        <w:rPr>
          <w:rtl/>
        </w:rPr>
        <w:t xml:space="preserve">מזמינים אשר עד למועד פרסום המכרז </w:t>
      </w:r>
      <w:r w:rsidR="0094565E" w:rsidRPr="007D573C">
        <w:rPr>
          <w:rFonts w:hint="cs"/>
          <w:rtl/>
        </w:rPr>
        <w:t xml:space="preserve">או תיחור מסוים </w:t>
      </w:r>
      <w:r w:rsidRPr="007D573C">
        <w:rPr>
          <w:rtl/>
        </w:rPr>
        <w:t>התקשרו עם ספק שאינו הזוכה לרכישת ציוד אשר כלול בתכולת המכרז יוכלו להמשיך בהתקשרות זו, כולל מימוש אופציה, בכפוף להוראות תקנה 14ב לתקנות חובת המכרזים;</w:t>
      </w:r>
    </w:p>
    <w:p w14:paraId="0F45A9E8" w14:textId="77777777" w:rsidR="006E5765" w:rsidRPr="007D573C" w:rsidRDefault="006E5765" w:rsidP="003516F1">
      <w:pPr>
        <w:pStyle w:val="5-0"/>
        <w:rPr>
          <w:rtl/>
        </w:rPr>
      </w:pPr>
      <w:r w:rsidRPr="007D573C">
        <w:rPr>
          <w:rtl/>
        </w:rPr>
        <w:t>רכישה מכוח מכרזים והתקשרויות קודמות של עורך המכרז.</w:t>
      </w:r>
    </w:p>
    <w:p w14:paraId="7E93D6E9" w14:textId="77777777" w:rsidR="006E5765" w:rsidRPr="007D573C" w:rsidRDefault="006E5765" w:rsidP="003516F1">
      <w:pPr>
        <w:pStyle w:val="5-0"/>
        <w:rPr>
          <w:rtl/>
        </w:rPr>
      </w:pPr>
      <w:r w:rsidRPr="007D573C">
        <w:rPr>
          <w:rtl/>
        </w:rPr>
        <w:t>באישור פרטני של עורך המכרז ובאמצעות פניה לוועדת הפטור במשרד האוצר, יוכלו המזמינים לרכוש ציוד מוצרים או שירותים שלא דרך המכרז. אישור כאמור יינתן בהתאם להורא</w:t>
      </w:r>
      <w:r w:rsidR="00F65D1B" w:rsidRPr="007D573C">
        <w:rPr>
          <w:rtl/>
        </w:rPr>
        <w:t>ות תקנה 14ב לתקנות חובת המכרזים</w:t>
      </w:r>
      <w:r w:rsidR="00F65D1B" w:rsidRPr="007D573C">
        <w:rPr>
          <w:rFonts w:hint="cs"/>
          <w:rtl/>
        </w:rPr>
        <w:t>.</w:t>
      </w:r>
    </w:p>
    <w:p w14:paraId="08A89A3D" w14:textId="77777777" w:rsidR="006E5765" w:rsidRPr="007D573C" w:rsidRDefault="006E5765" w:rsidP="003516F1">
      <w:pPr>
        <w:pStyle w:val="3-0"/>
        <w:rPr>
          <w:rtl/>
        </w:rPr>
      </w:pPr>
      <w:r w:rsidRPr="007D573C">
        <w:rPr>
          <w:rtl/>
        </w:rPr>
        <w:t xml:space="preserve">בנוסף לאמור לעיל, ככל שרשות ציבורית פונה לספק להתקשר עימו בפטור ממכרז בגלל זכייתו במכרז זה (למשל חברות ממשלתיות, בהתאם לת' 34 לתקנות חובת </w:t>
      </w:r>
      <w:r w:rsidRPr="007D573C">
        <w:rPr>
          <w:rtl/>
        </w:rPr>
        <w:lastRenderedPageBreak/>
        <w:t>המכרזים, תאגידים, בהתאם לת' 37 לתקנות חובת המכרזים, קופות חולים, בהתאם לת' 40א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4731D7B9" w14:textId="77777777" w:rsidR="006E5765" w:rsidRPr="007D573C" w:rsidRDefault="006E5765" w:rsidP="003516F1">
      <w:pPr>
        <w:pStyle w:val="4-0"/>
        <w:rPr>
          <w:rtl/>
        </w:rPr>
      </w:pPr>
      <w:r w:rsidRPr="007D573C">
        <w:rPr>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5E2DAB92" w14:textId="77777777" w:rsidR="006E5765" w:rsidRPr="007D573C" w:rsidRDefault="006E5765" w:rsidP="003516F1">
      <w:pPr>
        <w:pStyle w:val="4-0"/>
        <w:rPr>
          <w:rtl/>
        </w:rPr>
      </w:pPr>
      <w:r w:rsidRPr="007D573C">
        <w:rPr>
          <w:rtl/>
        </w:rPr>
        <w:t xml:space="preserve">ככל שהספק הזוכה יציע ציוד, מוצרים או שירותים לגופים אלו, בתנאים מטיבים לתנאי המכרז, תנאי התיחורים או תנאי ההסכם כגון הנחה או הטבה אחרת כלשהי, מכל מין וסוג, בין בכסף ובין בשווה כסף, תנאים אלו יינתנו ליתר המזמינים ביחס להזמנות ציוד ושירותים שהוזמנו לאחר מועד ההתקשרות עם הגוף ציבורי. הזוכה ידווח לעורך המכרז על כל התקשרות כזו, מיד עם ביצוע ההתקשרות עם גוף כאמור. </w:t>
      </w:r>
    </w:p>
    <w:p w14:paraId="191BF84D" w14:textId="77777777" w:rsidR="006E5765" w:rsidRPr="007D573C" w:rsidRDefault="006E5765" w:rsidP="003516F1">
      <w:pPr>
        <w:pStyle w:val="2-"/>
        <w:rPr>
          <w:rtl/>
        </w:rPr>
      </w:pPr>
      <w:bookmarkStart w:id="132" w:name="_Ref88383559"/>
      <w:bookmarkStart w:id="133" w:name="_Toc111383605"/>
      <w:r w:rsidRPr="007D573C">
        <w:rPr>
          <w:rtl/>
        </w:rPr>
        <w:t>גורמים מעורבים</w:t>
      </w:r>
      <w:bookmarkEnd w:id="132"/>
      <w:bookmarkEnd w:id="133"/>
    </w:p>
    <w:p w14:paraId="611169E7" w14:textId="77777777" w:rsidR="006E5765" w:rsidRPr="007D573C" w:rsidRDefault="006E5765" w:rsidP="003516F1">
      <w:pPr>
        <w:pStyle w:val="3-"/>
        <w:rPr>
          <w:rtl/>
        </w:rPr>
      </w:pPr>
      <w:r w:rsidRPr="007D573C">
        <w:rPr>
          <w:rtl/>
        </w:rPr>
        <w:t>ניהול</w:t>
      </w:r>
    </w:p>
    <w:p w14:paraId="7418AB24" w14:textId="77777777" w:rsidR="006E5765" w:rsidRPr="007D573C" w:rsidRDefault="006E5765" w:rsidP="003516F1">
      <w:pPr>
        <w:pStyle w:val="4-"/>
        <w:rPr>
          <w:rtl/>
        </w:rPr>
      </w:pPr>
      <w:r w:rsidRPr="007D573C">
        <w:rPr>
          <w:rtl/>
        </w:rPr>
        <w:t xml:space="preserve">עורך המכרז </w:t>
      </w:r>
    </w:p>
    <w:p w14:paraId="716A7751" w14:textId="77777777" w:rsidR="00745039" w:rsidRPr="007D573C" w:rsidRDefault="000F5A3D" w:rsidP="00745039">
      <w:pPr>
        <w:pStyle w:val="5-0"/>
      </w:pPr>
      <w:r w:rsidRPr="007D573C">
        <w:rPr>
          <w:rFonts w:hint="cs"/>
          <w:rtl/>
        </w:rPr>
        <w:t>איש קשר</w:t>
      </w:r>
      <w:r w:rsidR="00B0650C" w:rsidRPr="007D573C">
        <w:rPr>
          <w:rFonts w:hint="cs"/>
          <w:rtl/>
        </w:rPr>
        <w:t xml:space="preserve"> מטעם מינהל הרכש הממשלתי במשרד האוצר </w:t>
      </w:r>
      <w:r w:rsidRPr="007D573C">
        <w:rPr>
          <w:rFonts w:hint="cs"/>
          <w:rtl/>
        </w:rPr>
        <w:t xml:space="preserve">האחראי על ניהול ההתקשרות מכוח </w:t>
      </w:r>
      <w:r w:rsidR="00B0650C" w:rsidRPr="007D573C">
        <w:rPr>
          <w:rFonts w:hint="cs"/>
          <w:rtl/>
        </w:rPr>
        <w:t>מכרז המסגרת והתיחורים.</w:t>
      </w:r>
    </w:p>
    <w:p w14:paraId="1C70465B" w14:textId="77777777" w:rsidR="006E5765" w:rsidRPr="007D573C" w:rsidRDefault="006E5765" w:rsidP="003516F1">
      <w:pPr>
        <w:pStyle w:val="4-"/>
        <w:rPr>
          <w:rtl/>
        </w:rPr>
      </w:pPr>
      <w:bookmarkStart w:id="134" w:name="_Ref107393247"/>
      <w:r w:rsidRPr="007D573C">
        <w:rPr>
          <w:rtl/>
        </w:rPr>
        <w:t>איש קשר מטעם ה</w:t>
      </w:r>
      <w:r w:rsidR="00EB6050" w:rsidRPr="007D573C">
        <w:rPr>
          <w:rFonts w:hint="cs"/>
          <w:rtl/>
        </w:rPr>
        <w:t>ספק ה</w:t>
      </w:r>
      <w:r w:rsidRPr="007D573C">
        <w:rPr>
          <w:rtl/>
        </w:rPr>
        <w:t>זוכה</w:t>
      </w:r>
      <w:bookmarkEnd w:id="134"/>
    </w:p>
    <w:p w14:paraId="1A47C224" w14:textId="77777777" w:rsidR="006E5765" w:rsidRPr="007D573C" w:rsidRDefault="006E5765" w:rsidP="003516F1">
      <w:pPr>
        <w:pStyle w:val="5-0"/>
        <w:rPr>
          <w:rtl/>
        </w:rPr>
      </w:pPr>
      <w:r w:rsidRPr="007D573C">
        <w:rPr>
          <w:rtl/>
        </w:rPr>
        <w:t>הזוכה יקצה מטעמו איש קשר מול עורך המכרז שיהווה כתובת לכל עניין הקשור למימוש המכרז. החלפה ועדכון של של איש הקשר המוגדר תיעשה לאחר עדכונו בכתב של עורך המכרז.</w:t>
      </w:r>
    </w:p>
    <w:p w14:paraId="4DEF9194" w14:textId="77777777" w:rsidR="006E5765" w:rsidRPr="007D573C" w:rsidRDefault="006E5765" w:rsidP="003516F1">
      <w:pPr>
        <w:pStyle w:val="5-0"/>
        <w:rPr>
          <w:rtl/>
        </w:rPr>
      </w:pPr>
      <w:r w:rsidRPr="007D573C">
        <w:rPr>
          <w:rtl/>
        </w:rPr>
        <w:t>הזוכה יקצה מטעמו איש קשר מול המזמינים, אשר ינהל, יתאם ויפקח על כל פעילות הספק מול המזמינים. איש הקשר יהווה נציג ה</w:t>
      </w:r>
      <w:r w:rsidR="00EB6050" w:rsidRPr="007D573C">
        <w:rPr>
          <w:rFonts w:hint="cs"/>
          <w:rtl/>
        </w:rPr>
        <w:t xml:space="preserve">ספק </w:t>
      </w:r>
      <w:r w:rsidRPr="007D573C">
        <w:rPr>
          <w:rtl/>
        </w:rPr>
        <w:t>זוכה ואיש הקשר שלו לצורך הקשר השוטף בין המזמין ובין הזוכה, ולכל נושא הדורש הידברות בין הצדדים.</w:t>
      </w:r>
    </w:p>
    <w:p w14:paraId="7AB0C4F0" w14:textId="77777777" w:rsidR="006E5765" w:rsidRPr="007D573C" w:rsidRDefault="006E5765" w:rsidP="003516F1">
      <w:pPr>
        <w:pStyle w:val="4-"/>
        <w:rPr>
          <w:rtl/>
        </w:rPr>
      </w:pPr>
      <w:r w:rsidRPr="007D573C">
        <w:rPr>
          <w:rtl/>
        </w:rPr>
        <w:t>נציג המזמין</w:t>
      </w:r>
    </w:p>
    <w:p w14:paraId="6A8013C9" w14:textId="77777777" w:rsidR="006E5765" w:rsidRPr="007D573C" w:rsidRDefault="006E5765" w:rsidP="003516F1">
      <w:pPr>
        <w:pStyle w:val="5-0"/>
        <w:rPr>
          <w:rtl/>
        </w:rPr>
      </w:pPr>
      <w:r w:rsidRPr="007D573C">
        <w:rPr>
          <w:rtl/>
        </w:rPr>
        <w:t>כל מזמין ימנה נציג מטעמו, אשר ישמש איש הקשר מטעם המזמין לעניין רכישת הציוד והשירותים המבוקשים. המזמין יהא רשאי להודיע ל</w:t>
      </w:r>
      <w:r w:rsidR="00EB6050" w:rsidRPr="007D573C">
        <w:rPr>
          <w:rFonts w:hint="cs"/>
          <w:rtl/>
        </w:rPr>
        <w:t>ספק ה</w:t>
      </w:r>
      <w:r w:rsidRPr="007D573C">
        <w:rPr>
          <w:rtl/>
        </w:rPr>
        <w:t>זוכה על מינוי גורמים נוספים, לרבות ספק מיקור חוץ כנציגו.</w:t>
      </w:r>
    </w:p>
    <w:p w14:paraId="31588DAC" w14:textId="77777777" w:rsidR="0062774C" w:rsidRDefault="0062774C" w:rsidP="0062774C">
      <w:pPr>
        <w:spacing w:before="200" w:after="200" w:line="276" w:lineRule="auto"/>
        <w:rPr>
          <w:rFonts w:ascii="David" w:hAnsi="David" w:cs="David"/>
          <w:b/>
          <w:bCs/>
          <w:rtl/>
        </w:rPr>
      </w:pPr>
      <w:bookmarkStart w:id="135" w:name="_Ref107393250"/>
      <w:r>
        <w:rPr>
          <w:rtl/>
        </w:rPr>
        <w:br w:type="page"/>
      </w:r>
    </w:p>
    <w:p w14:paraId="4E83F5BD" w14:textId="1CBA4793" w:rsidR="006E5765" w:rsidRPr="007D573C" w:rsidRDefault="006E5765" w:rsidP="003516F1">
      <w:pPr>
        <w:pStyle w:val="4-"/>
        <w:rPr>
          <w:rtl/>
        </w:rPr>
      </w:pPr>
      <w:r w:rsidRPr="007D573C">
        <w:rPr>
          <w:rtl/>
        </w:rPr>
        <w:lastRenderedPageBreak/>
        <w:t>אנשי הצוות של המציע</w:t>
      </w:r>
      <w:bookmarkEnd w:id="135"/>
    </w:p>
    <w:p w14:paraId="377726D5" w14:textId="77777777" w:rsidR="006E5765" w:rsidRPr="007D573C" w:rsidRDefault="00181C55" w:rsidP="00181C55">
      <w:pPr>
        <w:pStyle w:val="5-0"/>
        <w:rPr>
          <w:rtl/>
        </w:rPr>
      </w:pPr>
      <w:r w:rsidRPr="007D573C">
        <w:rPr>
          <w:rFonts w:hint="cs"/>
          <w:rtl/>
        </w:rPr>
        <w:t>הספק יעמיד לרשות המזמינים</w:t>
      </w:r>
      <w:r w:rsidR="006E5765" w:rsidRPr="007D573C">
        <w:rPr>
          <w:rtl/>
        </w:rPr>
        <w:t xml:space="preserve"> טכנאי שירות, אשר הוסמכו על ידי גורמים מוסמכים ולפי התקנים הרלוונטיים לביצוע התקנות, לרבות התקנה בגובה או בחלל לרצפה צפה, והכל כפי שיידרש על ידי המזמין.</w:t>
      </w:r>
    </w:p>
    <w:p w14:paraId="711984AE" w14:textId="77777777" w:rsidR="006E5765" w:rsidRPr="007D573C" w:rsidRDefault="006E5765" w:rsidP="003516F1">
      <w:pPr>
        <w:pStyle w:val="5-0"/>
        <w:rPr>
          <w:rtl/>
        </w:rPr>
      </w:pPr>
      <w:r w:rsidRPr="007D573C">
        <w:rPr>
          <w:rtl/>
        </w:rPr>
        <w:t xml:space="preserve">הזוכה יתחייב כי יעסיק מספיק מנהלי לקוח, אנשי מכירות ואנשי </w:t>
      </w:r>
      <w:r w:rsidR="000A60A7" w:rsidRPr="007D573C">
        <w:t>Presale</w:t>
      </w:r>
      <w:r w:rsidRPr="007D573C">
        <w:rPr>
          <w:rtl/>
        </w:rPr>
        <w:t xml:space="preserve"> על מנת לתת מענה מיטבי לצורכי המזמינים.</w:t>
      </w:r>
    </w:p>
    <w:p w14:paraId="7B03F61A" w14:textId="77777777" w:rsidR="006E5765" w:rsidRPr="007D573C" w:rsidRDefault="006E5765" w:rsidP="003516F1">
      <w:pPr>
        <w:pStyle w:val="4-"/>
        <w:rPr>
          <w:rtl/>
        </w:rPr>
      </w:pPr>
      <w:r w:rsidRPr="007D573C">
        <w:rPr>
          <w:rtl/>
        </w:rPr>
        <w:t>טכנאים מסווגים</w:t>
      </w:r>
    </w:p>
    <w:p w14:paraId="62053D0D" w14:textId="77777777" w:rsidR="006E5765" w:rsidRPr="007D573C" w:rsidRDefault="007C7686" w:rsidP="00577DDC">
      <w:pPr>
        <w:pStyle w:val="5-0"/>
        <w:rPr>
          <w:rtl/>
        </w:rPr>
      </w:pPr>
      <w:r w:rsidRPr="007D573C">
        <w:rPr>
          <w:rFonts w:hint="cs"/>
          <w:rtl/>
        </w:rPr>
        <w:t>ככל שספק רשום יוכרז כמועמד לזכייה בתיחורים יהיה עליו</w:t>
      </w:r>
      <w:r w:rsidR="00A72619">
        <w:rPr>
          <w:rFonts w:hint="cs"/>
          <w:rtl/>
        </w:rPr>
        <w:t xml:space="preserve"> </w:t>
      </w:r>
      <w:r w:rsidR="00577DDC" w:rsidRPr="007D573C">
        <w:rPr>
          <w:rFonts w:hint="cs"/>
          <w:rtl/>
        </w:rPr>
        <w:t>להעמיד לרשות המזמינים</w:t>
      </w:r>
      <w:r w:rsidR="006E5765" w:rsidRPr="007D573C">
        <w:rPr>
          <w:rtl/>
        </w:rPr>
        <w:t xml:space="preserve"> לפחות 2 טכנאים בעלי סיווג בטחוני ברמה 2 או גבוה יותר, מתוכם לפחות טכנאי בכיר </w:t>
      </w:r>
      <w:r w:rsidRPr="007D573C">
        <w:rPr>
          <w:rFonts w:hint="cs"/>
          <w:rtl/>
        </w:rPr>
        <w:t>אחד בעל רמת ההסמכה הגבוהה ביותר מיצרן הציוד בהתאם לאמור בחוברת התיחור או במסמכי התיחור הפרטניים</w:t>
      </w:r>
      <w:r w:rsidR="006E5765" w:rsidRPr="007D573C">
        <w:rPr>
          <w:rtl/>
        </w:rPr>
        <w:t>.</w:t>
      </w:r>
    </w:p>
    <w:p w14:paraId="7E04146E" w14:textId="77777777" w:rsidR="006E5765" w:rsidRPr="007D573C" w:rsidRDefault="006E5765" w:rsidP="003516F1">
      <w:pPr>
        <w:pStyle w:val="4-"/>
        <w:rPr>
          <w:rtl/>
        </w:rPr>
      </w:pPr>
      <w:r w:rsidRPr="007D573C">
        <w:rPr>
          <w:rtl/>
        </w:rPr>
        <w:t>קבלני משנה</w:t>
      </w:r>
    </w:p>
    <w:p w14:paraId="7D90B1B3" w14:textId="77777777" w:rsidR="006E5765" w:rsidRPr="007D573C" w:rsidRDefault="006E5765" w:rsidP="003A1094">
      <w:pPr>
        <w:pStyle w:val="5-0"/>
        <w:rPr>
          <w:rtl/>
        </w:rPr>
      </w:pPr>
      <w:r w:rsidRPr="007D573C">
        <w:rPr>
          <w:rtl/>
        </w:rPr>
        <w:t xml:space="preserve">הזוכה רשאי לבצע </w:t>
      </w:r>
      <w:r w:rsidR="003A1094" w:rsidRPr="007D573C">
        <w:rPr>
          <w:rFonts w:hint="cs"/>
          <w:rtl/>
        </w:rPr>
        <w:t>את</w:t>
      </w:r>
      <w:r w:rsidRPr="007D573C">
        <w:rPr>
          <w:rtl/>
        </w:rPr>
        <w:t xml:space="preserve"> הפעולות הבאות באמצעות קבלני משנה</w:t>
      </w:r>
      <w:r w:rsidR="003A1094" w:rsidRPr="007D573C">
        <w:rPr>
          <w:rFonts w:hint="cs"/>
          <w:rtl/>
        </w:rPr>
        <w:t xml:space="preserve"> ללא אישור מוקדם מעורך המכרז</w:t>
      </w:r>
      <w:r w:rsidRPr="007D573C">
        <w:rPr>
          <w:rtl/>
        </w:rPr>
        <w:t>:</w:t>
      </w:r>
    </w:p>
    <w:p w14:paraId="32FE160A" w14:textId="77777777" w:rsidR="00052830" w:rsidRPr="007D573C" w:rsidRDefault="00052830" w:rsidP="003516F1">
      <w:pPr>
        <w:pStyle w:val="6-0"/>
        <w:rPr>
          <w:rtl/>
        </w:rPr>
      </w:pPr>
      <w:r w:rsidRPr="007D573C">
        <w:rPr>
          <w:rFonts w:hint="cs"/>
          <w:rtl/>
        </w:rPr>
        <w:t>התקנות הדורשות הסמכה או רישוי מיוחדים.</w:t>
      </w:r>
    </w:p>
    <w:p w14:paraId="58A05AC4" w14:textId="77777777" w:rsidR="006E5765" w:rsidRPr="007D573C" w:rsidRDefault="006E5765" w:rsidP="003516F1">
      <w:pPr>
        <w:pStyle w:val="6-0"/>
        <w:rPr>
          <w:rtl/>
        </w:rPr>
      </w:pPr>
      <w:r w:rsidRPr="007D573C">
        <w:rPr>
          <w:rtl/>
        </w:rPr>
        <w:t>שירותי הובלה ואחסנה.</w:t>
      </w:r>
    </w:p>
    <w:p w14:paraId="1AC708F1" w14:textId="6D0897D2" w:rsidR="006E5765" w:rsidRPr="007D573C" w:rsidRDefault="006E5765" w:rsidP="003516F1">
      <w:pPr>
        <w:pStyle w:val="6-0"/>
        <w:rPr>
          <w:rtl/>
        </w:rPr>
      </w:pPr>
      <w:r w:rsidRPr="007D573C">
        <w:rPr>
          <w:rtl/>
        </w:rPr>
        <w:t xml:space="preserve">כל פעולה אחרת ובלבד שעורך המכרז, בהתאם לשיקול דעתו הבלעדי, אישר מראש ובכתב לבצעה באמצעות קבלן משנה. </w:t>
      </w:r>
    </w:p>
    <w:p w14:paraId="60AEC311" w14:textId="77777777" w:rsidR="00C812B3" w:rsidRPr="007D573C" w:rsidRDefault="00C812B3" w:rsidP="003516F1">
      <w:pPr>
        <w:pStyle w:val="5-0"/>
      </w:pPr>
      <w:r w:rsidRPr="007D573C">
        <w:rPr>
          <w:rFonts w:hint="cs"/>
          <w:rtl/>
        </w:rPr>
        <w:t>בכל מקרה אשר אינו מפורט לעיל, נדרש אישור מוקדם מעורך המכרז להפעלת קבלני משנה לצורך אספקת השירותים המבוקשים.</w:t>
      </w:r>
    </w:p>
    <w:p w14:paraId="2B7E41E3" w14:textId="77777777" w:rsidR="006E5765" w:rsidRPr="007D573C" w:rsidRDefault="006E5765" w:rsidP="003516F1">
      <w:pPr>
        <w:pStyle w:val="5-0"/>
        <w:rPr>
          <w:rtl/>
        </w:rPr>
      </w:pPr>
      <w:r w:rsidRPr="007D573C">
        <w:rPr>
          <w:rtl/>
        </w:rPr>
        <w:t>יובהר, כי קבלן משנה אינו מתייחס ליצרן הציוד</w:t>
      </w:r>
      <w:r w:rsidR="003A22A5" w:rsidRPr="007D573C">
        <w:rPr>
          <w:rFonts w:hint="cs"/>
          <w:rtl/>
        </w:rPr>
        <w:t>, ומגבלות סעיף זה לא יחולו ל יצרן הציוד.</w:t>
      </w:r>
      <w:r w:rsidR="003A22A5" w:rsidRPr="007D573C" w:rsidDel="003A22A5">
        <w:rPr>
          <w:rtl/>
        </w:rPr>
        <w:t xml:space="preserve"> </w:t>
      </w:r>
    </w:p>
    <w:p w14:paraId="25B26BB9" w14:textId="77777777" w:rsidR="006E5765" w:rsidRPr="007D573C" w:rsidRDefault="006E5765" w:rsidP="003516F1">
      <w:pPr>
        <w:pStyle w:val="5-0"/>
        <w:rPr>
          <w:rtl/>
        </w:rPr>
      </w:pPr>
      <w:r w:rsidRPr="007D573C">
        <w:rPr>
          <w:rtl/>
        </w:rPr>
        <w:t>בכל מקרה, האחריות הכוללת לביצוע העבודה תהיה של הזוכה וכל התקשרות של גורמי המזמין בנוגע לעבודות יבוצעו מול מוקד הזוכה. יודגש כי קריאה שהופנתה ישירות לקבלן משנה שלא באמצעות המוקד ולא הועברה אל המוקד, תחשב כקריאה שלא טופלה בהתאם לרמות השירות הנדרשות.</w:t>
      </w:r>
    </w:p>
    <w:p w14:paraId="48DB4BE8" w14:textId="77777777" w:rsidR="006E5765" w:rsidRPr="007D573C" w:rsidRDefault="007E0379" w:rsidP="003516F1">
      <w:pPr>
        <w:pStyle w:val="2-"/>
        <w:rPr>
          <w:rtl/>
        </w:rPr>
      </w:pPr>
      <w:bookmarkStart w:id="136" w:name="_Toc111383606"/>
      <w:r w:rsidRPr="007D573C">
        <w:rPr>
          <w:rtl/>
        </w:rPr>
        <w:t>הזמנ</w:t>
      </w:r>
      <w:r w:rsidRPr="007D573C">
        <w:rPr>
          <w:rFonts w:hint="cs"/>
          <w:rtl/>
        </w:rPr>
        <w:t>ה ואספקה של</w:t>
      </w:r>
      <w:r w:rsidR="006E5765" w:rsidRPr="007D573C">
        <w:rPr>
          <w:rtl/>
        </w:rPr>
        <w:t xml:space="preserve"> ציוד או שירותים</w:t>
      </w:r>
      <w:bookmarkEnd w:id="136"/>
    </w:p>
    <w:p w14:paraId="1FFBE9DC" w14:textId="77777777" w:rsidR="006E5765" w:rsidRPr="007D573C" w:rsidRDefault="006E5765" w:rsidP="003516F1">
      <w:pPr>
        <w:pStyle w:val="3-"/>
        <w:rPr>
          <w:rtl/>
        </w:rPr>
      </w:pPr>
      <w:r w:rsidRPr="007D573C">
        <w:rPr>
          <w:rtl/>
        </w:rPr>
        <w:t>הזמנת ציוד</w:t>
      </w:r>
    </w:p>
    <w:p w14:paraId="1E4769F3" w14:textId="77777777" w:rsidR="006E5765" w:rsidRPr="007D573C" w:rsidRDefault="006E5765" w:rsidP="003516F1">
      <w:pPr>
        <w:pStyle w:val="4-0"/>
        <w:rPr>
          <w:rtl/>
        </w:rPr>
      </w:pPr>
      <w:r w:rsidRPr="007D573C">
        <w:rPr>
          <w:rtl/>
        </w:rPr>
        <w:t>הזמנת ציוד ושירותים מן הזוכה תיעשה על ידי המזמין או גורם מטעמו בהתאם למפורט להלן, אלא אם הוגדר אחרת במסמכי התיחור.</w:t>
      </w:r>
    </w:p>
    <w:p w14:paraId="201307AE" w14:textId="71726F95" w:rsidR="006E5765" w:rsidRPr="007D573C" w:rsidRDefault="006E5765" w:rsidP="003516F1">
      <w:pPr>
        <w:pStyle w:val="4-0"/>
        <w:rPr>
          <w:rtl/>
        </w:rPr>
      </w:pPr>
      <w:r w:rsidRPr="007D573C">
        <w:rPr>
          <w:rtl/>
        </w:rPr>
        <w:lastRenderedPageBreak/>
        <w:t>הספק הזוכה</w:t>
      </w:r>
      <w:r w:rsidR="00E271DC" w:rsidRPr="007D573C">
        <w:rPr>
          <w:rFonts w:hint="cs"/>
          <w:rtl/>
        </w:rPr>
        <w:t xml:space="preserve"> בתיחור</w:t>
      </w:r>
      <w:r w:rsidRPr="007D573C">
        <w:rPr>
          <w:rtl/>
        </w:rPr>
        <w:t xml:space="preserve"> יעביר למזמין הצעת מחיר, לא יאוחר מ-5 ימי עבודה מיום שליחת הבקשה</w:t>
      </w:r>
      <w:r w:rsidR="006471FD">
        <w:rPr>
          <w:rFonts w:hint="cs"/>
          <w:rtl/>
        </w:rPr>
        <w:t xml:space="preserve"> לספק</w:t>
      </w:r>
      <w:r w:rsidRPr="007D573C">
        <w:rPr>
          <w:rtl/>
        </w:rPr>
        <w:t xml:space="preserve"> על ידי המזמין, על גבי גיליון אלקטרוני, הכוללת את כלל הפריטים הנדרשים ומחיר המחירון שלהם נכון ליום הוצאתה, בניכוי אחוז ההנחה בהתאם למנגנון הקבוע </w:t>
      </w:r>
      <w:r w:rsidR="000D57F1" w:rsidRPr="007D573C">
        <w:rPr>
          <w:rFonts w:hint="cs"/>
          <w:rtl/>
        </w:rPr>
        <w:t>בתיחור</w:t>
      </w:r>
      <w:r w:rsidRPr="007D573C">
        <w:rPr>
          <w:rtl/>
        </w:rPr>
        <w:t xml:space="preserve">. </w:t>
      </w:r>
    </w:p>
    <w:p w14:paraId="151A52BD" w14:textId="77777777" w:rsidR="006E5765" w:rsidRPr="007D573C" w:rsidRDefault="006E5765" w:rsidP="003516F1">
      <w:pPr>
        <w:pStyle w:val="4-0"/>
        <w:rPr>
          <w:rtl/>
        </w:rPr>
      </w:pPr>
      <w:r w:rsidRPr="007D573C">
        <w:rPr>
          <w:rtl/>
        </w:rPr>
        <w:t xml:space="preserve">בקשת המזמין או עורך המכרז לעדכון או שינוי הצעה תיחשב כבקשה חדשה להצעת מחיר. לאור זאת, הצעת המחיר תועבר לא יאוחר מ-5 ימי עבודה, ותהיה בהתאם למחיר </w:t>
      </w:r>
      <w:r w:rsidR="000D57F1" w:rsidRPr="007D573C">
        <w:rPr>
          <w:rFonts w:hint="cs"/>
          <w:rtl/>
        </w:rPr>
        <w:t>הפריט הרלוונטי ל</w:t>
      </w:r>
      <w:r w:rsidRPr="007D573C">
        <w:rPr>
          <w:rtl/>
        </w:rPr>
        <w:t>יום הוצאתה.</w:t>
      </w:r>
    </w:p>
    <w:p w14:paraId="2DE4DCCD" w14:textId="77777777" w:rsidR="006E5765" w:rsidRPr="007D573C" w:rsidRDefault="006E5765" w:rsidP="003516F1">
      <w:pPr>
        <w:pStyle w:val="4-0"/>
        <w:rPr>
          <w:rtl/>
        </w:rPr>
      </w:pPr>
      <w:r w:rsidRPr="007D573C">
        <w:rPr>
          <w:rtl/>
        </w:rPr>
        <w:t>הצעת המחיר תהיה בהתאם לפורמט שיקבע עורך המכרז בתיאום עם הספק הזוכה, ותכלול לכל הפחות את הפרטים הבאים:</w:t>
      </w:r>
    </w:p>
    <w:p w14:paraId="3FF76A88" w14:textId="77777777" w:rsidR="006E5765" w:rsidRPr="007D573C" w:rsidRDefault="006E5765" w:rsidP="003516F1">
      <w:pPr>
        <w:pStyle w:val="5-0"/>
        <w:rPr>
          <w:rtl/>
        </w:rPr>
      </w:pPr>
      <w:r w:rsidRPr="007D573C">
        <w:rPr>
          <w:rtl/>
        </w:rPr>
        <w:t>תאריך שליחת הצעת המחיר למזמין.</w:t>
      </w:r>
    </w:p>
    <w:p w14:paraId="11BEB6E1" w14:textId="77777777" w:rsidR="006E5765" w:rsidRPr="007D573C" w:rsidRDefault="006E5765" w:rsidP="003516F1">
      <w:pPr>
        <w:pStyle w:val="5-0"/>
        <w:rPr>
          <w:rtl/>
        </w:rPr>
      </w:pPr>
      <w:r w:rsidRPr="007D573C">
        <w:rPr>
          <w:rtl/>
        </w:rPr>
        <w:t>מק"ט הפריט.</w:t>
      </w:r>
    </w:p>
    <w:p w14:paraId="5C7A968D" w14:textId="77777777" w:rsidR="006E5765" w:rsidRPr="007D573C" w:rsidRDefault="006E5765" w:rsidP="003516F1">
      <w:pPr>
        <w:pStyle w:val="5-0"/>
        <w:rPr>
          <w:rtl/>
        </w:rPr>
      </w:pPr>
      <w:r w:rsidRPr="007D573C">
        <w:rPr>
          <w:rtl/>
        </w:rPr>
        <w:t>תיאור הפריט.</w:t>
      </w:r>
    </w:p>
    <w:p w14:paraId="65EE7DA1" w14:textId="77777777" w:rsidR="006E5765" w:rsidRPr="007D573C" w:rsidRDefault="006E5765" w:rsidP="003516F1">
      <w:pPr>
        <w:pStyle w:val="5-0"/>
        <w:rPr>
          <w:rtl/>
        </w:rPr>
      </w:pPr>
      <w:r w:rsidRPr="007D573C">
        <w:rPr>
          <w:rtl/>
        </w:rPr>
        <w:t>כמות.</w:t>
      </w:r>
    </w:p>
    <w:p w14:paraId="09568499" w14:textId="384644AE" w:rsidR="006E5765" w:rsidRPr="007D573C" w:rsidRDefault="006E5765" w:rsidP="003516F1">
      <w:pPr>
        <w:pStyle w:val="5-0"/>
        <w:rPr>
          <w:rtl/>
        </w:rPr>
      </w:pPr>
      <w:r w:rsidRPr="007D573C">
        <w:rPr>
          <w:rtl/>
        </w:rPr>
        <w:t>מחיר מחירון רשמי לפריט.</w:t>
      </w:r>
    </w:p>
    <w:p w14:paraId="5729A5C4" w14:textId="77777777" w:rsidR="006E5765" w:rsidRPr="007D573C" w:rsidRDefault="006E5765" w:rsidP="003516F1">
      <w:pPr>
        <w:pStyle w:val="5-0"/>
        <w:rPr>
          <w:rtl/>
        </w:rPr>
      </w:pPr>
      <w:r w:rsidRPr="007D573C">
        <w:rPr>
          <w:rtl/>
        </w:rPr>
        <w:t>אחוז ההנחה.</w:t>
      </w:r>
    </w:p>
    <w:p w14:paraId="73C93547" w14:textId="77777777" w:rsidR="006E5765" w:rsidRPr="007D573C" w:rsidRDefault="006E5765" w:rsidP="003516F1">
      <w:pPr>
        <w:pStyle w:val="5-0"/>
        <w:rPr>
          <w:rtl/>
        </w:rPr>
      </w:pPr>
      <w:r w:rsidRPr="007D573C">
        <w:rPr>
          <w:rtl/>
        </w:rPr>
        <w:t>מחיר לפריט בודד לאחר הנחה.</w:t>
      </w:r>
    </w:p>
    <w:p w14:paraId="090DE646" w14:textId="77777777" w:rsidR="006E5765" w:rsidRPr="007D573C" w:rsidRDefault="006E5765" w:rsidP="003516F1">
      <w:pPr>
        <w:pStyle w:val="5-0"/>
        <w:rPr>
          <w:rtl/>
        </w:rPr>
      </w:pPr>
      <w:r w:rsidRPr="007D573C">
        <w:rPr>
          <w:rtl/>
        </w:rPr>
        <w:t>מחיר כולל לכמות פריטים לאחר הנחה.</w:t>
      </w:r>
    </w:p>
    <w:p w14:paraId="7547BA1B" w14:textId="77777777" w:rsidR="006E5765" w:rsidRPr="007D573C" w:rsidRDefault="006E5765" w:rsidP="003516F1">
      <w:pPr>
        <w:pStyle w:val="5-0"/>
        <w:rPr>
          <w:rtl/>
        </w:rPr>
      </w:pPr>
      <w:r w:rsidRPr="007D573C">
        <w:rPr>
          <w:rtl/>
        </w:rPr>
        <w:t>מחיר כולל להצעה.</w:t>
      </w:r>
    </w:p>
    <w:p w14:paraId="5BBBA43B" w14:textId="754558FF" w:rsidR="006E5765" w:rsidRPr="007D573C" w:rsidRDefault="006E5765" w:rsidP="003B501E">
      <w:pPr>
        <w:pStyle w:val="4-0"/>
        <w:rPr>
          <w:rtl/>
        </w:rPr>
      </w:pPr>
      <w:r w:rsidRPr="007D573C">
        <w:rPr>
          <w:rtl/>
        </w:rPr>
        <w:t>עורך המכרז רשאי, על פי שיקול דעתו הבלעדי, להחליט על שינוי פורמט הצעת המחיר.</w:t>
      </w:r>
      <w:r w:rsidR="008022CA">
        <w:rPr>
          <w:rFonts w:hint="cs"/>
          <w:rtl/>
        </w:rPr>
        <w:t xml:space="preserve"> ככל ש</w:t>
      </w:r>
      <w:r w:rsidR="003B501E">
        <w:rPr>
          <w:rFonts w:hint="cs"/>
          <w:rtl/>
        </w:rPr>
        <w:t>עורך המכרז יבקש לבצע שינוי כאמור, הוא יודיע על כך מראש ובכתב לספק.</w:t>
      </w:r>
    </w:p>
    <w:p w14:paraId="4898402D" w14:textId="77777777" w:rsidR="006E5765" w:rsidRPr="007D573C" w:rsidRDefault="006E5765" w:rsidP="003516F1">
      <w:pPr>
        <w:pStyle w:val="4-0"/>
        <w:rPr>
          <w:rtl/>
        </w:rPr>
      </w:pPr>
      <w:r w:rsidRPr="007D573C">
        <w:rPr>
          <w:rtl/>
        </w:rPr>
        <w:t xml:space="preserve">הצעת מחיר תהיה בהתאם </w:t>
      </w:r>
      <w:r w:rsidR="004B562D" w:rsidRPr="007D573C">
        <w:rPr>
          <w:rFonts w:hint="cs"/>
          <w:rtl/>
        </w:rPr>
        <w:t>לאופן שייקבע בתיחור</w:t>
      </w:r>
      <w:r w:rsidR="00CC7AAD" w:rsidRPr="007D573C">
        <w:rPr>
          <w:rFonts w:hint="cs"/>
          <w:rtl/>
        </w:rPr>
        <w:t xml:space="preserve"> ונכונה  </w:t>
      </w:r>
      <w:r w:rsidRPr="007D573C">
        <w:rPr>
          <w:rtl/>
        </w:rPr>
        <w:t>למועד הוצאת</w:t>
      </w:r>
      <w:r w:rsidR="00CC7AAD" w:rsidRPr="007D573C">
        <w:rPr>
          <w:rFonts w:hint="cs"/>
          <w:rtl/>
        </w:rPr>
        <w:t>ה</w:t>
      </w:r>
      <w:r w:rsidRPr="007D573C">
        <w:rPr>
          <w:rtl/>
        </w:rPr>
        <w:t xml:space="preserve">. למען הסר ספק, מחירון היצרן המחייב לעניין זה הוא מחירון היצרן אליו יש לעורך המכרז גישה, כנדרש במכרז.  </w:t>
      </w:r>
    </w:p>
    <w:p w14:paraId="13E2E8E6" w14:textId="77777777" w:rsidR="006E5765" w:rsidRPr="007D573C" w:rsidRDefault="006E5765" w:rsidP="003516F1">
      <w:pPr>
        <w:pStyle w:val="4-0"/>
        <w:rPr>
          <w:rtl/>
        </w:rPr>
      </w:pPr>
      <w:r w:rsidRPr="007D573C">
        <w:rPr>
          <w:rtl/>
        </w:rPr>
        <w:t>מזמין המעוניין לבצע רכש בהתאם להצעת המחיר שנשלחה אליו, ישלח לספק הזמנה חתומה על ידי הגורמים המוסמכים אצלו ל</w:t>
      </w:r>
      <w:r w:rsidR="00CF70DB" w:rsidRPr="007D573C">
        <w:rPr>
          <w:rFonts w:hint="cs"/>
          <w:rtl/>
        </w:rPr>
        <w:t>רכישתה</w:t>
      </w:r>
      <w:r w:rsidRPr="007D573C">
        <w:rPr>
          <w:rtl/>
        </w:rPr>
        <w:t>ציוד ו</w:t>
      </w:r>
      <w:r w:rsidR="00CF70DB" w:rsidRPr="007D573C">
        <w:rPr>
          <w:rFonts w:hint="cs"/>
          <w:rtl/>
        </w:rPr>
        <w:t>ה</w:t>
      </w:r>
      <w:r w:rsidRPr="007D573C">
        <w:rPr>
          <w:rtl/>
        </w:rPr>
        <w:t xml:space="preserve">שירותים המבוקשים. </w:t>
      </w:r>
    </w:p>
    <w:p w14:paraId="030D7E46" w14:textId="77777777" w:rsidR="006E5765" w:rsidRPr="007D573C" w:rsidRDefault="006E5765" w:rsidP="003516F1">
      <w:pPr>
        <w:pStyle w:val="4-0"/>
        <w:rPr>
          <w:rtl/>
        </w:rPr>
      </w:pPr>
      <w:r w:rsidRPr="007D573C">
        <w:rPr>
          <w:rtl/>
        </w:rPr>
        <w:t>מזמין רשאי לבטל הזמנה בהתקיים כל התנאים האמורים להלן:</w:t>
      </w:r>
    </w:p>
    <w:p w14:paraId="37B1F82E" w14:textId="77777777" w:rsidR="006E5765" w:rsidRPr="007D573C" w:rsidRDefault="006E5765" w:rsidP="003516F1">
      <w:pPr>
        <w:pStyle w:val="5-0"/>
        <w:rPr>
          <w:rtl/>
        </w:rPr>
      </w:pPr>
      <w:r w:rsidRPr="007D573C">
        <w:rPr>
          <w:rtl/>
        </w:rPr>
        <w:t xml:space="preserve">לא חלפו 10 ימי עבודה מיום שליחת ההזמנה לספק הזוכה. </w:t>
      </w:r>
    </w:p>
    <w:p w14:paraId="418AD1C2" w14:textId="77777777" w:rsidR="006E5765" w:rsidRPr="007D573C" w:rsidRDefault="006E5765" w:rsidP="003516F1">
      <w:pPr>
        <w:pStyle w:val="5-0"/>
        <w:rPr>
          <w:rtl/>
        </w:rPr>
      </w:pPr>
      <w:r w:rsidRPr="007D573C">
        <w:rPr>
          <w:rtl/>
        </w:rPr>
        <w:t>הפריטים המוזמנים עדיין לא שולחו לארץ מחו"ל.</w:t>
      </w:r>
    </w:p>
    <w:p w14:paraId="059DD02E" w14:textId="77777777" w:rsidR="006E5765" w:rsidRPr="007D573C" w:rsidRDefault="006E5765" w:rsidP="003516F1">
      <w:pPr>
        <w:pStyle w:val="5-0"/>
        <w:rPr>
          <w:rtl/>
        </w:rPr>
      </w:pPr>
      <w:r w:rsidRPr="007D573C">
        <w:rPr>
          <w:rtl/>
        </w:rPr>
        <w:t>ככל שלטענת הספק הפריטים המוזמנים שולחו לארץ, עליו להוכיח כי הפריטים אשר שולחו הינם עבור ההזמנה שנתבקש לבטלה.</w:t>
      </w:r>
    </w:p>
    <w:p w14:paraId="124819E1" w14:textId="531A3E09" w:rsidR="006E5765" w:rsidRDefault="006E5765" w:rsidP="003516F1">
      <w:pPr>
        <w:pStyle w:val="5-0"/>
      </w:pPr>
      <w:r w:rsidRPr="007D573C">
        <w:rPr>
          <w:rtl/>
        </w:rPr>
        <w:lastRenderedPageBreak/>
        <w:t>ביטול הזמנה ייעשה על ידי המזמין, בכתב בלבד.</w:t>
      </w:r>
    </w:p>
    <w:p w14:paraId="30CABF2E" w14:textId="1ADCDB3B" w:rsidR="0068241F" w:rsidRPr="007D573C" w:rsidRDefault="0068241F" w:rsidP="0074477C">
      <w:pPr>
        <w:pStyle w:val="5-0"/>
        <w:rPr>
          <w:rtl/>
        </w:rPr>
      </w:pPr>
      <w:r w:rsidRPr="0068241F">
        <w:rPr>
          <w:rtl/>
        </w:rPr>
        <w:t>במידה שתתעורר מחלוקת בין עורך המכרז ל</w:t>
      </w:r>
      <w:r>
        <w:rPr>
          <w:rFonts w:hint="cs"/>
          <w:rtl/>
        </w:rPr>
        <w:t>ספק</w:t>
      </w:r>
      <w:r w:rsidRPr="0068241F">
        <w:rPr>
          <w:rtl/>
        </w:rPr>
        <w:t xml:space="preserve"> ב</w:t>
      </w:r>
      <w:r>
        <w:rPr>
          <w:rFonts w:hint="cs"/>
          <w:rtl/>
        </w:rPr>
        <w:t>נוגע לביטול הזמנה,</w:t>
      </w:r>
      <w:r w:rsidRPr="0068241F">
        <w:rPr>
          <w:rtl/>
        </w:rPr>
        <w:t xml:space="preserve"> עמדת עורך המכרז היא זו שתכריע</w:t>
      </w:r>
      <w:r>
        <w:rPr>
          <w:rFonts w:hint="cs"/>
          <w:rtl/>
        </w:rPr>
        <w:t>.</w:t>
      </w:r>
    </w:p>
    <w:p w14:paraId="731583CF" w14:textId="7DF1AB58" w:rsidR="006E5765" w:rsidRPr="007D573C" w:rsidRDefault="006E5765" w:rsidP="00083F76">
      <w:pPr>
        <w:pStyle w:val="4-0"/>
        <w:rPr>
          <w:rtl/>
        </w:rPr>
      </w:pPr>
      <w:r w:rsidRPr="007D573C">
        <w:rPr>
          <w:rtl/>
        </w:rPr>
        <w:t xml:space="preserve">המזמין רשאי להזמין מכל ספק </w:t>
      </w:r>
      <w:r w:rsidR="00083F76">
        <w:rPr>
          <w:rFonts w:hint="cs"/>
          <w:rtl/>
        </w:rPr>
        <w:t>שזכה ב</w:t>
      </w:r>
      <w:r w:rsidR="000D20D4">
        <w:rPr>
          <w:rFonts w:hint="cs"/>
          <w:rtl/>
        </w:rPr>
        <w:t>תיחור</w:t>
      </w:r>
      <w:r w:rsidR="000D20D4" w:rsidRPr="007D573C" w:rsidDel="000D20D4">
        <w:rPr>
          <w:rtl/>
        </w:rPr>
        <w:t xml:space="preserve"> </w:t>
      </w:r>
      <w:r w:rsidRPr="007D573C">
        <w:rPr>
          <w:rtl/>
        </w:rPr>
        <w:t xml:space="preserve"> כל פריט ציוד והרחבה אשר מופיעים ברשימת המוצרים המורשים לרכישה בתצורה</w:t>
      </w:r>
      <w:r w:rsidR="009E3376">
        <w:rPr>
          <w:rFonts w:hint="cs"/>
          <w:rtl/>
        </w:rPr>
        <w:t>, בהתאם לכללי התיחור</w:t>
      </w:r>
      <w:r w:rsidRPr="007D573C">
        <w:rPr>
          <w:rtl/>
        </w:rPr>
        <w:t>, ללא התניה ברכישה כלשהי – קודמת או עתידית.</w:t>
      </w:r>
    </w:p>
    <w:p w14:paraId="1B6E8972" w14:textId="57353534" w:rsidR="006E5765" w:rsidRPr="007D573C" w:rsidRDefault="006E5765" w:rsidP="00867898">
      <w:pPr>
        <w:pStyle w:val="4-0"/>
        <w:rPr>
          <w:rtl/>
        </w:rPr>
      </w:pPr>
      <w:r w:rsidRPr="007D573C">
        <w:rPr>
          <w:rtl/>
        </w:rPr>
        <w:t xml:space="preserve">על הספק לספק הרחבות גם עבור ציוד </w:t>
      </w:r>
      <w:r w:rsidR="002C3B4A">
        <w:rPr>
          <w:rFonts w:hint="cs"/>
          <w:rtl/>
        </w:rPr>
        <w:t xml:space="preserve">אב </w:t>
      </w:r>
      <w:r w:rsidRPr="007D573C">
        <w:rPr>
          <w:rtl/>
        </w:rPr>
        <w:t xml:space="preserve">אשר נכלל בתיחורים מכוח המכרז, </w:t>
      </w:r>
      <w:r w:rsidR="00A36B65">
        <w:rPr>
          <w:rFonts w:hint="cs"/>
          <w:rtl/>
        </w:rPr>
        <w:t>גם אם חל שינוי בציוד האב (כגון שינוי סדרה</w:t>
      </w:r>
      <w:r w:rsidR="006012B8">
        <w:rPr>
          <w:rFonts w:hint="cs"/>
          <w:rtl/>
        </w:rPr>
        <w:t>,  הפסקת ייצור</w:t>
      </w:r>
      <w:r w:rsidR="00A36B65">
        <w:rPr>
          <w:rFonts w:hint="cs"/>
          <w:rtl/>
        </w:rPr>
        <w:t xml:space="preserve">). </w:t>
      </w:r>
      <w:r w:rsidRPr="007D573C">
        <w:rPr>
          <w:rtl/>
        </w:rPr>
        <w:t xml:space="preserve">במידה שהופסק ייצורן של הרחבות אלה ולא ניתן לספקן עוד, על הספק </w:t>
      </w:r>
      <w:r w:rsidR="002C3B4A">
        <w:rPr>
          <w:rFonts w:hint="cs"/>
          <w:rtl/>
        </w:rPr>
        <w:t xml:space="preserve">לפעול בהתאם למנגנון הפסקת </w:t>
      </w:r>
      <w:r w:rsidR="006012B8">
        <w:rPr>
          <w:rFonts w:hint="cs"/>
          <w:rtl/>
        </w:rPr>
        <w:t xml:space="preserve">ייצור של </w:t>
      </w:r>
      <w:r w:rsidR="002C3B4A">
        <w:rPr>
          <w:rFonts w:hint="cs"/>
          <w:rtl/>
        </w:rPr>
        <w:t xml:space="preserve">הציוד המוצע האמור </w:t>
      </w:r>
      <w:r w:rsidR="006012B8">
        <w:rPr>
          <w:rFonts w:hint="cs"/>
          <w:rtl/>
        </w:rPr>
        <w:t>בסעיף</w:t>
      </w:r>
      <w:r w:rsidR="00867898">
        <w:rPr>
          <w:rFonts w:hint="cs"/>
          <w:rtl/>
        </w:rPr>
        <w:t xml:space="preserve"> </w:t>
      </w:r>
      <w:r w:rsidR="00867898">
        <w:rPr>
          <w:rtl/>
        </w:rPr>
        <w:fldChar w:fldCharType="begin"/>
      </w:r>
      <w:r w:rsidR="00867898">
        <w:rPr>
          <w:rtl/>
        </w:rPr>
        <w:instrText xml:space="preserve"> </w:instrText>
      </w:r>
      <w:r w:rsidR="00867898">
        <w:rPr>
          <w:rFonts w:hint="cs"/>
        </w:rPr>
        <w:instrText>REF</w:instrText>
      </w:r>
      <w:r w:rsidR="00867898">
        <w:rPr>
          <w:rFonts w:hint="cs"/>
          <w:rtl/>
        </w:rPr>
        <w:instrText xml:space="preserve"> _</w:instrText>
      </w:r>
      <w:r w:rsidR="00867898">
        <w:rPr>
          <w:rFonts w:hint="cs"/>
        </w:rPr>
        <w:instrText>Ref111023117 \r \h</w:instrText>
      </w:r>
      <w:r w:rsidR="00867898">
        <w:rPr>
          <w:rtl/>
        </w:rPr>
        <w:instrText xml:space="preserve"> </w:instrText>
      </w:r>
      <w:r w:rsidR="00867898">
        <w:rPr>
          <w:rtl/>
        </w:rPr>
      </w:r>
      <w:r w:rsidR="00867898">
        <w:rPr>
          <w:rtl/>
        </w:rPr>
        <w:fldChar w:fldCharType="separate"/>
      </w:r>
      <w:r w:rsidR="0000061B">
        <w:rPr>
          <w:rtl/>
        </w:rPr>
        <w:t>‏3.6.4</w:t>
      </w:r>
      <w:r w:rsidR="00867898">
        <w:rPr>
          <w:rtl/>
        </w:rPr>
        <w:fldChar w:fldCharType="end"/>
      </w:r>
      <w:r w:rsidR="006012B8">
        <w:rPr>
          <w:rFonts w:hint="cs"/>
          <w:rtl/>
        </w:rPr>
        <w:t xml:space="preserve"> </w:t>
      </w:r>
      <w:r w:rsidR="002C3B4A">
        <w:rPr>
          <w:rFonts w:hint="cs"/>
          <w:rtl/>
        </w:rPr>
        <w:t>להלן</w:t>
      </w:r>
      <w:r w:rsidRPr="007D573C">
        <w:rPr>
          <w:rtl/>
        </w:rPr>
        <w:t>.</w:t>
      </w:r>
    </w:p>
    <w:p w14:paraId="7A9BADF5" w14:textId="77777777" w:rsidR="006E5765" w:rsidRPr="007D573C" w:rsidRDefault="006E5765" w:rsidP="003516F1">
      <w:pPr>
        <w:pStyle w:val="4-0"/>
        <w:rPr>
          <w:rtl/>
        </w:rPr>
      </w:pPr>
      <w:r w:rsidRPr="007D573C">
        <w:rPr>
          <w:rtl/>
        </w:rPr>
        <w:t xml:space="preserve">מזמין המבקש לרכוש ציוד ושירותים יגיש בקשה לקבלת הצעת מחיר הכוללת, בין היתר, את הפריטים והציוד הנלווה המבוקשים, וזאת בהתאם לפריטים ברשימת המוצרים המאושרת או שנוספו לה בהתאם לתכולת התיחור המתאימה. </w:t>
      </w:r>
    </w:p>
    <w:p w14:paraId="416D7E26" w14:textId="77777777" w:rsidR="006E5765" w:rsidRPr="007D573C" w:rsidRDefault="006E5765" w:rsidP="003516F1">
      <w:pPr>
        <w:pStyle w:val="4-0"/>
        <w:rPr>
          <w:rtl/>
        </w:rPr>
      </w:pPr>
      <w:r w:rsidRPr="007D573C">
        <w:rPr>
          <w:rtl/>
        </w:rPr>
        <w:t xml:space="preserve">מחיר הציוד והשירותים יהיו בהתאם לתוצאות </w:t>
      </w:r>
      <w:r w:rsidR="00CF70DB" w:rsidRPr="007D573C">
        <w:rPr>
          <w:rFonts w:hint="cs"/>
          <w:rtl/>
        </w:rPr>
        <w:t>ה</w:t>
      </w:r>
      <w:r w:rsidRPr="007D573C">
        <w:rPr>
          <w:rtl/>
        </w:rPr>
        <w:t xml:space="preserve">תיחורים. </w:t>
      </w:r>
    </w:p>
    <w:p w14:paraId="208D523F" w14:textId="77777777" w:rsidR="006E5765" w:rsidRPr="007D573C" w:rsidRDefault="006E5765" w:rsidP="003516F1">
      <w:pPr>
        <w:pStyle w:val="4-0"/>
        <w:rPr>
          <w:rtl/>
        </w:rPr>
      </w:pPr>
      <w:r w:rsidRPr="007D573C">
        <w:rPr>
          <w:rtl/>
        </w:rPr>
        <w:t>ככל שלא הוגדר אחרת במסמך התיחור, עלות האספקה, התקנה  ההובלה כלולות במחיר המוצר.</w:t>
      </w:r>
      <w:r w:rsidR="00CF70DB" w:rsidRPr="007D573C">
        <w:rPr>
          <w:rtl/>
        </w:rPr>
        <w:t xml:space="preserve"> כל האמור לעיל יהיה כלול במחיר המוצר כפי שייקבע במסגרת התיחור.</w:t>
      </w:r>
    </w:p>
    <w:p w14:paraId="6898F794" w14:textId="77777777" w:rsidR="006E5765" w:rsidRPr="007D573C" w:rsidRDefault="006E5765" w:rsidP="003516F1">
      <w:pPr>
        <w:pStyle w:val="4-0"/>
        <w:rPr>
          <w:rtl/>
        </w:rPr>
      </w:pPr>
      <w:r w:rsidRPr="007D573C">
        <w:rPr>
          <w:rtl/>
        </w:rPr>
        <w:t xml:space="preserve">מזמין יהיה רשאי להזמין ציוד ללא תכונות מסוימות כגון חיבור אלחוטי מכל סוג או עיקור כניסות </w:t>
      </w:r>
      <w:r w:rsidRPr="007D573C">
        <w:t>USB</w:t>
      </w:r>
      <w:r w:rsidRPr="007D573C">
        <w:rPr>
          <w:rtl/>
        </w:rPr>
        <w:t xml:space="preserve"> או עיקור כניסות, חיבורים ואמצעים אחרים בהתאם לבקשת המזמין. העיקור יכול להיות הן ברמת התוכנה והן ברמת החומרה בהתאם לנדרש והאפשרויות הקיימות בציוד, ויתבצע במועד ההזמנה. עלות עיקור זה, ככל שתהיה, תוגדר במסמכי התיחור, בהתאם לתצורת העיקור הנדרשת.</w:t>
      </w:r>
    </w:p>
    <w:p w14:paraId="4F5EC78D" w14:textId="77777777" w:rsidR="006E5765" w:rsidRPr="007D573C" w:rsidRDefault="006E5765" w:rsidP="003516F1">
      <w:pPr>
        <w:pStyle w:val="3-"/>
        <w:rPr>
          <w:rtl/>
        </w:rPr>
      </w:pPr>
      <w:r w:rsidRPr="007D573C">
        <w:rPr>
          <w:rtl/>
        </w:rPr>
        <w:t>מוצרים מורשים לרכישה בתקופת הרכש</w:t>
      </w:r>
    </w:p>
    <w:p w14:paraId="021A3D73" w14:textId="77777777" w:rsidR="006E5765" w:rsidRPr="007D573C" w:rsidRDefault="006E5765" w:rsidP="003516F1">
      <w:pPr>
        <w:pStyle w:val="4-0"/>
        <w:rPr>
          <w:rtl/>
        </w:rPr>
      </w:pPr>
      <w:r w:rsidRPr="007D573C">
        <w:rPr>
          <w:rtl/>
        </w:rPr>
        <w:t xml:space="preserve">הספק יתחזק רשימת מוצרים סגורה, בהתאם לתיחורים בהם זכה ובהתאם להנחיות עורך המכרז, אשר תעודכן באופן שוטף. ניתן יהיה לרכוש אך ורק ציוד ושירותים המופיעים ברשימה זו. </w:t>
      </w:r>
    </w:p>
    <w:p w14:paraId="43B4145B" w14:textId="77777777" w:rsidR="006E5765" w:rsidRPr="007D573C" w:rsidRDefault="006E5765" w:rsidP="003516F1">
      <w:pPr>
        <w:pStyle w:val="4-0"/>
        <w:rPr>
          <w:rtl/>
        </w:rPr>
      </w:pPr>
      <w:r w:rsidRPr="007D573C">
        <w:rPr>
          <w:rtl/>
        </w:rPr>
        <w:t xml:space="preserve">רשימה זו תעודכן בהתאם לזכיית ספקים בתיחורים ולתקופת </w:t>
      </w:r>
      <w:r w:rsidR="00CF70DB" w:rsidRPr="007D573C">
        <w:rPr>
          <w:rFonts w:hint="cs"/>
          <w:rtl/>
        </w:rPr>
        <w:t>ההתקשרות</w:t>
      </w:r>
      <w:r w:rsidR="00CF70DB" w:rsidRPr="007D573C">
        <w:rPr>
          <w:rtl/>
        </w:rPr>
        <w:t xml:space="preserve"> </w:t>
      </w:r>
      <w:r w:rsidRPr="007D573C">
        <w:rPr>
          <w:rtl/>
        </w:rPr>
        <w:t>כפי שהוגדרה במסמכי התיחור.</w:t>
      </w:r>
    </w:p>
    <w:p w14:paraId="6E7DCE03" w14:textId="77777777" w:rsidR="006E5765" w:rsidRPr="007D573C" w:rsidRDefault="006E5765" w:rsidP="003516F1">
      <w:pPr>
        <w:pStyle w:val="4-0"/>
        <w:rPr>
          <w:rtl/>
        </w:rPr>
      </w:pPr>
      <w:r w:rsidRPr="007D573C">
        <w:rPr>
          <w:rtl/>
        </w:rPr>
        <w:t xml:space="preserve">רשימה זו תאושר על ידי עורך המכרז לאחר הכרזתו כזוכה וטרם תחילת ההתקשרות של הספק עם המזמינים. </w:t>
      </w:r>
    </w:p>
    <w:p w14:paraId="6B552998" w14:textId="77777777" w:rsidR="006E5765" w:rsidRPr="007D573C" w:rsidRDefault="006E5765" w:rsidP="003516F1">
      <w:pPr>
        <w:pStyle w:val="4-0"/>
        <w:rPr>
          <w:rtl/>
        </w:rPr>
      </w:pPr>
      <w:r w:rsidRPr="007D573C">
        <w:rPr>
          <w:rtl/>
        </w:rPr>
        <w:t>אין להציע, למכור ולספק כל ציוד נוסף שאינו חלק מרשימת המוצרים המאושרת במכרז, ללא אישור מראש ובכתב של עורך המכרז.</w:t>
      </w:r>
    </w:p>
    <w:p w14:paraId="3D29AAA0" w14:textId="77777777" w:rsidR="006E5765" w:rsidRPr="007D573C" w:rsidRDefault="006E5765" w:rsidP="003516F1">
      <w:pPr>
        <w:pStyle w:val="3-"/>
        <w:rPr>
          <w:rtl/>
        </w:rPr>
      </w:pPr>
      <w:r w:rsidRPr="007D573C">
        <w:rPr>
          <w:rtl/>
        </w:rPr>
        <w:lastRenderedPageBreak/>
        <w:t xml:space="preserve">תוספות ושינויי ציוד </w:t>
      </w:r>
    </w:p>
    <w:p w14:paraId="02838017" w14:textId="77777777" w:rsidR="006E5765" w:rsidRPr="007D573C" w:rsidRDefault="006E5765" w:rsidP="003516F1">
      <w:pPr>
        <w:pStyle w:val="4-0"/>
        <w:rPr>
          <w:rtl/>
        </w:rPr>
      </w:pPr>
      <w:r w:rsidRPr="007D573C">
        <w:rPr>
          <w:rtl/>
        </w:rPr>
        <w:t xml:space="preserve">הזוכה יספק אך ורק את הציוד אשר הוצע על ידו במכרז. </w:t>
      </w:r>
    </w:p>
    <w:p w14:paraId="09D59C2B" w14:textId="77777777" w:rsidR="006E5765" w:rsidRPr="007D573C" w:rsidRDefault="006E5765" w:rsidP="003516F1">
      <w:pPr>
        <w:pStyle w:val="4-0"/>
        <w:rPr>
          <w:rtl/>
        </w:rPr>
      </w:pPr>
      <w:r w:rsidRPr="007D573C">
        <w:rPr>
          <w:rtl/>
        </w:rPr>
        <w:t xml:space="preserve">לעורך המכרז שמורה הזכות, לאחר התיחור ובמהלך כל תקופת </w:t>
      </w:r>
      <w:r w:rsidR="00CF70DB" w:rsidRPr="007D573C">
        <w:rPr>
          <w:rFonts w:hint="cs"/>
          <w:rtl/>
        </w:rPr>
        <w:t>ההתקשרות</w:t>
      </w:r>
      <w:r w:rsidRPr="007D573C">
        <w:rPr>
          <w:rtl/>
        </w:rPr>
        <w:t>, להוסיף מוצרים או שירותים לרשימת המוצרים המאושרת לרכש בהתאם למנגנון אשר יפורט בתיחורים.</w:t>
      </w:r>
    </w:p>
    <w:p w14:paraId="62D4DEBC" w14:textId="77777777" w:rsidR="006E5765" w:rsidRPr="007D573C" w:rsidRDefault="006E5765" w:rsidP="003516F1">
      <w:pPr>
        <w:pStyle w:val="4-0"/>
        <w:rPr>
          <w:rtl/>
        </w:rPr>
      </w:pPr>
      <w:r w:rsidRPr="007D573C">
        <w:rPr>
          <w:rtl/>
        </w:rPr>
        <w:t>מחיר הציוד יחושב בהתאם לקריטריונים אשר ייקבעו במסמכי התיחור.</w:t>
      </w:r>
    </w:p>
    <w:p w14:paraId="1B71BD36" w14:textId="77777777" w:rsidR="006E5765" w:rsidRPr="007D573C" w:rsidRDefault="006E5765" w:rsidP="003516F1">
      <w:pPr>
        <w:pStyle w:val="3-"/>
        <w:rPr>
          <w:rtl/>
        </w:rPr>
      </w:pPr>
      <w:bookmarkStart w:id="137" w:name="_Ref111023117"/>
      <w:r w:rsidRPr="007D573C">
        <w:rPr>
          <w:rtl/>
        </w:rPr>
        <w:t>הפסקת ייצור של הציוד המוצע</w:t>
      </w:r>
      <w:bookmarkEnd w:id="137"/>
    </w:p>
    <w:p w14:paraId="757492E3" w14:textId="77777777" w:rsidR="006E5765" w:rsidRPr="007D573C" w:rsidRDefault="006E5765" w:rsidP="003516F1">
      <w:pPr>
        <w:pStyle w:val="4-0"/>
        <w:rPr>
          <w:rtl/>
        </w:rPr>
      </w:pPr>
      <w:r w:rsidRPr="007D573C">
        <w:rPr>
          <w:rtl/>
        </w:rPr>
        <w:t>באחריות הספק לעדכן את עורך המכרז באופן מידי ולכל המאוחר תוך 5 ימי עבודה ממועד קבלת ההודעה מהיצרן, בדבר פריטים אשר בהתאם להצהרת היצרן, קיימת התכנות להפסקת ייצורם, שיווקם או התמיכה בהם (</w:t>
      </w:r>
      <w:r w:rsidR="00C32E3C" w:rsidRPr="007D573C">
        <w:t>End Of Life, End Of Sale</w:t>
      </w:r>
      <w:r w:rsidRPr="007D573C">
        <w:rPr>
          <w:rtl/>
        </w:rPr>
        <w:t xml:space="preserve"> או </w:t>
      </w:r>
      <w:r w:rsidR="00C32E3C" w:rsidRPr="007D573C">
        <w:t>End Of Support</w:t>
      </w:r>
      <w:r w:rsidRPr="007D573C">
        <w:rPr>
          <w:rtl/>
        </w:rPr>
        <w:t>) באופן שאין לספק הזוכה אפשרות להשפיע על המשך הייצור או האספקה – או שכבר הוכרזו ככאלה. על הספק להעביר אסמכתה מיצרן הציוד המפרטת את הפסקת הייצור.</w:t>
      </w:r>
    </w:p>
    <w:p w14:paraId="1433F93E" w14:textId="77777777" w:rsidR="006E5765" w:rsidRPr="007D573C" w:rsidRDefault="006E5765" w:rsidP="003516F1">
      <w:pPr>
        <w:pStyle w:val="4-0"/>
        <w:rPr>
          <w:rtl/>
        </w:rPr>
      </w:pPr>
      <w:r w:rsidRPr="007D573C">
        <w:rPr>
          <w:rtl/>
        </w:rPr>
        <w:t>במקרה זה תעמוד לעורך המכרז הזכות לבחור באחת מדרכי הפעולה הבאות, מבלי שתהיה לזוכה כל טענה כנגד עורך המכרז:</w:t>
      </w:r>
    </w:p>
    <w:p w14:paraId="28ED6CDB" w14:textId="25F46C5B" w:rsidR="006E5765" w:rsidRDefault="006E5765" w:rsidP="00097979">
      <w:pPr>
        <w:pStyle w:val="5-0"/>
      </w:pPr>
      <w:r w:rsidRPr="007D573C">
        <w:rPr>
          <w:rtl/>
        </w:rPr>
        <w:t>לדרוש מהספק הזוכה לספק במקום הדגם שייצורו או אספקתו הופסקו, מוצר או ציוד שתכונותיו עולות או זהות (על פי בדיקת וקביעת עורך המכרז) לתכונות הציוד שבהצעת הספק. ;</w:t>
      </w:r>
    </w:p>
    <w:p w14:paraId="3775E347" w14:textId="5E41167B" w:rsidR="006E5765" w:rsidRPr="007D573C" w:rsidRDefault="006E5765" w:rsidP="000452D6">
      <w:pPr>
        <w:pStyle w:val="5-0"/>
        <w:rPr>
          <w:rtl/>
        </w:rPr>
      </w:pPr>
      <w:r w:rsidRPr="007D573C">
        <w:rPr>
          <w:rtl/>
        </w:rPr>
        <w:t xml:space="preserve">להפסיק ההתקשרות מול הספק הזוכה </w:t>
      </w:r>
      <w:r w:rsidR="00CE4AB0">
        <w:rPr>
          <w:rFonts w:hint="cs"/>
          <w:rtl/>
        </w:rPr>
        <w:t xml:space="preserve">לעניין </w:t>
      </w:r>
      <w:r w:rsidR="000452D6">
        <w:rPr>
          <w:rFonts w:hint="cs"/>
          <w:rtl/>
        </w:rPr>
        <w:t xml:space="preserve">הפריטים (כולם או חלקם) או התמיכה בהם </w:t>
      </w:r>
      <w:r w:rsidRPr="007D573C">
        <w:rPr>
          <w:rtl/>
        </w:rPr>
        <w:t xml:space="preserve">בתיחור </w:t>
      </w:r>
      <w:r w:rsidR="00CE4AB0">
        <w:rPr>
          <w:rFonts w:hint="cs"/>
          <w:rtl/>
        </w:rPr>
        <w:t>ה</w:t>
      </w:r>
      <w:r w:rsidRPr="007D573C">
        <w:rPr>
          <w:rtl/>
        </w:rPr>
        <w:t>ספציפי;</w:t>
      </w:r>
    </w:p>
    <w:p w14:paraId="409CECD7" w14:textId="77777777" w:rsidR="006E5765" w:rsidRPr="007D573C" w:rsidRDefault="006E5765" w:rsidP="003516F1">
      <w:pPr>
        <w:pStyle w:val="5-0"/>
        <w:rPr>
          <w:rtl/>
        </w:rPr>
      </w:pPr>
      <w:r w:rsidRPr="007D573C">
        <w:rPr>
          <w:rtl/>
        </w:rPr>
        <w:t>לצאת בתיחור חדש עבור תצורה דומה או זהה;</w:t>
      </w:r>
    </w:p>
    <w:p w14:paraId="5F36C9F9" w14:textId="77777777" w:rsidR="006E5765" w:rsidRPr="007D573C" w:rsidRDefault="006E5765" w:rsidP="003516F1">
      <w:pPr>
        <w:pStyle w:val="5-0"/>
        <w:rPr>
          <w:rtl/>
        </w:rPr>
      </w:pPr>
      <w:r w:rsidRPr="007D573C">
        <w:rPr>
          <w:rtl/>
        </w:rPr>
        <w:t>למנוע מספק זה מלהשתתף בהליכים תחרותיים עתידיים;</w:t>
      </w:r>
    </w:p>
    <w:p w14:paraId="53EF3570" w14:textId="77777777" w:rsidR="006E5765" w:rsidRPr="007D573C" w:rsidRDefault="006E5765" w:rsidP="003516F1">
      <w:pPr>
        <w:pStyle w:val="5-0"/>
        <w:rPr>
          <w:rtl/>
        </w:rPr>
      </w:pPr>
      <w:r w:rsidRPr="007D573C">
        <w:rPr>
          <w:rtl/>
        </w:rPr>
        <w:t>להתקשר עם ספק אחר לקבלת דגם הציוד או המוצר האמור, או כלל הציוד והשירותים הנדרשים במכרז – בין אם לתקופה מוגבלת ובין אם באופן קבוע;</w:t>
      </w:r>
    </w:p>
    <w:p w14:paraId="1AE1FDAE" w14:textId="77777777" w:rsidR="006E5765" w:rsidRPr="007D573C" w:rsidRDefault="006E5765" w:rsidP="003516F1">
      <w:pPr>
        <w:pStyle w:val="5-0"/>
        <w:rPr>
          <w:rtl/>
        </w:rPr>
      </w:pPr>
      <w:r w:rsidRPr="007D573C">
        <w:rPr>
          <w:rtl/>
        </w:rPr>
        <w:t>לפעול בהתאם להוראות כל דין, לרבות מימוש כל זכות העומדת לרשות עורך המכרז.</w:t>
      </w:r>
    </w:p>
    <w:p w14:paraId="6ACDB694" w14:textId="77777777" w:rsidR="006E5765" w:rsidRPr="007D573C" w:rsidRDefault="006E5765" w:rsidP="003516F1">
      <w:pPr>
        <w:pStyle w:val="3-"/>
        <w:rPr>
          <w:rtl/>
        </w:rPr>
      </w:pPr>
      <w:r w:rsidRPr="007D573C">
        <w:rPr>
          <w:rtl/>
        </w:rPr>
        <w:t>הפסקת אספקה של הציוד המוצע</w:t>
      </w:r>
    </w:p>
    <w:p w14:paraId="70E238B5" w14:textId="4853D794" w:rsidR="006E5765" w:rsidRPr="007D573C" w:rsidRDefault="006E5765" w:rsidP="003516F1">
      <w:pPr>
        <w:pStyle w:val="4-0"/>
        <w:rPr>
          <w:rtl/>
        </w:rPr>
      </w:pPr>
      <w:r w:rsidRPr="007D573C">
        <w:rPr>
          <w:rtl/>
        </w:rPr>
        <w:t>ככל שלדעת עורך המכרז הופסקה או נפגמה על ידי היצרן או הספק, אספקת ציוד מסוים מכל סיבה שהיא</w:t>
      </w:r>
      <w:r w:rsidR="00591180">
        <w:rPr>
          <w:rFonts w:hint="cs"/>
          <w:rtl/>
        </w:rPr>
        <w:t xml:space="preserve"> (למעט במקרה של הפסקת ייצור על ידי היצרן, כאמור לעיל)</w:t>
      </w:r>
      <w:r w:rsidRPr="007D573C">
        <w:rPr>
          <w:rtl/>
        </w:rPr>
        <w:t>, אשר נדרש בבקשת תיחור ועליו הוכרז כזוכה, ובהתאם לשיקול דעתו של עורך המכרז, תעמוד לעורך המכרז הזכות לבחור באחת או יותר מדרכי הפעולה הבאות, מבלי שתהיה לספק כל טענה כנגד עורך המכרז:</w:t>
      </w:r>
    </w:p>
    <w:p w14:paraId="31A67C27" w14:textId="77777777" w:rsidR="006E5765" w:rsidRPr="007D573C" w:rsidRDefault="006E5765" w:rsidP="003516F1">
      <w:pPr>
        <w:pStyle w:val="5-0"/>
        <w:rPr>
          <w:rtl/>
        </w:rPr>
      </w:pPr>
      <w:r w:rsidRPr="007D573C">
        <w:rPr>
          <w:rtl/>
        </w:rPr>
        <w:lastRenderedPageBreak/>
        <w:t>לדרוש מהזוכה לספק במקום הדגם שאספקתו הופסקה, ציוד המספק מענה שווה ערך או עולה על הציוד שבהצעת הספק, על פי בדיקתו וקביעתו של עורך המכרז, במחיר הזכייה בתיחור.</w:t>
      </w:r>
    </w:p>
    <w:p w14:paraId="5AF5BC82" w14:textId="77777777" w:rsidR="006E5765" w:rsidRPr="007D573C" w:rsidRDefault="006E5765" w:rsidP="003516F1">
      <w:pPr>
        <w:pStyle w:val="5-0"/>
        <w:rPr>
          <w:rtl/>
        </w:rPr>
      </w:pPr>
      <w:r w:rsidRPr="007D573C">
        <w:rPr>
          <w:rtl/>
        </w:rPr>
        <w:t>להפסיק את ההתקשרות מול הספק, לתיחור הספציפי.</w:t>
      </w:r>
    </w:p>
    <w:p w14:paraId="204DA6FD" w14:textId="77777777" w:rsidR="006E5765" w:rsidRPr="007D573C" w:rsidRDefault="006E5765" w:rsidP="003516F1">
      <w:pPr>
        <w:pStyle w:val="5-0"/>
        <w:rPr>
          <w:rtl/>
        </w:rPr>
      </w:pPr>
      <w:r w:rsidRPr="007D573C">
        <w:rPr>
          <w:rtl/>
        </w:rPr>
        <w:t>להתקשר עם ספק אחר לקבלת הציוד או השירותים הנדרשים במכרז.</w:t>
      </w:r>
    </w:p>
    <w:p w14:paraId="5E0BF0A1" w14:textId="77777777" w:rsidR="006E5765" w:rsidRPr="007D573C" w:rsidRDefault="006E5765" w:rsidP="003516F1">
      <w:pPr>
        <w:pStyle w:val="5-0"/>
        <w:rPr>
          <w:rtl/>
        </w:rPr>
      </w:pPr>
      <w:r w:rsidRPr="007D573C">
        <w:rPr>
          <w:rtl/>
        </w:rPr>
        <w:t>לצאת בתיחור חדש עבור תצורה דומה או זהה.</w:t>
      </w:r>
    </w:p>
    <w:p w14:paraId="0B1B3D96" w14:textId="77777777" w:rsidR="006E5765" w:rsidRPr="007D573C" w:rsidRDefault="006E5765" w:rsidP="003516F1">
      <w:pPr>
        <w:pStyle w:val="5-0"/>
        <w:rPr>
          <w:rtl/>
        </w:rPr>
      </w:pPr>
      <w:r w:rsidRPr="007D573C">
        <w:rPr>
          <w:rtl/>
        </w:rPr>
        <w:t>למנוע מהיצרן שאספקת ציודו נעצרה מלהציע את מוצריו בהליכים תחרותיים עתידיים.</w:t>
      </w:r>
    </w:p>
    <w:p w14:paraId="2F1668F4" w14:textId="77777777" w:rsidR="006E5765" w:rsidRPr="007D573C" w:rsidRDefault="006E5765" w:rsidP="003516F1">
      <w:pPr>
        <w:pStyle w:val="5-0"/>
        <w:rPr>
          <w:rtl/>
        </w:rPr>
      </w:pPr>
      <w:r w:rsidRPr="007D573C">
        <w:rPr>
          <w:rtl/>
        </w:rPr>
        <w:t>למנוע מספק זה מלהשתתף בהליכים תחרותיים עתידיים.</w:t>
      </w:r>
    </w:p>
    <w:p w14:paraId="09C51ABB" w14:textId="77777777" w:rsidR="006E5765" w:rsidRPr="007D573C" w:rsidRDefault="006E5765" w:rsidP="003516F1">
      <w:pPr>
        <w:pStyle w:val="5-0"/>
        <w:rPr>
          <w:rtl/>
        </w:rPr>
      </w:pPr>
      <w:r w:rsidRPr="007D573C">
        <w:rPr>
          <w:rtl/>
        </w:rPr>
        <w:t>להוציא ספק זה מרשימת הספקים הרשומים.</w:t>
      </w:r>
    </w:p>
    <w:p w14:paraId="699F3359" w14:textId="77777777" w:rsidR="006E5765" w:rsidRPr="007D573C" w:rsidRDefault="006E5765" w:rsidP="003516F1">
      <w:pPr>
        <w:pStyle w:val="5-0"/>
        <w:rPr>
          <w:rtl/>
        </w:rPr>
      </w:pPr>
      <w:r w:rsidRPr="007D573C">
        <w:rPr>
          <w:rtl/>
        </w:rPr>
        <w:t>לפעול בהתאם להוראות כל דין, לרבות מימוש כל זכות העומדת לרשות עורך המכרז.</w:t>
      </w:r>
    </w:p>
    <w:p w14:paraId="1B81DF1C" w14:textId="4B22E5C3" w:rsidR="006E5765" w:rsidRPr="007D573C" w:rsidRDefault="006E5765" w:rsidP="003516F1">
      <w:pPr>
        <w:pStyle w:val="3-"/>
        <w:rPr>
          <w:rtl/>
        </w:rPr>
      </w:pPr>
      <w:r w:rsidRPr="007D573C">
        <w:rPr>
          <w:rtl/>
        </w:rPr>
        <w:t xml:space="preserve">מוצרים המותרים </w:t>
      </w:r>
      <w:r w:rsidR="00A16403" w:rsidRPr="007D573C">
        <w:rPr>
          <w:rtl/>
        </w:rPr>
        <w:t>לרכישה ואספקה</w:t>
      </w:r>
    </w:p>
    <w:p w14:paraId="6058FFB9" w14:textId="77777777" w:rsidR="006E5765" w:rsidRPr="007D573C" w:rsidRDefault="006E5765" w:rsidP="003516F1">
      <w:pPr>
        <w:pStyle w:val="4-0"/>
        <w:rPr>
          <w:rtl/>
        </w:rPr>
      </w:pPr>
      <w:r w:rsidRPr="007D573C">
        <w:rPr>
          <w:rtl/>
        </w:rPr>
        <w:t xml:space="preserve">בתקופת </w:t>
      </w:r>
      <w:r w:rsidR="00A16403" w:rsidRPr="007D573C">
        <w:rPr>
          <w:rFonts w:hint="cs"/>
          <w:rtl/>
        </w:rPr>
        <w:t>ההתקשרות</w:t>
      </w:r>
      <w:r w:rsidRPr="007D573C">
        <w:rPr>
          <w:rtl/>
        </w:rPr>
        <w:t>, תותר רכישת מוצרים ושירותים בתנאים  שיוגדר</w:t>
      </w:r>
      <w:r w:rsidR="00CC7AAD" w:rsidRPr="007D573C">
        <w:rPr>
          <w:rFonts w:hint="cs"/>
          <w:rtl/>
        </w:rPr>
        <w:t>ו</w:t>
      </w:r>
      <w:r w:rsidRPr="007D573C">
        <w:rPr>
          <w:rtl/>
        </w:rPr>
        <w:t xml:space="preserve"> בנוסף במסמך התיחור</w:t>
      </w:r>
      <w:r w:rsidR="00CC7AAD" w:rsidRPr="007D573C">
        <w:rPr>
          <w:rFonts w:hint="cs"/>
          <w:rtl/>
        </w:rPr>
        <w:t>.</w:t>
      </w:r>
    </w:p>
    <w:p w14:paraId="51575225" w14:textId="77777777" w:rsidR="006E5765" w:rsidRPr="007D573C" w:rsidRDefault="006E5765" w:rsidP="003516F1">
      <w:pPr>
        <w:pStyle w:val="4-0"/>
        <w:rPr>
          <w:rtl/>
        </w:rPr>
      </w:pPr>
      <w:r w:rsidRPr="007D573C">
        <w:rPr>
          <w:rtl/>
        </w:rPr>
        <w:t>יסופק ציוד חדש בלבד, אשר לא נעשה בו שימוש בעבר. יובהר, כי חל איסור לספק ציוד מחודש (</w:t>
      </w:r>
      <w:r w:rsidRPr="007D573C">
        <w:t>Refurbished</w:t>
      </w:r>
      <w:r w:rsidRPr="007D573C">
        <w:rPr>
          <w:rtl/>
        </w:rPr>
        <w:t>).</w:t>
      </w:r>
    </w:p>
    <w:p w14:paraId="1DF72B89" w14:textId="77777777" w:rsidR="006E5765" w:rsidRPr="007D573C" w:rsidRDefault="006E5765" w:rsidP="003516F1">
      <w:pPr>
        <w:pStyle w:val="3-"/>
        <w:rPr>
          <w:rtl/>
        </w:rPr>
      </w:pPr>
      <w:r w:rsidRPr="007D573C">
        <w:rPr>
          <w:rtl/>
        </w:rPr>
        <w:t>מועד אספקה</w:t>
      </w:r>
    </w:p>
    <w:p w14:paraId="2E4DF54C" w14:textId="77777777" w:rsidR="006E5765" w:rsidRPr="007D573C" w:rsidRDefault="006E5765" w:rsidP="003516F1">
      <w:pPr>
        <w:pStyle w:val="4-0"/>
        <w:rPr>
          <w:rtl/>
        </w:rPr>
      </w:pPr>
      <w:r w:rsidRPr="007D573C">
        <w:rPr>
          <w:rtl/>
        </w:rPr>
        <w:t xml:space="preserve">אספקת הציוד תיעשה עד 30 ימי עבודה ממועד שליחת ההזמנה לספק, אלא אם הוגדר אחרת במסמכי התיחור. </w:t>
      </w:r>
    </w:p>
    <w:p w14:paraId="7FC825DE" w14:textId="77777777" w:rsidR="006E5765" w:rsidRPr="007D573C" w:rsidRDefault="006E5765" w:rsidP="003516F1">
      <w:pPr>
        <w:pStyle w:val="4-0"/>
        <w:rPr>
          <w:rtl/>
        </w:rPr>
      </w:pPr>
      <w:r w:rsidRPr="007D573C">
        <w:rPr>
          <w:rtl/>
        </w:rPr>
        <w:t>אספקת הרחבות תיעשה עד 14 ימי עבודה ממועד שליחת ההזמנה לספק, אלא אם הוגדר אחרת במסמכי התיחור.</w:t>
      </w:r>
    </w:p>
    <w:p w14:paraId="3C61BDDE" w14:textId="77777777" w:rsidR="006E5765" w:rsidRPr="007D573C" w:rsidRDefault="006E5765" w:rsidP="003516F1">
      <w:pPr>
        <w:pStyle w:val="4-0"/>
        <w:rPr>
          <w:rtl/>
        </w:rPr>
      </w:pPr>
      <w:r w:rsidRPr="007D573C">
        <w:rPr>
          <w:rtl/>
        </w:rPr>
        <w:t>בהתאם לסיכום מראש ובכתב עם המזמין, ניתן יהיה לשנות מועדים אלו.</w:t>
      </w:r>
    </w:p>
    <w:p w14:paraId="0CBDD02F" w14:textId="77777777" w:rsidR="006E5765" w:rsidRPr="007D573C" w:rsidRDefault="006E5765" w:rsidP="003516F1">
      <w:pPr>
        <w:pStyle w:val="4-0"/>
        <w:rPr>
          <w:rtl/>
        </w:rPr>
      </w:pPr>
      <w:r w:rsidRPr="007D573C">
        <w:rPr>
          <w:rtl/>
        </w:rPr>
        <w:t>על הספק לעדכן את המזמין ואת עורך המכרז בכתב על צפי לאי עמידה בזמני האספקה הנדרשים טרם החריגה בפועל. יודגש, כי במקרים של צפי לחריגה במועדי האספקה באופן רוחבי עקב נסיבות שונות על הספק לפנות באופן מיידי לעורך המכרז ולידעו על החריגה הצפויה, הסיבות ואומדן עבור אספקת הציוד.</w:t>
      </w:r>
    </w:p>
    <w:p w14:paraId="68E84914" w14:textId="77777777" w:rsidR="006E5765" w:rsidRPr="007D573C" w:rsidRDefault="006E5765" w:rsidP="003516F1">
      <w:pPr>
        <w:pStyle w:val="4-0"/>
        <w:rPr>
          <w:rtl/>
        </w:rPr>
      </w:pPr>
      <w:r w:rsidRPr="007D573C">
        <w:rPr>
          <w:rtl/>
        </w:rPr>
        <w:t>אספקת הציוד שהוזמן תהיה מידית בהתאם לתנאי השירות כאמור להלן, אלא אם הוסכם עם המזמין בכתב על אופן אספקה שונה (לדוגמה: הזמנות מסגרת, אספקה במספר מועדים וכו'). אספקה לתקופה שעולה על 90 ימי עבודה ממועד ההזמנה הינה באישור עורך המכרז מראש.</w:t>
      </w:r>
    </w:p>
    <w:p w14:paraId="32487256" w14:textId="77777777" w:rsidR="006E5765" w:rsidRPr="007D573C" w:rsidRDefault="006E5765" w:rsidP="003516F1">
      <w:pPr>
        <w:pStyle w:val="4-0"/>
        <w:rPr>
          <w:rtl/>
        </w:rPr>
      </w:pPr>
      <w:r w:rsidRPr="007D573C">
        <w:rPr>
          <w:rtl/>
        </w:rPr>
        <w:lastRenderedPageBreak/>
        <w:t xml:space="preserve">לא סיפק הספק את ההזמנה או סיפק ההזמנה בכמויות חסרות או ללא פריטים מסוימים, יודיע המזמין לזוכה בדבר הליקוי והזוכה ידאג לאספקת/השלמת/החלפת ההזמנה תוך 2 ימי עבודה ממועד הודעת המזמין. </w:t>
      </w:r>
    </w:p>
    <w:p w14:paraId="20572091" w14:textId="2CEDAA83" w:rsidR="00BE4248" w:rsidRPr="007D573C" w:rsidRDefault="006E5765" w:rsidP="00142F45">
      <w:pPr>
        <w:pStyle w:val="4-0"/>
        <w:rPr>
          <w:rtl/>
        </w:rPr>
      </w:pPr>
      <w:r w:rsidRPr="007D573C">
        <w:rPr>
          <w:rtl/>
        </w:rPr>
        <w:t>עורך המכרז רשאי</w:t>
      </w:r>
      <w:r w:rsidR="008635CA" w:rsidRPr="008635CA">
        <w:rPr>
          <w:rFonts w:hint="cs"/>
          <w:rtl/>
        </w:rPr>
        <w:t xml:space="preserve"> </w:t>
      </w:r>
      <w:r w:rsidR="008635CA">
        <w:rPr>
          <w:rFonts w:hint="cs"/>
          <w:rtl/>
        </w:rPr>
        <w:t>בעת פרסום תיחור פרטני מכוח מכרז זה או</w:t>
      </w:r>
      <w:r w:rsidR="00DB5350">
        <w:rPr>
          <w:rFonts w:hint="cs"/>
          <w:rtl/>
        </w:rPr>
        <w:t xml:space="preserve"> בהודעה מראש ובכתב</w:t>
      </w:r>
      <w:r w:rsidRPr="007D573C">
        <w:rPr>
          <w:rtl/>
        </w:rPr>
        <w:t xml:space="preserve"> </w:t>
      </w:r>
      <w:r w:rsidR="00DB5350">
        <w:rPr>
          <w:rFonts w:hint="cs"/>
          <w:rtl/>
        </w:rPr>
        <w:t>ו</w:t>
      </w:r>
      <w:r w:rsidRPr="007D573C">
        <w:rPr>
          <w:rtl/>
        </w:rPr>
        <w:t>בהתאם לשיקול דעתו, להחליט על שינוי מועדי האספקה בתקופת ההתקשרות, בין אם באופן זמני ובין אם באופן קבוע.</w:t>
      </w:r>
    </w:p>
    <w:p w14:paraId="49890D8D" w14:textId="77777777" w:rsidR="006E5765" w:rsidRPr="007D573C" w:rsidRDefault="006E5765" w:rsidP="003516F1">
      <w:pPr>
        <w:pStyle w:val="3-"/>
        <w:rPr>
          <w:rtl/>
        </w:rPr>
      </w:pPr>
      <w:r w:rsidRPr="007D573C">
        <w:rPr>
          <w:rtl/>
        </w:rPr>
        <w:t>מקום אספקה</w:t>
      </w:r>
    </w:p>
    <w:p w14:paraId="29D9C0E0" w14:textId="77777777" w:rsidR="006E5765" w:rsidRPr="007D573C" w:rsidRDefault="006E5765" w:rsidP="003516F1">
      <w:pPr>
        <w:pStyle w:val="4-0"/>
        <w:rPr>
          <w:rtl/>
        </w:rPr>
      </w:pPr>
      <w:r w:rsidRPr="007D573C">
        <w:rPr>
          <w:rtl/>
        </w:rPr>
        <w:t>הפריטים יסופקו ישירות לאתרי המזמין</w:t>
      </w:r>
      <w:r w:rsidR="00B4669A" w:rsidRPr="007D573C">
        <w:rPr>
          <w:rFonts w:hint="cs"/>
          <w:rtl/>
        </w:rPr>
        <w:t xml:space="preserve"> או לאתר אחר כפי שנדרש על ידי המזמין</w:t>
      </w:r>
      <w:r w:rsidR="00E1115A" w:rsidRPr="007D573C">
        <w:rPr>
          <w:rFonts w:hint="cs"/>
          <w:rtl/>
        </w:rPr>
        <w:t xml:space="preserve"> במועד ההזמנה</w:t>
      </w:r>
      <w:r w:rsidRPr="007D573C">
        <w:rPr>
          <w:rtl/>
        </w:rPr>
        <w:t xml:space="preserve">, לרבות כל סניפיהם הפרוסים בכל רחבי הארץ כולל יהודה ושומרון ורמת הגולן. הובלתם, הצבתם ופריקתם במקום </w:t>
      </w:r>
      <w:r w:rsidR="00DD14FF" w:rsidRPr="007D573C">
        <w:rPr>
          <w:rFonts w:hint="cs"/>
          <w:rtl/>
        </w:rPr>
        <w:t>עליו</w:t>
      </w:r>
      <w:r w:rsidR="00DD14FF" w:rsidRPr="007D573C">
        <w:rPr>
          <w:rtl/>
        </w:rPr>
        <w:t xml:space="preserve"> </w:t>
      </w:r>
      <w:r w:rsidRPr="007D573C">
        <w:rPr>
          <w:rtl/>
        </w:rPr>
        <w:t>יורה המשרד יהיו על חשבון הספק  ובאחריותו.</w:t>
      </w:r>
    </w:p>
    <w:p w14:paraId="21C9255F" w14:textId="77777777" w:rsidR="006E5765" w:rsidRPr="007D573C" w:rsidRDefault="006E5765" w:rsidP="003516F1">
      <w:pPr>
        <w:pStyle w:val="4-0"/>
        <w:rPr>
          <w:rtl/>
        </w:rPr>
      </w:pPr>
      <w:r w:rsidRPr="007D573C">
        <w:rPr>
          <w:rtl/>
        </w:rPr>
        <w:t>ככל שלדעת המזמין או הספק לא ניתן לבצע אספקה של הציוד כאמור לעיל ונדרש גורם או ציוד נוסף לצורך האספקה שאינו מטעם הספק במכרז (להלן: "</w:t>
      </w:r>
      <w:r w:rsidRPr="007D573C">
        <w:rPr>
          <w:b/>
          <w:bCs/>
          <w:rtl/>
        </w:rPr>
        <w:t>גורם נוסף לאספקה</w:t>
      </w:r>
      <w:r w:rsidRPr="007D573C">
        <w:rPr>
          <w:rtl/>
        </w:rPr>
        <w:t xml:space="preserve">"), באחריות המזמין לדאוג על חשבונו ומכל גורם שיבחר על ידו, לציוד הנוסף (לרבות מנוף, פיגומים, במת הרמה ועוד). בכל מקרה של חילוקי דעות בנוגע לאחריות אספקת הציוד הנוסף, יובא הנושא להחלטת עורך המכרז. </w:t>
      </w:r>
    </w:p>
    <w:p w14:paraId="3CAB78BE" w14:textId="77777777" w:rsidR="006E5765" w:rsidRPr="007D573C" w:rsidRDefault="006E5765" w:rsidP="003516F1">
      <w:pPr>
        <w:pStyle w:val="4-0"/>
        <w:rPr>
          <w:rtl/>
        </w:rPr>
      </w:pPr>
      <w:r w:rsidRPr="007D573C">
        <w:rPr>
          <w:rtl/>
        </w:rPr>
        <w:t xml:space="preserve">הספק אינו אחראי לכל נזק הנגרם כתוצאה משימוש בגורם נוסף לאספקה במסגרת המכרז, לרבות נזק לציוד בעת אספקתו כאמור בסעיף זה. האחריות במקרה זה תחול על המזמין בלבד. </w:t>
      </w:r>
    </w:p>
    <w:p w14:paraId="1943D297" w14:textId="77777777" w:rsidR="006E5765" w:rsidRPr="007D573C" w:rsidRDefault="006E5765" w:rsidP="003516F1">
      <w:pPr>
        <w:pStyle w:val="4-0"/>
        <w:rPr>
          <w:rtl/>
        </w:rPr>
      </w:pPr>
      <w:r w:rsidRPr="007D573C">
        <w:rPr>
          <w:rtl/>
        </w:rPr>
        <w:t>הספק והמזמין יתאמו ויוודאו את אופן ההפצה והאספקה הנדרשים על ידי המזמין לרבות:</w:t>
      </w:r>
    </w:p>
    <w:p w14:paraId="59F29BDB" w14:textId="77777777" w:rsidR="006E5765" w:rsidRPr="007D573C" w:rsidRDefault="006E5765" w:rsidP="003516F1">
      <w:pPr>
        <w:pStyle w:val="5-0"/>
        <w:rPr>
          <w:rtl/>
        </w:rPr>
      </w:pPr>
      <w:r w:rsidRPr="007D573C">
        <w:rPr>
          <w:rtl/>
        </w:rPr>
        <w:t>פרטי איש הקשר לקבלת ההזמנה אצל המזמין.</w:t>
      </w:r>
    </w:p>
    <w:p w14:paraId="4B5218D1" w14:textId="77777777" w:rsidR="006E5765" w:rsidRPr="007D573C" w:rsidRDefault="006E5765" w:rsidP="003516F1">
      <w:pPr>
        <w:pStyle w:val="5-0"/>
        <w:rPr>
          <w:rtl/>
        </w:rPr>
      </w:pPr>
      <w:r w:rsidRPr="007D573C">
        <w:rPr>
          <w:rtl/>
        </w:rPr>
        <w:t>הצבה והתקנה באתרי המזמין, בקומות ובחדרים הנדרשים, לרבות מאפיינים ייחודיים הנדרשים לצרכים אלה.</w:t>
      </w:r>
    </w:p>
    <w:p w14:paraId="278EF839" w14:textId="77777777" w:rsidR="006E5765" w:rsidRPr="007D573C" w:rsidRDefault="006E5765" w:rsidP="003516F1">
      <w:pPr>
        <w:pStyle w:val="5-0"/>
        <w:rPr>
          <w:rtl/>
        </w:rPr>
      </w:pPr>
      <w:r w:rsidRPr="007D573C">
        <w:rPr>
          <w:rtl/>
        </w:rPr>
        <w:t>אספקה בלבד של הציוד.</w:t>
      </w:r>
    </w:p>
    <w:p w14:paraId="32D56492" w14:textId="77777777" w:rsidR="006E5765" w:rsidRPr="007D573C" w:rsidRDefault="006E5765" w:rsidP="003516F1">
      <w:pPr>
        <w:pStyle w:val="5-0"/>
        <w:rPr>
          <w:rtl/>
        </w:rPr>
      </w:pPr>
      <w:r w:rsidRPr="007D573C">
        <w:rPr>
          <w:rtl/>
        </w:rPr>
        <w:t>אספקה מרוכזת על גבי משטחים, בפריטים בודדים וכו'.</w:t>
      </w:r>
    </w:p>
    <w:p w14:paraId="3F8001EA" w14:textId="77777777" w:rsidR="006E5765" w:rsidRPr="007D573C" w:rsidRDefault="006E5765" w:rsidP="003516F1">
      <w:pPr>
        <w:pStyle w:val="5-0"/>
        <w:rPr>
          <w:rtl/>
        </w:rPr>
      </w:pPr>
      <w:r w:rsidRPr="007D573C">
        <w:rPr>
          <w:rtl/>
        </w:rPr>
        <w:t xml:space="preserve">נגישות אתר האספקה: חניה, מעליות, אזור פריקה, גדלי פתחים, יכולת שימוש בציוד עזר כגון עגלות וכד'. </w:t>
      </w:r>
    </w:p>
    <w:p w14:paraId="2CD655C9" w14:textId="77777777" w:rsidR="006E5765" w:rsidRPr="007D573C" w:rsidRDefault="006E5765" w:rsidP="003516F1">
      <w:pPr>
        <w:pStyle w:val="4-0"/>
        <w:rPr>
          <w:rtl/>
        </w:rPr>
      </w:pPr>
      <w:r w:rsidRPr="007D573C">
        <w:rPr>
          <w:rtl/>
        </w:rPr>
        <w:t>אספקת החומרים והציוד תבוצע עד לרמת</w:t>
      </w:r>
      <w:r w:rsidR="00DD14FF" w:rsidRPr="007D573C">
        <w:rPr>
          <w:rFonts w:hint="cs"/>
          <w:rtl/>
        </w:rPr>
        <w:t xml:space="preserve"> פנים</w:t>
      </w:r>
      <w:r w:rsidRPr="007D573C">
        <w:rPr>
          <w:rtl/>
        </w:rPr>
        <w:t xml:space="preserve"> החדר / המחסן הבודד, וזאת למעט באתרים בהם יש צורך בסיווג בטחוני העולה על "שמור" או אתרים בהם יש צורך בבדיקה ביטחונית מקיפה.</w:t>
      </w:r>
    </w:p>
    <w:p w14:paraId="35A5C973" w14:textId="77777777" w:rsidR="006E5765" w:rsidRPr="007D573C" w:rsidRDefault="006E5765" w:rsidP="003516F1">
      <w:pPr>
        <w:pStyle w:val="4-0"/>
        <w:rPr>
          <w:rtl/>
        </w:rPr>
      </w:pPr>
      <w:r w:rsidRPr="007D573C">
        <w:rPr>
          <w:rtl/>
        </w:rPr>
        <w:t xml:space="preserve">באתרים אלו, אספקת הציוד תבוצע לאתר המזמין לתחום אשר אינו מסווג מעבר ל"שמור" ואין צורך בבדיקה ביטחונית מיוחדת על מנת לספק את </w:t>
      </w:r>
      <w:r w:rsidRPr="007D573C">
        <w:rPr>
          <w:rtl/>
        </w:rPr>
        <w:lastRenderedPageBreak/>
        <w:t>המוצרים אליו. האחריות והעלות לביצוע הבדיקה הביטחונית ולשינוע המוצרים בתוך אתר המזמין הן על חשבון המזמין. לחלופין, יוכל המזמין (על פי החלטתו) לקבל את הציוד במתקני הספק בתיאום מוקדם (תוך שהספק מחויב ללוחות הזמנים לאספקה).</w:t>
      </w:r>
    </w:p>
    <w:p w14:paraId="342E1AEB" w14:textId="77777777" w:rsidR="006E5765" w:rsidRPr="007D573C" w:rsidRDefault="006E5765" w:rsidP="003516F1">
      <w:pPr>
        <w:pStyle w:val="4-0"/>
        <w:rPr>
          <w:rtl/>
        </w:rPr>
      </w:pPr>
      <w:r w:rsidRPr="007D573C">
        <w:rPr>
          <w:rtl/>
        </w:rPr>
        <w:t>עבור הובלת פריטים לאזור יהודה ושומרון (ולאזור זה בלבד) ישלם המזמין לזוכה את עלויות אבטחת הרכב והציוד הייחודי שידרשו לצורך ההובלה באזור זה, זאת כנגד הגשת קבלה מקורית של חברת האבטחה שתלווה את הזוכה או מי מטעמו. לחילופין יוכל המזמין לדאוג בעצמו לאבטחת ההובלה באזור זה, ללא שיידרש לתשלום נוסף לזוכה עבור ההובלה. מודגש, כי לפני כל הובלה לאזור יהודה ושומרון חייב יהיה הזוכה לקבל אישור בכתב מהמזמין להובלה זאת מראש.</w:t>
      </w:r>
    </w:p>
    <w:p w14:paraId="67CB708D" w14:textId="66EF1A21" w:rsidR="006E5765" w:rsidRPr="007D573C" w:rsidRDefault="006E5765" w:rsidP="003516F1">
      <w:pPr>
        <w:pStyle w:val="3-"/>
        <w:rPr>
          <w:rtl/>
        </w:rPr>
      </w:pPr>
      <w:r w:rsidRPr="007D573C">
        <w:rPr>
          <w:rtl/>
        </w:rPr>
        <w:t>סימון הציוד המסופק</w:t>
      </w:r>
    </w:p>
    <w:p w14:paraId="02A9C07F" w14:textId="77777777" w:rsidR="006E5765" w:rsidRPr="007D573C" w:rsidRDefault="006E5765" w:rsidP="003516F1">
      <w:pPr>
        <w:pStyle w:val="4-0"/>
        <w:rPr>
          <w:rtl/>
        </w:rPr>
      </w:pPr>
      <w:r w:rsidRPr="007D573C">
        <w:rPr>
          <w:rtl/>
        </w:rPr>
        <w:t>באחריות הספק לסמן כל ציוד שסופק במסגרת מכרז זה, באמצעות מדבקה הכוללת את פרטי היצרן, דגם ומספר סידורי של המוצר, וכל נתון אחר הנדרש על פי חוק.</w:t>
      </w:r>
    </w:p>
    <w:p w14:paraId="454A717F" w14:textId="77777777" w:rsidR="006E5765" w:rsidRPr="007D573C" w:rsidRDefault="006E5765" w:rsidP="003516F1">
      <w:pPr>
        <w:pStyle w:val="4-0"/>
        <w:rPr>
          <w:rtl/>
        </w:rPr>
      </w:pPr>
      <w:r w:rsidRPr="007D573C">
        <w:rPr>
          <w:rtl/>
        </w:rPr>
        <w:t>הספק ינהל רישום מלא של כל הפריטים המסופקים למזמין, לרבות דגם הציוד, מספרו הסידורי, ההרחבות ותקופות השירות והאחריות שהוזמנו עם הציוד.</w:t>
      </w:r>
    </w:p>
    <w:p w14:paraId="53F0F92B" w14:textId="77777777" w:rsidR="006E5765" w:rsidRPr="007D573C" w:rsidRDefault="006E5765" w:rsidP="003516F1">
      <w:pPr>
        <w:pStyle w:val="3-"/>
        <w:rPr>
          <w:rtl/>
        </w:rPr>
      </w:pPr>
      <w:r w:rsidRPr="007D573C">
        <w:rPr>
          <w:rtl/>
        </w:rPr>
        <w:t>ציוד לבדיקה טרם הוצאת הזמנה</w:t>
      </w:r>
    </w:p>
    <w:p w14:paraId="5E93C3E8" w14:textId="77777777" w:rsidR="006E5765" w:rsidRPr="007D573C" w:rsidRDefault="006E5765" w:rsidP="003516F1">
      <w:pPr>
        <w:pStyle w:val="4-0"/>
        <w:rPr>
          <w:rtl/>
        </w:rPr>
      </w:pPr>
      <w:r w:rsidRPr="007D573C">
        <w:rPr>
          <w:rtl/>
        </w:rPr>
        <w:t xml:space="preserve">מזמין רשאי לבקש ביצוע וידוא התאמה של </w:t>
      </w:r>
      <w:r w:rsidR="00DD14FF" w:rsidRPr="007D573C">
        <w:rPr>
          <w:rFonts w:hint="cs"/>
          <w:rtl/>
        </w:rPr>
        <w:t>ה</w:t>
      </w:r>
      <w:r w:rsidRPr="007D573C">
        <w:rPr>
          <w:rtl/>
        </w:rPr>
        <w:t xml:space="preserve">ציוד וביצוע </w:t>
      </w:r>
      <w:r w:rsidRPr="007D573C">
        <w:t>POC</w:t>
      </w:r>
      <w:r w:rsidRPr="007D573C">
        <w:rPr>
          <w:rtl/>
        </w:rPr>
        <w:t xml:space="preserve"> לפני ביצוע ההזמנה בפועל.</w:t>
      </w:r>
    </w:p>
    <w:p w14:paraId="65CF7A97" w14:textId="77777777" w:rsidR="006E5765" w:rsidRPr="007D573C" w:rsidRDefault="006E5765" w:rsidP="003516F1">
      <w:pPr>
        <w:pStyle w:val="4-0"/>
        <w:rPr>
          <w:rtl/>
        </w:rPr>
      </w:pPr>
      <w:r w:rsidRPr="007D573C">
        <w:rPr>
          <w:rtl/>
        </w:rPr>
        <w:t xml:space="preserve">בהתאם להעברת מסמך דרישות ומדדים לבדיקה מטעם המזמין, המזמין יוכל לקבל דוגמה </w:t>
      </w:r>
      <w:r w:rsidR="00DD14FF" w:rsidRPr="007D573C">
        <w:rPr>
          <w:rFonts w:hint="cs"/>
          <w:rtl/>
        </w:rPr>
        <w:t>מ</w:t>
      </w:r>
      <w:r w:rsidRPr="007D573C">
        <w:rPr>
          <w:rtl/>
        </w:rPr>
        <w:t>כל ציוד שהוצע על ידי הספק הזוכה לבדיקת התאמה למערכותיו, גם אם ציוד זה נבדק בעבר. אספקת הציוד לבדיקה תהיה ללא כל עלות נוספת למזמין.</w:t>
      </w:r>
    </w:p>
    <w:p w14:paraId="639ECE7E" w14:textId="34B33A0F" w:rsidR="006E5765" w:rsidRPr="007D573C" w:rsidRDefault="006E5765" w:rsidP="00AC17CA">
      <w:pPr>
        <w:pStyle w:val="4-0"/>
        <w:rPr>
          <w:rtl/>
        </w:rPr>
      </w:pPr>
      <w:r w:rsidRPr="007D573C">
        <w:rPr>
          <w:rtl/>
        </w:rPr>
        <w:t xml:space="preserve">הספק יספק את </w:t>
      </w:r>
      <w:r w:rsidR="00AC17CA">
        <w:rPr>
          <w:rFonts w:hint="cs"/>
          <w:rtl/>
        </w:rPr>
        <w:t>ה</w:t>
      </w:r>
      <w:r w:rsidRPr="007D573C">
        <w:rPr>
          <w:rtl/>
        </w:rPr>
        <w:t xml:space="preserve">ציוד </w:t>
      </w:r>
      <w:r w:rsidR="00AC17CA">
        <w:rPr>
          <w:rFonts w:hint="cs"/>
          <w:rtl/>
        </w:rPr>
        <w:t>ל</w:t>
      </w:r>
      <w:r w:rsidRPr="007D573C">
        <w:rPr>
          <w:rtl/>
        </w:rPr>
        <w:t>בדיקה למזמין תוך 10 ימי עבודה מקבלת בקשת המזמין בכתב. עורך המכרז</w:t>
      </w:r>
      <w:r w:rsidR="001B1E31">
        <w:rPr>
          <w:rFonts w:hint="cs"/>
          <w:rtl/>
        </w:rPr>
        <w:t xml:space="preserve"> או המזמין</w:t>
      </w:r>
      <w:r w:rsidRPr="007D573C">
        <w:rPr>
          <w:rtl/>
        </w:rPr>
        <w:t xml:space="preserve"> רשאי להאריך מועדים אילו בתיאום עם הספק.</w:t>
      </w:r>
    </w:p>
    <w:p w14:paraId="5E64973B" w14:textId="77777777" w:rsidR="006E5765" w:rsidRPr="007D573C" w:rsidRDefault="006E5765" w:rsidP="003516F1">
      <w:pPr>
        <w:pStyle w:val="4-0"/>
        <w:rPr>
          <w:rtl/>
        </w:rPr>
      </w:pPr>
      <w:r w:rsidRPr="007D573C">
        <w:rPr>
          <w:rtl/>
        </w:rPr>
        <w:t>הציוד יועמד לבדיקה לתקופה של עד 14 ימי עבודה. הארכת תקופה זו מותנית באישור הספק.</w:t>
      </w:r>
    </w:p>
    <w:p w14:paraId="540A9C02" w14:textId="77777777" w:rsidR="006E5765" w:rsidRPr="007D573C" w:rsidRDefault="006E5765" w:rsidP="003516F1">
      <w:pPr>
        <w:pStyle w:val="4-0"/>
        <w:rPr>
          <w:rtl/>
        </w:rPr>
      </w:pPr>
      <w:r w:rsidRPr="007D573C">
        <w:rPr>
          <w:rtl/>
        </w:rPr>
        <w:t>במהלך תקופה זו רשאי המזמין לבדוק את הציוד בכל דרך שימצא לנכון כולל פתיחתו ובדיקת תכולתו. במידה ועל הציוד מודבקת אחריות המונעת פתיחתו ללא נוכחות טכנאי של הספק הזוכה, יעמיד הספק הזוכה טכנאי לרשות המזמין בהתראה מראש של 2 ימי עבודה.</w:t>
      </w:r>
    </w:p>
    <w:p w14:paraId="360FCFF2" w14:textId="77777777" w:rsidR="006E5765" w:rsidRPr="007D573C" w:rsidRDefault="006E5765" w:rsidP="003516F1">
      <w:pPr>
        <w:pStyle w:val="4-0"/>
        <w:rPr>
          <w:rtl/>
        </w:rPr>
      </w:pPr>
      <w:r w:rsidRPr="007D573C">
        <w:rPr>
          <w:rtl/>
        </w:rPr>
        <w:lastRenderedPageBreak/>
        <w:t>ביקש המזמין לרכוש את הציוד או חלקו לאחר וידוא ההתאמה, והציוד שסופק על ידי הספק לצורך הבדיקות היה ציוד חדש, יושאר הציוד שנבדק וכלול בהזמנה אצל המזמין, ולא תידרש אספקה חדשה במקומו.</w:t>
      </w:r>
    </w:p>
    <w:p w14:paraId="17A93AE0" w14:textId="77777777" w:rsidR="006E5765" w:rsidRPr="007D573C" w:rsidRDefault="006E5765" w:rsidP="003516F1">
      <w:pPr>
        <w:pStyle w:val="4-0"/>
        <w:rPr>
          <w:rtl/>
        </w:rPr>
      </w:pPr>
      <w:r w:rsidRPr="007D573C">
        <w:rPr>
          <w:rtl/>
        </w:rPr>
        <w:t>ציוד אשר הועמד לרשות המזמין לצורך ה-</w:t>
      </w:r>
      <w:r w:rsidRPr="007D573C">
        <w:t>POC</w:t>
      </w:r>
      <w:r w:rsidRPr="007D573C">
        <w:rPr>
          <w:rtl/>
        </w:rPr>
        <w:t xml:space="preserve"> (ואשר לא נרכש על ידו) יוחזר לספק.</w:t>
      </w:r>
    </w:p>
    <w:p w14:paraId="5244738C" w14:textId="77777777" w:rsidR="006E5765" w:rsidRPr="007D573C" w:rsidRDefault="006E5765" w:rsidP="003516F1">
      <w:pPr>
        <w:pStyle w:val="4-0"/>
        <w:rPr>
          <w:rtl/>
        </w:rPr>
      </w:pPr>
      <w:r w:rsidRPr="007D573C">
        <w:rPr>
          <w:rtl/>
        </w:rPr>
        <w:t>אם יתברר כי מוצרי הספק הזוכה אינם מספקים את הנדרש ב-</w:t>
      </w:r>
      <w:r w:rsidRPr="007D573C">
        <w:t>POC</w:t>
      </w:r>
      <w:r w:rsidRPr="007D573C">
        <w:rPr>
          <w:rtl/>
        </w:rPr>
        <w:t xml:space="preserve"> ואינם עומדים בדרישות המזמין המזמין והספק יתעדו את הליקויים הקיימים בכתב, ויעבירו העתק אל עורך המכרז. על הספק הזוכה לתקן את כל הנדרש על מנת לעמוד בדרישות המזמין והמכרז.</w:t>
      </w:r>
    </w:p>
    <w:p w14:paraId="2711A956" w14:textId="77777777" w:rsidR="006E5765" w:rsidRPr="007D573C" w:rsidRDefault="006E5765" w:rsidP="003516F1">
      <w:pPr>
        <w:pStyle w:val="4-0"/>
        <w:rPr>
          <w:rtl/>
        </w:rPr>
      </w:pPr>
      <w:r w:rsidRPr="007D573C">
        <w:rPr>
          <w:rtl/>
        </w:rPr>
        <w:t xml:space="preserve">אם גם לאחר תיקון הליקויים יימצא כי הספק אינו יכול לספק את דרישות המזמין, יתבצע הליך בירור לסיבת אי העמידה בדרישות המזמין והמכרז בפני עורך המכרז. </w:t>
      </w:r>
    </w:p>
    <w:p w14:paraId="6B9A1C29" w14:textId="77777777" w:rsidR="006E5765" w:rsidRPr="007D573C" w:rsidRDefault="006E5765" w:rsidP="003516F1">
      <w:pPr>
        <w:pStyle w:val="3-"/>
        <w:rPr>
          <w:rtl/>
        </w:rPr>
      </w:pPr>
      <w:r w:rsidRPr="007D573C">
        <w:rPr>
          <w:rtl/>
        </w:rPr>
        <w:t>תקופת בדיקת הציוד לאחר אספקה</w:t>
      </w:r>
    </w:p>
    <w:p w14:paraId="1806977E" w14:textId="77777777" w:rsidR="00E2693F" w:rsidRDefault="006E5765" w:rsidP="003516F1">
      <w:pPr>
        <w:pStyle w:val="4-0"/>
      </w:pPr>
      <w:r w:rsidRPr="007D573C">
        <w:rPr>
          <w:rtl/>
        </w:rPr>
        <w:t>החל מיום אספקת הציוד למזמין ועד חלוף 14 ימי עבודה (להלן: "</w:t>
      </w:r>
      <w:r w:rsidRPr="007D573C">
        <w:rPr>
          <w:b/>
          <w:bCs/>
          <w:rtl/>
        </w:rPr>
        <w:t>תקופת בדיקת הציוד</w:t>
      </w:r>
      <w:r w:rsidRPr="007D573C">
        <w:rPr>
          <w:rtl/>
        </w:rPr>
        <w:t xml:space="preserve">") רשאי מזמין לבדוק את הציוד בכל דרך שימצא לנכון כולל פתיחתו ובדיקת תכולתו. </w:t>
      </w:r>
    </w:p>
    <w:p w14:paraId="12373B85" w14:textId="5F3D9F0B" w:rsidR="006E5765" w:rsidRPr="007D573C" w:rsidRDefault="006E5765" w:rsidP="003516F1">
      <w:pPr>
        <w:pStyle w:val="4-0"/>
        <w:rPr>
          <w:rtl/>
        </w:rPr>
      </w:pPr>
      <w:r w:rsidRPr="007D573C">
        <w:rPr>
          <w:rtl/>
        </w:rPr>
        <w:t>המזמין רשאי לבדוק יחידה/מערכת אחת בלבד מכל תצורה/דגם שהוזמן על ידי פתיחתם ובדיקתם.</w:t>
      </w:r>
      <w:r w:rsidR="00703D86">
        <w:rPr>
          <w:rFonts w:hint="cs"/>
          <w:rtl/>
        </w:rPr>
        <w:t xml:space="preserve"> המזמין י</w:t>
      </w:r>
      <w:r w:rsidR="006E70AD">
        <w:rPr>
          <w:rFonts w:hint="cs"/>
          <w:rtl/>
        </w:rPr>
        <w:t>היה רשאי להחזיר כל ציוד שלא נעשה בו שימוש</w:t>
      </w:r>
      <w:r w:rsidR="00703D86">
        <w:rPr>
          <w:rFonts w:hint="cs"/>
          <w:rtl/>
        </w:rPr>
        <w:t xml:space="preserve"> במהלך תקופת </w:t>
      </w:r>
      <w:r w:rsidR="003E45D0">
        <w:rPr>
          <w:rFonts w:hint="cs"/>
          <w:rtl/>
        </w:rPr>
        <w:t>בדיקת הציוד</w:t>
      </w:r>
      <w:r w:rsidR="006E70AD">
        <w:rPr>
          <w:rFonts w:hint="cs"/>
          <w:rtl/>
        </w:rPr>
        <w:t>, כשהוא סגור באריזתו המקורית.</w:t>
      </w:r>
    </w:p>
    <w:p w14:paraId="6BF32313" w14:textId="77777777" w:rsidR="006E5765" w:rsidRPr="007D573C" w:rsidRDefault="006E5765" w:rsidP="003516F1">
      <w:pPr>
        <w:pStyle w:val="4-0"/>
        <w:rPr>
          <w:rtl/>
        </w:rPr>
      </w:pPr>
      <w:r w:rsidRPr="007D573C">
        <w:rPr>
          <w:rtl/>
        </w:rPr>
        <w:t xml:space="preserve">במידה שנדרש על ידי היצרן כי הציוד יפתח בנוכחות טכנאי של הזוכה, יעמיד הזוכה לרשות המזמין טכנאי ללא תוספת עלות, בהתראה של 2 ימי עבודה מראש, ובמקרה זה תחל ספירת תקופת בדיקת הציוד מן היום בו התייצב הטכנאי אצל המזמין כפי שנקבע עם המזמין. </w:t>
      </w:r>
    </w:p>
    <w:p w14:paraId="69956DDC" w14:textId="77777777" w:rsidR="006E5765" w:rsidRPr="007D573C" w:rsidRDefault="006E5765" w:rsidP="003516F1">
      <w:pPr>
        <w:pStyle w:val="4-0"/>
        <w:rPr>
          <w:rtl/>
        </w:rPr>
      </w:pPr>
      <w:r w:rsidRPr="007D573C">
        <w:rPr>
          <w:rtl/>
        </w:rPr>
        <w:t>המזמין אינו מתחייב לבדוק את הציוד.</w:t>
      </w:r>
    </w:p>
    <w:p w14:paraId="24A488BC" w14:textId="77777777" w:rsidR="006E5765" w:rsidRPr="007D573C" w:rsidRDefault="006E5765" w:rsidP="003516F1">
      <w:pPr>
        <w:pStyle w:val="4-0"/>
        <w:rPr>
          <w:rtl/>
        </w:rPr>
      </w:pPr>
      <w:r w:rsidRPr="007D573C">
        <w:rPr>
          <w:rtl/>
        </w:rPr>
        <w:t>תקופת בדיקת הציוד חלה על כל הזמנה והזמנה גם אם ציוד זהה עבר כבר בדיקה בשלב כלשהו בעבר על ידי המזמין.</w:t>
      </w:r>
    </w:p>
    <w:p w14:paraId="571E58C8" w14:textId="77777777" w:rsidR="006E5765" w:rsidRPr="007D573C" w:rsidRDefault="006E5765" w:rsidP="003516F1">
      <w:pPr>
        <w:pStyle w:val="3-"/>
        <w:rPr>
          <w:rtl/>
        </w:rPr>
      </w:pPr>
      <w:r w:rsidRPr="007D573C">
        <w:rPr>
          <w:rtl/>
        </w:rPr>
        <w:t>החזרת ציוד</w:t>
      </w:r>
    </w:p>
    <w:p w14:paraId="4240CB3F" w14:textId="67AE2406" w:rsidR="006E5765" w:rsidRPr="007D573C" w:rsidRDefault="006E5765" w:rsidP="00B32B06">
      <w:pPr>
        <w:pStyle w:val="4-0"/>
        <w:rPr>
          <w:rtl/>
        </w:rPr>
      </w:pPr>
      <w:r w:rsidRPr="007D573C">
        <w:rPr>
          <w:rtl/>
        </w:rPr>
        <w:t xml:space="preserve">במידה שסופק ציוד שאינו עומד במפרט כפי שאושר על ידי עורך המכרז או כי הציוד אינו תואם את ההזמנה, יהיה רשאי המזמין להחזיר את המוצר בכל עת (ובכלל זה לאחר התקנתו או שימוש בו) ועל חשבון הספק (וללא כל עלות מצד המזמין), באריזתו המקורית ככל שניתן. </w:t>
      </w:r>
    </w:p>
    <w:p w14:paraId="4AC1FA84" w14:textId="77777777" w:rsidR="006E5765" w:rsidRPr="007D573C" w:rsidRDefault="006E5765" w:rsidP="00B32B06">
      <w:pPr>
        <w:pStyle w:val="4-0"/>
        <w:rPr>
          <w:rtl/>
        </w:rPr>
      </w:pPr>
      <w:r w:rsidRPr="007D573C">
        <w:rPr>
          <w:rtl/>
        </w:rPr>
        <w:t>כמו כן, בהסכמת המזמין, רשאי הספק לתקן את הליקויים על חשבונו להבאת הציוד לנדרש בהזמנה/במפרט או להחליף את הציוד. אין האמור לעיל מונע כל תהליך שיפוי אחר, לרבות הפעלת הפיצויים המוסכמים.</w:t>
      </w:r>
    </w:p>
    <w:p w14:paraId="0EB47080" w14:textId="77777777" w:rsidR="006E5765" w:rsidRPr="007D573C" w:rsidRDefault="00FE31A4" w:rsidP="00B32B06">
      <w:pPr>
        <w:pStyle w:val="4-0"/>
        <w:rPr>
          <w:rtl/>
        </w:rPr>
      </w:pPr>
      <w:r w:rsidRPr="007D573C">
        <w:rPr>
          <w:rtl/>
        </w:rPr>
        <w:lastRenderedPageBreak/>
        <w:t>ככל שיוחזר ציוד על ידי מזמין,</w:t>
      </w:r>
      <w:r w:rsidRPr="007D573C">
        <w:rPr>
          <w:rFonts w:hint="cs"/>
          <w:rtl/>
        </w:rPr>
        <w:t>מהטעם</w:t>
      </w:r>
      <w:r w:rsidRPr="007D573C">
        <w:rPr>
          <w:rtl/>
        </w:rPr>
        <w:t xml:space="preserve"> </w:t>
      </w:r>
      <w:r w:rsidRPr="007D573C">
        <w:rPr>
          <w:rFonts w:hint="cs"/>
          <w:rtl/>
        </w:rPr>
        <w:t>ש</w:t>
      </w:r>
      <w:r w:rsidR="006E5765" w:rsidRPr="007D573C">
        <w:rPr>
          <w:rtl/>
        </w:rPr>
        <w:t>לא תוקנו הליקויים או בהתאם להחלטת המזמין או עורך המכרז, הציוד יוחזר במצב חדש ועם כל האביזרים אשר סופקו עמו, וככל שניתן יוחזר באריזתו המקורית. במידה ומדובר על תוכנה (לדוגמה: מערכת שו״ב) ההחזרה תתאפשר כל עוד הלקוח לא ביצע אקטיבציה לרישיון באתר היצרן.</w:t>
      </w:r>
    </w:p>
    <w:p w14:paraId="025B2313" w14:textId="77777777" w:rsidR="006E5765" w:rsidRPr="007D573C" w:rsidRDefault="006E5765" w:rsidP="003516F1">
      <w:pPr>
        <w:pStyle w:val="2-"/>
        <w:rPr>
          <w:rtl/>
        </w:rPr>
      </w:pPr>
      <w:bookmarkStart w:id="138" w:name="_Toc111383607"/>
      <w:r w:rsidRPr="007D573C">
        <w:rPr>
          <w:rtl/>
        </w:rPr>
        <w:t>התקנת הציוד</w:t>
      </w:r>
      <w:bookmarkEnd w:id="138"/>
    </w:p>
    <w:p w14:paraId="7D5D4DA4" w14:textId="77777777" w:rsidR="006E5765" w:rsidRPr="007D573C" w:rsidRDefault="006E5765" w:rsidP="003516F1">
      <w:pPr>
        <w:pStyle w:val="3-"/>
        <w:rPr>
          <w:rtl/>
        </w:rPr>
      </w:pPr>
      <w:r w:rsidRPr="007D573C">
        <w:rPr>
          <w:rtl/>
        </w:rPr>
        <w:t>כללי</w:t>
      </w:r>
    </w:p>
    <w:p w14:paraId="7F788031" w14:textId="77777777" w:rsidR="006E5765" w:rsidRPr="007D573C" w:rsidRDefault="006E5765" w:rsidP="003516F1">
      <w:pPr>
        <w:pStyle w:val="4-0"/>
        <w:rPr>
          <w:rtl/>
        </w:rPr>
      </w:pPr>
      <w:r w:rsidRPr="007D573C">
        <w:rPr>
          <w:rtl/>
        </w:rPr>
        <w:t>לצורך המכרז ימי העבודה הם ימים א'-ה' בין השעות 08:00-18:00, למעט ימי המנוחה הקבועים במדינת ישראל כאמור בסעיף 18א(א) לפקודת סדרי השלטון והמשפט, תש"ח-1948 (להלן: "</w:t>
      </w:r>
      <w:r w:rsidRPr="007D573C">
        <w:rPr>
          <w:b/>
          <w:bCs/>
          <w:rtl/>
        </w:rPr>
        <w:t>ימי עבודה</w:t>
      </w:r>
      <w:r w:rsidRPr="007D573C">
        <w:rPr>
          <w:rtl/>
        </w:rPr>
        <w:t>").</w:t>
      </w:r>
    </w:p>
    <w:p w14:paraId="4CDAD30F" w14:textId="5AC71C73" w:rsidR="006E5765" w:rsidRPr="007D573C" w:rsidRDefault="006E5765" w:rsidP="003516F1">
      <w:pPr>
        <w:pStyle w:val="4-0"/>
        <w:rPr>
          <w:rtl/>
        </w:rPr>
      </w:pPr>
      <w:r w:rsidRPr="007D573C">
        <w:rPr>
          <w:rtl/>
        </w:rPr>
        <w:t xml:space="preserve">התקנת </w:t>
      </w:r>
      <w:r w:rsidR="00001DCC">
        <w:rPr>
          <w:rFonts w:hint="cs"/>
          <w:rtl/>
        </w:rPr>
        <w:t>חומרה, תוכנה ושירותים נוספים (להלן: "</w:t>
      </w:r>
      <w:r w:rsidR="00001DCC" w:rsidRPr="00001DCC">
        <w:rPr>
          <w:rFonts w:hint="cs"/>
          <w:b/>
          <w:bCs/>
          <w:rtl/>
        </w:rPr>
        <w:t>ה</w:t>
      </w:r>
      <w:r w:rsidRPr="00001DCC">
        <w:rPr>
          <w:b/>
          <w:bCs/>
          <w:rtl/>
        </w:rPr>
        <w:t>ציוד</w:t>
      </w:r>
      <w:r w:rsidR="00215C99" w:rsidRPr="00001DCC">
        <w:rPr>
          <w:rFonts w:hint="cs"/>
          <w:b/>
          <w:bCs/>
          <w:rtl/>
        </w:rPr>
        <w:t xml:space="preserve"> והמערכות</w:t>
      </w:r>
      <w:r w:rsidR="00001DCC">
        <w:rPr>
          <w:rFonts w:hint="cs"/>
          <w:rtl/>
        </w:rPr>
        <w:t>"</w:t>
      </w:r>
      <w:r w:rsidR="00D471DF">
        <w:rPr>
          <w:rFonts w:hint="cs"/>
          <w:rtl/>
        </w:rPr>
        <w:t xml:space="preserve">) </w:t>
      </w:r>
      <w:r w:rsidRPr="007D573C">
        <w:rPr>
          <w:rtl/>
        </w:rPr>
        <w:t>תתבצע בהתאם לימי העבודה אשר נקבעו במכרז, ובהתאם למועדים שייקבעו על ידי המזמין, לרבות סיום התקנה מעבר לשעות האמורות בימי העבודה.</w:t>
      </w:r>
    </w:p>
    <w:p w14:paraId="01DFB8A6" w14:textId="239B612A" w:rsidR="006E5765" w:rsidRPr="007D573C" w:rsidRDefault="006E5765" w:rsidP="003516F1">
      <w:pPr>
        <w:pStyle w:val="4-0"/>
        <w:rPr>
          <w:rtl/>
        </w:rPr>
      </w:pPr>
      <w:r w:rsidRPr="007D573C">
        <w:rPr>
          <w:rtl/>
        </w:rPr>
        <w:t xml:space="preserve">אם הוגדר </w:t>
      </w:r>
      <w:r w:rsidR="00FE31A4" w:rsidRPr="007D573C">
        <w:rPr>
          <w:rFonts w:hint="cs"/>
          <w:rtl/>
        </w:rPr>
        <w:t>שירות התקנה</w:t>
      </w:r>
      <w:r w:rsidR="00FE31A4" w:rsidRPr="007D573C">
        <w:rPr>
          <w:rtl/>
        </w:rPr>
        <w:t xml:space="preserve"> </w:t>
      </w:r>
      <w:r w:rsidRPr="007D573C">
        <w:rPr>
          <w:rtl/>
        </w:rPr>
        <w:t xml:space="preserve">במסמכי התיחור, הספק </w:t>
      </w:r>
      <w:r w:rsidR="00FE31A4" w:rsidRPr="007D573C">
        <w:rPr>
          <w:rFonts w:hint="cs"/>
          <w:rtl/>
        </w:rPr>
        <w:t>יהיה מחוייב</w:t>
      </w:r>
      <w:r w:rsidR="00FE31A4" w:rsidRPr="007D573C">
        <w:rPr>
          <w:rtl/>
        </w:rPr>
        <w:t xml:space="preserve"> </w:t>
      </w:r>
      <w:r w:rsidRPr="007D573C">
        <w:rPr>
          <w:rtl/>
        </w:rPr>
        <w:t xml:space="preserve">להתקין את הציוד </w:t>
      </w:r>
      <w:r w:rsidR="00215C99">
        <w:rPr>
          <w:rFonts w:hint="cs"/>
          <w:rtl/>
        </w:rPr>
        <w:t xml:space="preserve">והמערכות </w:t>
      </w:r>
      <w:r w:rsidRPr="007D573C">
        <w:rPr>
          <w:rtl/>
        </w:rPr>
        <w:t>המוזמ</w:t>
      </w:r>
      <w:r w:rsidR="00215C99">
        <w:rPr>
          <w:rFonts w:hint="cs"/>
          <w:rtl/>
        </w:rPr>
        <w:t>נות</w:t>
      </w:r>
      <w:r w:rsidRPr="007D573C">
        <w:rPr>
          <w:rtl/>
        </w:rPr>
        <w:t xml:space="preserve"> בהתאם להגדרות שיכללו במסמכי התיחור.</w:t>
      </w:r>
    </w:p>
    <w:p w14:paraId="7EBB75BE" w14:textId="5C7494F5" w:rsidR="006E5765" w:rsidRPr="007D573C" w:rsidRDefault="006E5765" w:rsidP="003516F1">
      <w:pPr>
        <w:pStyle w:val="4-0"/>
        <w:rPr>
          <w:rtl/>
        </w:rPr>
      </w:pPr>
      <w:r w:rsidRPr="007D573C">
        <w:rPr>
          <w:rtl/>
        </w:rPr>
        <w:t xml:space="preserve">ההתקנה הבסיסית של ציוד </w:t>
      </w:r>
      <w:r w:rsidR="00215C99">
        <w:rPr>
          <w:rFonts w:hint="cs"/>
          <w:rtl/>
        </w:rPr>
        <w:t xml:space="preserve">ומערכות </w:t>
      </w:r>
      <w:r w:rsidRPr="007D573C">
        <w:rPr>
          <w:rtl/>
        </w:rPr>
        <w:t>תתבצע ללא עלות. התקנה בסיסית תכלול, לכל הפחות:</w:t>
      </w:r>
    </w:p>
    <w:p w14:paraId="015F76F5" w14:textId="38D14E88" w:rsidR="00215C99" w:rsidRDefault="00215C99" w:rsidP="003516F1">
      <w:pPr>
        <w:pStyle w:val="5-0"/>
      </w:pPr>
      <w:r>
        <w:rPr>
          <w:rFonts w:hint="cs"/>
          <w:rtl/>
        </w:rPr>
        <w:t>עבור ציוד חומרה:</w:t>
      </w:r>
    </w:p>
    <w:p w14:paraId="78A0F821" w14:textId="191CCFE0" w:rsidR="006E5765" w:rsidRPr="007D573C" w:rsidRDefault="006E5765" w:rsidP="00D471DF">
      <w:pPr>
        <w:pStyle w:val="6-0"/>
        <w:rPr>
          <w:rtl/>
        </w:rPr>
      </w:pPr>
      <w:r w:rsidRPr="007D573C">
        <w:rPr>
          <w:rtl/>
        </w:rPr>
        <w:t>התקנה פיזית של הציוד באתר המזמין לרבות התקנתו בארונות השרתים תוך שימוש במסילות מתאימות.</w:t>
      </w:r>
    </w:p>
    <w:p w14:paraId="525BEF5E" w14:textId="77777777" w:rsidR="006E5765" w:rsidRPr="007D573C" w:rsidRDefault="006E5765" w:rsidP="00D471DF">
      <w:pPr>
        <w:pStyle w:val="6-0"/>
        <w:rPr>
          <w:rtl/>
        </w:rPr>
      </w:pPr>
      <w:r w:rsidRPr="007D573C">
        <w:rPr>
          <w:rtl/>
        </w:rPr>
        <w:t>חיבור הציוד למערכות התשתית (לדוגמה: רשת תקשורת או רשת ה-</w:t>
      </w:r>
      <w:r w:rsidRPr="007D573C">
        <w:t>SAN</w:t>
      </w:r>
      <w:r w:rsidRPr="007D573C">
        <w:rPr>
          <w:rtl/>
        </w:rPr>
        <w:t>) הקיימות אצל המזמין.</w:t>
      </w:r>
    </w:p>
    <w:p w14:paraId="2BFAB9D9" w14:textId="77777777" w:rsidR="006E5765" w:rsidRPr="007D573C" w:rsidRDefault="006E5765" w:rsidP="00D471DF">
      <w:pPr>
        <w:pStyle w:val="6-0"/>
        <w:rPr>
          <w:rtl/>
        </w:rPr>
      </w:pPr>
      <w:r w:rsidRPr="007D573C">
        <w:rPr>
          <w:rtl/>
        </w:rPr>
        <w:t>ביצוע בדיקות של הציוד, בדיקות שילוב עם ציוד אחר הקיים אצל המשרד המזמין.</w:t>
      </w:r>
    </w:p>
    <w:p w14:paraId="4CB8855C" w14:textId="77777777" w:rsidR="006E5765" w:rsidRPr="007D573C" w:rsidRDefault="006E5765" w:rsidP="00D471DF">
      <w:pPr>
        <w:pStyle w:val="6-0"/>
        <w:rPr>
          <w:rtl/>
        </w:rPr>
      </w:pPr>
      <w:r w:rsidRPr="007D573C">
        <w:rPr>
          <w:rtl/>
        </w:rPr>
        <w:t>שדרוג לגרסאות תוכנות וקושחות (</w:t>
      </w:r>
      <w:r w:rsidRPr="007D573C">
        <w:t>Software and Firmware</w:t>
      </w:r>
      <w:r w:rsidRPr="007D573C">
        <w:rPr>
          <w:rtl/>
        </w:rPr>
        <w:t xml:space="preserve">) חדשות. </w:t>
      </w:r>
    </w:p>
    <w:p w14:paraId="5DE0F7DB" w14:textId="77777777" w:rsidR="006E5765" w:rsidRPr="007D573C" w:rsidRDefault="006E5765" w:rsidP="00D471DF">
      <w:pPr>
        <w:pStyle w:val="6-0"/>
        <w:rPr>
          <w:rtl/>
        </w:rPr>
      </w:pPr>
      <w:r w:rsidRPr="007D573C">
        <w:rPr>
          <w:rtl/>
        </w:rPr>
        <w:t>הטמעת מערכות הניהול הבסיסיות או המתקדמות (על פי הרישוי שנרכש) והגדרת ממשקי הניהול של כלל הציוד שיוטמע.</w:t>
      </w:r>
    </w:p>
    <w:p w14:paraId="1A9179CF" w14:textId="794B5456" w:rsidR="006E5765" w:rsidRDefault="006E5765" w:rsidP="00D471DF">
      <w:pPr>
        <w:pStyle w:val="6-0"/>
      </w:pPr>
      <w:r w:rsidRPr="007D573C">
        <w:rPr>
          <w:rtl/>
        </w:rPr>
        <w:t>אספקת תיעוד ההתקנה ורכיבי המערכת.</w:t>
      </w:r>
    </w:p>
    <w:p w14:paraId="59EF5097" w14:textId="1E1E1E2B" w:rsidR="00215C99" w:rsidRDefault="00215C99" w:rsidP="00215C99">
      <w:pPr>
        <w:pStyle w:val="5-0"/>
      </w:pPr>
      <w:r>
        <w:rPr>
          <w:rFonts w:hint="cs"/>
          <w:rtl/>
        </w:rPr>
        <w:t>עבור תוכנות</w:t>
      </w:r>
      <w:r w:rsidR="00135CFA">
        <w:rPr>
          <w:rFonts w:hint="cs"/>
          <w:rtl/>
        </w:rPr>
        <w:t xml:space="preserve"> ומערכות</w:t>
      </w:r>
      <w:r>
        <w:rPr>
          <w:rFonts w:hint="cs"/>
          <w:rtl/>
        </w:rPr>
        <w:t>:</w:t>
      </w:r>
    </w:p>
    <w:p w14:paraId="736000CA" w14:textId="65C73F21" w:rsidR="00135CFA" w:rsidRPr="007D573C" w:rsidRDefault="00135CFA" w:rsidP="00D86963">
      <w:pPr>
        <w:pStyle w:val="6-0"/>
        <w:rPr>
          <w:rtl/>
        </w:rPr>
      </w:pPr>
      <w:r>
        <w:rPr>
          <w:rtl/>
        </w:rPr>
        <w:t>התקנ</w:t>
      </w:r>
      <w:r>
        <w:rPr>
          <w:rFonts w:hint="cs"/>
          <w:rtl/>
        </w:rPr>
        <w:t xml:space="preserve">ה והטמעה </w:t>
      </w:r>
      <w:r w:rsidR="00D86963">
        <w:rPr>
          <w:rFonts w:hint="cs"/>
          <w:rtl/>
        </w:rPr>
        <w:t>בסיסית (התקנה ראשונית של התוכנה ובחינת פעולתה התקינה)</w:t>
      </w:r>
      <w:r>
        <w:rPr>
          <w:rFonts w:hint="cs"/>
          <w:rtl/>
        </w:rPr>
        <w:t xml:space="preserve"> של</w:t>
      </w:r>
      <w:r w:rsidRPr="007D573C">
        <w:rPr>
          <w:rtl/>
        </w:rPr>
        <w:t xml:space="preserve"> </w:t>
      </w:r>
      <w:r>
        <w:rPr>
          <w:rFonts w:hint="cs"/>
          <w:rtl/>
        </w:rPr>
        <w:t xml:space="preserve">התוכנות </w:t>
      </w:r>
      <w:r w:rsidR="00C44CFE">
        <w:rPr>
          <w:rFonts w:hint="cs"/>
          <w:rtl/>
        </w:rPr>
        <w:t xml:space="preserve">והרישוי הנרכש </w:t>
      </w:r>
      <w:r>
        <w:rPr>
          <w:rFonts w:hint="cs"/>
          <w:rtl/>
        </w:rPr>
        <w:t xml:space="preserve">על ציוד המחשוב של </w:t>
      </w:r>
      <w:r>
        <w:rPr>
          <w:rFonts w:hint="cs"/>
          <w:rtl/>
        </w:rPr>
        <w:lastRenderedPageBreak/>
        <w:t>המזמין, באתר המזמין או בכל אתר אחר</w:t>
      </w:r>
      <w:r w:rsidRPr="00135CFA">
        <w:rPr>
          <w:rtl/>
        </w:rPr>
        <w:t xml:space="preserve"> </w:t>
      </w:r>
      <w:r w:rsidRPr="007D573C">
        <w:rPr>
          <w:rtl/>
        </w:rPr>
        <w:t>והגדרת מ</w:t>
      </w:r>
      <w:r w:rsidR="00FC684E">
        <w:rPr>
          <w:rtl/>
        </w:rPr>
        <w:t>משקי הניהול של כלל הציוד שיוטמע</w:t>
      </w:r>
      <w:r w:rsidR="00217C3B">
        <w:rPr>
          <w:rFonts w:hint="cs"/>
          <w:rtl/>
        </w:rPr>
        <w:t>.</w:t>
      </w:r>
    </w:p>
    <w:p w14:paraId="5AD5B01F" w14:textId="72B7E5BB" w:rsidR="00135CFA" w:rsidRPr="007D573C" w:rsidRDefault="00135CFA" w:rsidP="00135CFA">
      <w:pPr>
        <w:pStyle w:val="6-0"/>
        <w:rPr>
          <w:rtl/>
        </w:rPr>
      </w:pPr>
      <w:r w:rsidRPr="007D573C">
        <w:rPr>
          <w:rtl/>
        </w:rPr>
        <w:t>ביצוע בדיקות של ה</w:t>
      </w:r>
      <w:r>
        <w:rPr>
          <w:rFonts w:hint="cs"/>
          <w:rtl/>
        </w:rPr>
        <w:t xml:space="preserve">תוכנה המותקנת, לרבות </w:t>
      </w:r>
      <w:r w:rsidRPr="007D573C">
        <w:rPr>
          <w:rtl/>
        </w:rPr>
        <w:t xml:space="preserve">ציוד, בדיקות שילוב עם ציוד </w:t>
      </w:r>
      <w:r>
        <w:rPr>
          <w:rFonts w:hint="cs"/>
          <w:rtl/>
        </w:rPr>
        <w:t>ומערכות שונות ה</w:t>
      </w:r>
      <w:r w:rsidRPr="007D573C">
        <w:rPr>
          <w:rtl/>
        </w:rPr>
        <w:t>קיי</w:t>
      </w:r>
      <w:r>
        <w:rPr>
          <w:rFonts w:hint="cs"/>
          <w:rtl/>
        </w:rPr>
        <w:t>מים</w:t>
      </w:r>
      <w:r w:rsidRPr="007D573C">
        <w:rPr>
          <w:rtl/>
        </w:rPr>
        <w:t xml:space="preserve"> אצל המשרד המזמין.</w:t>
      </w:r>
    </w:p>
    <w:p w14:paraId="52D2697B" w14:textId="7752B50E" w:rsidR="00135CFA" w:rsidRDefault="00135CFA" w:rsidP="00C44CFE">
      <w:pPr>
        <w:pStyle w:val="6-0"/>
      </w:pPr>
      <w:r w:rsidRPr="007D573C">
        <w:rPr>
          <w:rtl/>
        </w:rPr>
        <w:t>שדרוג לגרסאות תוכנות (</w:t>
      </w:r>
      <w:r w:rsidRPr="007D573C">
        <w:t>Software</w:t>
      </w:r>
      <w:r w:rsidRPr="007D573C">
        <w:rPr>
          <w:rtl/>
        </w:rPr>
        <w:t xml:space="preserve">) חדשות. </w:t>
      </w:r>
    </w:p>
    <w:p w14:paraId="3AF8D8DE" w14:textId="38AF4B20" w:rsidR="00C44CFE" w:rsidRPr="007D573C" w:rsidRDefault="00C44CFE" w:rsidP="00C44CFE">
      <w:pPr>
        <w:pStyle w:val="6-0"/>
        <w:rPr>
          <w:rtl/>
        </w:rPr>
      </w:pPr>
      <w:r w:rsidRPr="00C44CFE">
        <w:rPr>
          <w:rtl/>
        </w:rPr>
        <w:t>התקנה בסיסית של מערכות הניהול הבסיסיות או המתקדמות (על פי הרישוי שנרכש) והגדרת ממשקי הניהול מול הרכיבים המנוהלים</w:t>
      </w:r>
      <w:r w:rsidR="001E4DF2">
        <w:rPr>
          <w:rFonts w:hint="cs"/>
          <w:rtl/>
        </w:rPr>
        <w:t>.</w:t>
      </w:r>
    </w:p>
    <w:p w14:paraId="50D8F47D" w14:textId="60F5F703" w:rsidR="00135CFA" w:rsidRDefault="00135CFA" w:rsidP="00135CFA">
      <w:pPr>
        <w:pStyle w:val="6-0"/>
      </w:pPr>
      <w:r w:rsidRPr="007D573C">
        <w:rPr>
          <w:rtl/>
        </w:rPr>
        <w:t xml:space="preserve">אספקת תיעוד </w:t>
      </w:r>
      <w:r>
        <w:rPr>
          <w:rFonts w:hint="cs"/>
          <w:rtl/>
        </w:rPr>
        <w:t>ההתקנה וכל חומר אחר הנדרש לתוכנה</w:t>
      </w:r>
      <w:r w:rsidRPr="007D573C">
        <w:rPr>
          <w:rtl/>
        </w:rPr>
        <w:t>.</w:t>
      </w:r>
    </w:p>
    <w:p w14:paraId="04EBC32B" w14:textId="58970C44" w:rsidR="00C7125D" w:rsidRDefault="00C7125D" w:rsidP="00830255">
      <w:pPr>
        <w:pStyle w:val="4-0"/>
      </w:pPr>
      <w:r>
        <w:rPr>
          <w:rFonts w:hint="cs"/>
          <w:rtl/>
        </w:rPr>
        <w:t xml:space="preserve">ככל שנדרש לבצע הגדרות בציוד קיים </w:t>
      </w:r>
      <w:r w:rsidR="00915925">
        <w:rPr>
          <w:rFonts w:hint="cs"/>
          <w:rtl/>
        </w:rPr>
        <w:t>הפעיל אצל</w:t>
      </w:r>
      <w:r>
        <w:rPr>
          <w:rFonts w:hint="cs"/>
          <w:rtl/>
        </w:rPr>
        <w:t xml:space="preserve"> המזמין </w:t>
      </w:r>
      <w:r w:rsidR="007B03D3">
        <w:rPr>
          <w:rFonts w:hint="cs"/>
          <w:rtl/>
        </w:rPr>
        <w:t>הן יבוצעו על ידי המזמין ו</w:t>
      </w:r>
      <w:r w:rsidRPr="00217C3B">
        <w:rPr>
          <w:rtl/>
        </w:rPr>
        <w:t>באחריות</w:t>
      </w:r>
      <w:r w:rsidR="003854E2">
        <w:rPr>
          <w:rFonts w:hint="cs"/>
          <w:rtl/>
        </w:rPr>
        <w:t xml:space="preserve">ו. יובהר, </w:t>
      </w:r>
      <w:r w:rsidR="00A92C33">
        <w:rPr>
          <w:rFonts w:hint="cs"/>
          <w:rtl/>
        </w:rPr>
        <w:t xml:space="preserve">כי </w:t>
      </w:r>
      <w:r w:rsidR="000A2415">
        <w:rPr>
          <w:rFonts w:hint="cs"/>
          <w:rtl/>
        </w:rPr>
        <w:t xml:space="preserve">על הספק לעדכן מראש ובכתב את המזמין מהן </w:t>
      </w:r>
      <w:r w:rsidR="00A92C33">
        <w:rPr>
          <w:rFonts w:hint="cs"/>
          <w:rtl/>
        </w:rPr>
        <w:t>הה</w:t>
      </w:r>
      <w:r w:rsidRPr="00217C3B">
        <w:rPr>
          <w:rtl/>
        </w:rPr>
        <w:t xml:space="preserve">גדרות </w:t>
      </w:r>
      <w:r w:rsidR="00A92C33">
        <w:rPr>
          <w:rFonts w:hint="cs"/>
          <w:rtl/>
        </w:rPr>
        <w:t>הנדרשות לציוד ולמערכות</w:t>
      </w:r>
      <w:r w:rsidRPr="00217C3B">
        <w:rPr>
          <w:rtl/>
        </w:rPr>
        <w:t xml:space="preserve"> </w:t>
      </w:r>
      <w:r w:rsidR="000A2415">
        <w:rPr>
          <w:rFonts w:hint="cs"/>
          <w:rtl/>
        </w:rPr>
        <w:t>המסופקות על ידו</w:t>
      </w:r>
      <w:r w:rsidRPr="00217C3B">
        <w:rPr>
          <w:rtl/>
        </w:rPr>
        <w:t xml:space="preserve"> </w:t>
      </w:r>
      <w:r w:rsidR="000A2415" w:rsidRPr="00217C3B">
        <w:rPr>
          <w:rtl/>
        </w:rPr>
        <w:t>לטובת חיבור וממשקים</w:t>
      </w:r>
      <w:r w:rsidR="000A2415">
        <w:rPr>
          <w:rFonts w:hint="cs"/>
          <w:rtl/>
        </w:rPr>
        <w:t xml:space="preserve"> של הציוד והמערכות החדשות</w:t>
      </w:r>
      <w:r w:rsidR="000A2415" w:rsidRPr="00217C3B">
        <w:rPr>
          <w:rtl/>
        </w:rPr>
        <w:t xml:space="preserve"> אל</w:t>
      </w:r>
      <w:r w:rsidR="000A2415">
        <w:rPr>
          <w:rFonts w:hint="cs"/>
          <w:rtl/>
        </w:rPr>
        <w:t xml:space="preserve"> הציוד הקיים, כך שהמזמין יוכל לבצען טרם ביצוע ההתקנה על ידי הספק</w:t>
      </w:r>
      <w:r w:rsidRPr="00217C3B">
        <w:rPr>
          <w:rtl/>
        </w:rPr>
        <w:t>.</w:t>
      </w:r>
    </w:p>
    <w:p w14:paraId="59FAA73B" w14:textId="1AEB45A0" w:rsidR="006E5765" w:rsidRDefault="006E5765" w:rsidP="00D86834">
      <w:pPr>
        <w:pStyle w:val="4-0"/>
      </w:pPr>
      <w:r w:rsidRPr="007D573C">
        <w:rPr>
          <w:rtl/>
        </w:rPr>
        <w:t xml:space="preserve">התקנת הציוד </w:t>
      </w:r>
      <w:r w:rsidR="00135CFA">
        <w:rPr>
          <w:rFonts w:hint="cs"/>
          <w:rtl/>
        </w:rPr>
        <w:t xml:space="preserve">והמערכות </w:t>
      </w:r>
      <w:r w:rsidRPr="007D573C">
        <w:rPr>
          <w:rtl/>
        </w:rPr>
        <w:t>תתבצע לא יאוחר מ-5 ימי עבודה ממועד אספקת הציוד הנדרש לצורך הפעלת המערכת/ציוד למזמין</w:t>
      </w:r>
      <w:r w:rsidR="00207864">
        <w:rPr>
          <w:rFonts w:hint="cs"/>
          <w:rtl/>
        </w:rPr>
        <w:t xml:space="preserve"> או בהתאם למסמך התכנון המפורט שאושר על ידי המזמין</w:t>
      </w:r>
      <w:r w:rsidR="00970AC9">
        <w:rPr>
          <w:rFonts w:hint="cs"/>
          <w:rtl/>
        </w:rPr>
        <w:t xml:space="preserve"> או בהתאם לאמור במסמכי התיחור הפרטניים. </w:t>
      </w:r>
      <w:r w:rsidRPr="007D573C">
        <w:rPr>
          <w:rtl/>
        </w:rPr>
        <w:t>המזמין רשאי להאריך משך זמן זה בכתב ובתיאום מול הספק</w:t>
      </w:r>
      <w:r w:rsidR="00970AC9">
        <w:rPr>
          <w:rFonts w:hint="cs"/>
          <w:rtl/>
        </w:rPr>
        <w:t>,</w:t>
      </w:r>
      <w:r w:rsidR="00970AC9" w:rsidRPr="00970AC9">
        <w:rPr>
          <w:rFonts w:hint="cs"/>
          <w:rtl/>
        </w:rPr>
        <w:t xml:space="preserve"> </w:t>
      </w:r>
      <w:r w:rsidR="00970AC9">
        <w:rPr>
          <w:rFonts w:hint="cs"/>
          <w:rtl/>
        </w:rPr>
        <w:t>לרבות קביעת אבני הדרך הנדרשות להתקנה והטמעה מלאה של הציוד והמערכות</w:t>
      </w:r>
      <w:r w:rsidRPr="007D573C">
        <w:rPr>
          <w:rtl/>
        </w:rPr>
        <w:t xml:space="preserve">. </w:t>
      </w:r>
    </w:p>
    <w:p w14:paraId="7FEE62A3" w14:textId="77777777" w:rsidR="006E5765" w:rsidRPr="007D573C" w:rsidRDefault="006E5765" w:rsidP="003516F1">
      <w:pPr>
        <w:pStyle w:val="4-0"/>
        <w:rPr>
          <w:rtl/>
        </w:rPr>
      </w:pPr>
      <w:r w:rsidRPr="007D573C">
        <w:rPr>
          <w:rtl/>
        </w:rPr>
        <w:t>בהתאם לסיכום מראש ובכתב עם המזמין, ניתן יהיה לשנות את מועד ההתקנה.</w:t>
      </w:r>
    </w:p>
    <w:p w14:paraId="774B101B" w14:textId="77777777" w:rsidR="006E5765" w:rsidRPr="007D573C" w:rsidRDefault="006E5765" w:rsidP="003516F1">
      <w:pPr>
        <w:pStyle w:val="4-0"/>
        <w:rPr>
          <w:rtl/>
        </w:rPr>
      </w:pPr>
      <w:r w:rsidRPr="007D573C">
        <w:rPr>
          <w:rtl/>
        </w:rPr>
        <w:t xml:space="preserve">המזמין יעביר לספק אישור על התקנת הציוד והפעלתו המלאה לא יאוחר מ-3 ימי עבודה לאחר ביצוע ההתקנה בפועל. </w:t>
      </w:r>
    </w:p>
    <w:p w14:paraId="15B5D69E" w14:textId="77777777" w:rsidR="006E5765" w:rsidRPr="007D573C" w:rsidRDefault="006E5765" w:rsidP="003516F1">
      <w:pPr>
        <w:pStyle w:val="4-0"/>
        <w:rPr>
          <w:rtl/>
        </w:rPr>
      </w:pPr>
      <w:r w:rsidRPr="007D573C">
        <w:rPr>
          <w:rtl/>
        </w:rPr>
        <w:t>ככל שלא צוין אחרת על ידי המזמין, ההתקנה תכלול פינוי כל אריזות הציוד וכן פינוי ציוד ישן זהה הקיים אצל המזמין, בהתאם לחוק לטיפול סביבתי בציוד חשמלי ואלקטרוני ובסוללות, התשע"ב-2012.</w:t>
      </w:r>
    </w:p>
    <w:p w14:paraId="7BF73A25" w14:textId="0B9286BD" w:rsidR="006E5765" w:rsidRPr="007D573C" w:rsidRDefault="00D773FF" w:rsidP="00C86ECB">
      <w:pPr>
        <w:pStyle w:val="4-0"/>
        <w:rPr>
          <w:rtl/>
        </w:rPr>
      </w:pPr>
      <w:r>
        <w:rPr>
          <w:rFonts w:hint="cs"/>
          <w:rtl/>
        </w:rPr>
        <w:t xml:space="preserve">עבור חומרה, </w:t>
      </w:r>
      <w:r w:rsidR="006E5765" w:rsidRPr="007D573C">
        <w:rPr>
          <w:rtl/>
        </w:rPr>
        <w:t>כל הרכיבים שיסופקו ויותקנו יהיו רכיבים חדשים שלא הותקנו קודם להתקנתם בציוד היעד (למעט ציוד חלופי שיותקן לתקופה קצרה בעת תיקון ציוד תקול, באישור מראש ובכתב של המזמין, ובלבד שציוד זה זהה בתפקודו). יודגש, כי לא ניתן יהיה לעשות שימוש באמצעי אחסון שאינו חדש.</w:t>
      </w:r>
    </w:p>
    <w:p w14:paraId="567E99F9" w14:textId="77777777" w:rsidR="006E5765" w:rsidRPr="007D573C" w:rsidRDefault="006E5765" w:rsidP="003516F1">
      <w:pPr>
        <w:pStyle w:val="4-0"/>
        <w:rPr>
          <w:rtl/>
        </w:rPr>
      </w:pPr>
      <w:r w:rsidRPr="007D573C">
        <w:rPr>
          <w:rtl/>
        </w:rPr>
        <w:t xml:space="preserve">במידה שעל הציוד מודבקת אחריות המונעת פתיחתו ללא נוכחות טכנאי של הספק, יעמיד הספק טכנאי לרשות המזמין בהתראה מראש של 2 ימי עבודה. </w:t>
      </w:r>
    </w:p>
    <w:p w14:paraId="51E5BB19" w14:textId="4EDADBE6" w:rsidR="006E5765" w:rsidRPr="007D573C" w:rsidRDefault="006E5765" w:rsidP="00D773FF">
      <w:pPr>
        <w:pStyle w:val="4-0"/>
        <w:rPr>
          <w:rtl/>
        </w:rPr>
      </w:pPr>
      <w:r w:rsidRPr="007D573C">
        <w:rPr>
          <w:rtl/>
        </w:rPr>
        <w:t xml:space="preserve">יובהר כי אתר מתייחס למתחם מבנים קרובים אשר אין צורך בנסיעה בדרך ציבורית ביניהם (לדוגמה: בנייני ג'נרי בירושלים, קריית הממשלה בתל אביב, בתי משפט ת"א וכו'). ההחלטה הסופית בכל מקרה לגופו, בדבר הגדרת אתר מסוים ככזה, תיקבע </w:t>
      </w:r>
      <w:r w:rsidR="00D773FF">
        <w:rPr>
          <w:rFonts w:hint="cs"/>
          <w:rtl/>
        </w:rPr>
        <w:t>על ידי</w:t>
      </w:r>
      <w:r w:rsidRPr="007D573C">
        <w:rPr>
          <w:rtl/>
        </w:rPr>
        <w:t xml:space="preserve"> עורך המכרז.</w:t>
      </w:r>
    </w:p>
    <w:p w14:paraId="75479F85" w14:textId="77777777" w:rsidR="006E5765" w:rsidRPr="007D573C" w:rsidRDefault="006E5765" w:rsidP="003516F1">
      <w:pPr>
        <w:pStyle w:val="4-0"/>
        <w:rPr>
          <w:rtl/>
        </w:rPr>
      </w:pPr>
      <w:r w:rsidRPr="007D573C">
        <w:rPr>
          <w:rtl/>
        </w:rPr>
        <w:lastRenderedPageBreak/>
        <w:t xml:space="preserve">כל הפעולות המפורטות לעיל, ללא תלות בשלב בו הן נדרשות כמפורט במסמכי המכרז, תהיינה כלולות במחיר המוצר, אלא אם ייקבע אחרת במסמכי התיחור. </w:t>
      </w:r>
    </w:p>
    <w:p w14:paraId="57BFB1AB" w14:textId="77777777" w:rsidR="006E5765" w:rsidRPr="007D573C" w:rsidRDefault="006E5765" w:rsidP="003516F1">
      <w:pPr>
        <w:pStyle w:val="4-0"/>
        <w:rPr>
          <w:rtl/>
        </w:rPr>
      </w:pPr>
      <w:r w:rsidRPr="007D573C">
        <w:rPr>
          <w:rtl/>
        </w:rPr>
        <w:t>התקנת הרחבה לציוד תהיה כלולה במחיר ההרחבה.</w:t>
      </w:r>
    </w:p>
    <w:p w14:paraId="700FCCCD" w14:textId="77777777" w:rsidR="006E5765" w:rsidRPr="007D573C" w:rsidRDefault="006E5765" w:rsidP="003516F1">
      <w:pPr>
        <w:pStyle w:val="3-"/>
        <w:rPr>
          <w:rtl/>
        </w:rPr>
      </w:pPr>
      <w:r w:rsidRPr="007D573C">
        <w:rPr>
          <w:rtl/>
        </w:rPr>
        <w:t xml:space="preserve">דגשים עבור התקנת הציוד </w:t>
      </w:r>
    </w:p>
    <w:p w14:paraId="2930D2F4" w14:textId="77777777" w:rsidR="006E5765" w:rsidRPr="007D573C" w:rsidRDefault="006E5765" w:rsidP="003516F1">
      <w:pPr>
        <w:pStyle w:val="4-0"/>
        <w:rPr>
          <w:rtl/>
        </w:rPr>
      </w:pPr>
      <w:r w:rsidRPr="007D573C">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שימזער את ההפרעה לעבודה התקינה של עובדי המזמין ובאתריו האחרים.</w:t>
      </w:r>
    </w:p>
    <w:p w14:paraId="5119A57E" w14:textId="77777777" w:rsidR="006E5765" w:rsidRPr="007D573C" w:rsidRDefault="006E5765" w:rsidP="003516F1">
      <w:pPr>
        <w:pStyle w:val="4-0"/>
        <w:rPr>
          <w:rtl/>
        </w:rPr>
      </w:pPr>
      <w:r w:rsidRPr="007D573C">
        <w:rPr>
          <w:rtl/>
        </w:rPr>
        <w:t>הזוכה יקפיד גם על שמירת ניקיון, מניעת הפרעות לפעילויות המזמין מכל סוג שהוא, הגבלות ביטחוניות מיוחדות וכו'.</w:t>
      </w:r>
    </w:p>
    <w:p w14:paraId="5FEEBE38" w14:textId="77777777" w:rsidR="006E5765" w:rsidRPr="007D573C" w:rsidRDefault="006E5765" w:rsidP="003516F1">
      <w:pPr>
        <w:pStyle w:val="4-0"/>
        <w:rPr>
          <w:rtl/>
        </w:rPr>
      </w:pPr>
      <w:r w:rsidRPr="007D573C">
        <w:rPr>
          <w:rtl/>
        </w:rPr>
        <w:t>הזוכה לא יהיה רשאי לעשות שימוש בשטחים מחוץ לתחום שנמסר לזוכה לשם ביצוע עבודתו ולשם התארגנות. כמו כן, חל איסור על גרימת רעש בלתי סביר במשך שעות העבודה המקובלות.</w:t>
      </w:r>
    </w:p>
    <w:p w14:paraId="65045650" w14:textId="77777777" w:rsidR="006E5765" w:rsidRPr="007D573C" w:rsidRDefault="006E5765" w:rsidP="003516F1">
      <w:pPr>
        <w:pStyle w:val="4-0"/>
        <w:rPr>
          <w:rtl/>
        </w:rPr>
      </w:pPr>
      <w:r w:rsidRPr="007D573C">
        <w:rPr>
          <w:rtl/>
        </w:rPr>
        <w:t>למזמין זכות להורות לזוכה להרחיק כל עובד אשר לדעתו מפר את התנאים הנ"ל ולא תהיה לזוכה זכות לערער על כך.</w:t>
      </w:r>
    </w:p>
    <w:p w14:paraId="72703172" w14:textId="77777777" w:rsidR="006E5765" w:rsidRPr="007D573C" w:rsidRDefault="006E5765" w:rsidP="003516F1">
      <w:pPr>
        <w:pStyle w:val="4-0"/>
        <w:rPr>
          <w:rtl/>
        </w:rPr>
      </w:pPr>
      <w:r w:rsidRPr="007D573C">
        <w:rPr>
          <w:rtl/>
        </w:rPr>
        <w:t>על הזוכה להביא בחשבון את תנאי הסביבה ורגישותה של אוכלוסיית המזמין להפרעות שעשויות לנבוע מביצוע העבודה לרבות קיום פעילויות ואירועים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14:paraId="5525E251" w14:textId="77777777" w:rsidR="006E5765" w:rsidRPr="007D573C" w:rsidRDefault="006E5765" w:rsidP="003516F1">
      <w:pPr>
        <w:pStyle w:val="4-0"/>
        <w:rPr>
          <w:rtl/>
        </w:rPr>
      </w:pPr>
      <w:r w:rsidRPr="007D573C">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p>
    <w:p w14:paraId="296819AA" w14:textId="77777777" w:rsidR="006E5765" w:rsidRPr="007D573C" w:rsidRDefault="006E5765" w:rsidP="003516F1">
      <w:pPr>
        <w:pStyle w:val="4-0"/>
        <w:rPr>
          <w:rtl/>
        </w:rPr>
      </w:pPr>
      <w:r w:rsidRPr="007D573C">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14:paraId="19AD593D" w14:textId="7EA9F960" w:rsidR="006E5765" w:rsidRDefault="006E5765" w:rsidP="003516F1">
      <w:pPr>
        <w:pStyle w:val="4-0"/>
      </w:pPr>
      <w:r w:rsidRPr="007D573C">
        <w:rPr>
          <w:rtl/>
        </w:rPr>
        <w:t>במידה שקיימות באתר תשתיות מחשוב פעילות, הן תפורקנה, כולן או חלקן, בהתאם להחלטת המזמין רק לאחר הפעלת המערכות החדשות. על הזוכה לתת תשומת לב מיוחדת לנושא זה. במידה שבמהלך העבודה יפגע הזוכה במערכות המחשוב ורשתות התקשורת הקיימות, באחריותו לתקן ולהפעיל מיידית את המערכות שבהן קיימות תקלות, וזאת ללא תשלום כלשהו.</w:t>
      </w:r>
    </w:p>
    <w:p w14:paraId="4523CBC6" w14:textId="77777777" w:rsidR="00830255" w:rsidRDefault="00830255" w:rsidP="00830255">
      <w:pPr>
        <w:spacing w:before="200" w:after="200" w:line="276" w:lineRule="auto"/>
        <w:rPr>
          <w:rFonts w:ascii="David" w:hAnsi="David" w:cs="David"/>
          <w:b/>
          <w:bCs/>
          <w:rtl/>
        </w:rPr>
      </w:pPr>
      <w:r>
        <w:rPr>
          <w:rtl/>
        </w:rPr>
        <w:br w:type="page"/>
      </w:r>
    </w:p>
    <w:p w14:paraId="66142EFD" w14:textId="4A65F98F" w:rsidR="00BD7C48" w:rsidRPr="00BD7C48" w:rsidRDefault="00BD7C48" w:rsidP="00BD7C48">
      <w:pPr>
        <w:pStyle w:val="3-"/>
        <w:rPr>
          <w:rtl/>
        </w:rPr>
      </w:pPr>
      <w:r w:rsidRPr="00BD7C48">
        <w:rPr>
          <w:rtl/>
        </w:rPr>
        <w:lastRenderedPageBreak/>
        <w:t>הגשת "מסמך תכנון מפורט" לכל עבודה</w:t>
      </w:r>
    </w:p>
    <w:p w14:paraId="4ACB0413" w14:textId="77777777" w:rsidR="00BD7C48" w:rsidRDefault="00BD7C48" w:rsidP="00BD7C48">
      <w:pPr>
        <w:pStyle w:val="4-0"/>
        <w:rPr>
          <w:rtl/>
        </w:rPr>
      </w:pPr>
      <w:r>
        <w:rPr>
          <w:rtl/>
        </w:rPr>
        <w:t xml:space="preserve">בפרויקט, על פי בקשת המזמין, הזוכה יפעל בהתאם לדרכי מימוש פרויקט במתודולוגיית </w:t>
      </w:r>
      <w:r>
        <w:t>PMI</w:t>
      </w:r>
      <w:r>
        <w:rPr>
          <w:rtl/>
        </w:rPr>
        <w:t xml:space="preserve">, נהלי העבודה השונים המוצגים במסגרת מסמך זה ועל-פי נהלים נוספים שיגובשו על ידי המזמין במהלך מתן השירותים המבוקשים. </w:t>
      </w:r>
    </w:p>
    <w:p w14:paraId="6968205F" w14:textId="77777777" w:rsidR="00BD7C48" w:rsidRDefault="00BD7C48" w:rsidP="00BD7C48">
      <w:pPr>
        <w:pStyle w:val="4-0"/>
        <w:rPr>
          <w:rtl/>
        </w:rPr>
      </w:pPr>
      <w:r>
        <w:rPr>
          <w:rtl/>
        </w:rPr>
        <w:t>זמן התגובה להעברת מסמכי עבודה שיוגשו במהלך הפרויקט לספק הזוכה או למזמין הינו 5 ימי עבודה, למעט אם סוכם אחרת לגבי פעילות מסוימת בכתב, ובאישור שני הצדדים.</w:t>
      </w:r>
    </w:p>
    <w:p w14:paraId="5AAEC3B0" w14:textId="08E568B3" w:rsidR="00BD7C48" w:rsidRDefault="00BD7C48" w:rsidP="00A01308">
      <w:pPr>
        <w:pStyle w:val="4-0"/>
        <w:rPr>
          <w:rtl/>
        </w:rPr>
      </w:pPr>
      <w:r>
        <w:rPr>
          <w:rtl/>
        </w:rPr>
        <w:t xml:space="preserve">בנוסף, הספק הזוכה יגיש מסמך תכנון מפורט לאישור כל עבודה. מסמך התכנון יוגש על ידי הזוכה למזמין תוך 10 ימי עבודה מיום </w:t>
      </w:r>
      <w:r w:rsidR="00A01308">
        <w:rPr>
          <w:rFonts w:hint="cs"/>
          <w:rtl/>
        </w:rPr>
        <w:t>דרישת המזמין</w:t>
      </w:r>
      <w:r>
        <w:rPr>
          <w:rtl/>
        </w:rPr>
        <w:t>.</w:t>
      </w:r>
    </w:p>
    <w:p w14:paraId="59D0C5F2" w14:textId="748A4876" w:rsidR="0057584F" w:rsidRDefault="00BD7C48" w:rsidP="00BD7C48">
      <w:pPr>
        <w:pStyle w:val="4-0"/>
      </w:pPr>
      <w:r>
        <w:rPr>
          <w:rtl/>
        </w:rPr>
        <w:t>מסמך התכנון המפורט יכיל לפחות את המרכיבים הבאים</w:t>
      </w:r>
      <w:r>
        <w:rPr>
          <w:rFonts w:hint="cs"/>
          <w:rtl/>
        </w:rPr>
        <w:t>:</w:t>
      </w:r>
    </w:p>
    <w:p w14:paraId="7CBF93ED" w14:textId="77777777" w:rsidR="00BD7C48" w:rsidRDefault="00BD7C48" w:rsidP="00BD7C48">
      <w:pPr>
        <w:pStyle w:val="5-0"/>
        <w:rPr>
          <w:rtl/>
        </w:rPr>
      </w:pPr>
      <w:r>
        <w:rPr>
          <w:rtl/>
        </w:rPr>
        <w:t>תקציר מנהלים – תיאור העבודה.</w:t>
      </w:r>
    </w:p>
    <w:p w14:paraId="5C9AD39F" w14:textId="77777777" w:rsidR="00BD7C48" w:rsidRDefault="00BD7C48" w:rsidP="00BD7C48">
      <w:pPr>
        <w:pStyle w:val="5-0"/>
        <w:rPr>
          <w:rtl/>
        </w:rPr>
      </w:pPr>
      <w:r>
        <w:rPr>
          <w:rtl/>
        </w:rPr>
        <w:t>לוח זמנים למימוש.</w:t>
      </w:r>
    </w:p>
    <w:p w14:paraId="3AB56396" w14:textId="77777777" w:rsidR="00BD7C48" w:rsidRDefault="00BD7C48" w:rsidP="00BD7C48">
      <w:pPr>
        <w:pStyle w:val="5-0"/>
        <w:rPr>
          <w:rtl/>
        </w:rPr>
      </w:pPr>
      <w:r>
        <w:rPr>
          <w:rtl/>
        </w:rPr>
        <w:t>צוות המשימה.</w:t>
      </w:r>
    </w:p>
    <w:p w14:paraId="5BBA4FC0" w14:textId="77777777" w:rsidR="00BD7C48" w:rsidRDefault="00BD7C48" w:rsidP="00BD7C48">
      <w:pPr>
        <w:pStyle w:val="5-0"/>
        <w:rPr>
          <w:rtl/>
        </w:rPr>
      </w:pPr>
      <w:r>
        <w:rPr>
          <w:rtl/>
        </w:rPr>
        <w:t>תשומות מצד המזמין.</w:t>
      </w:r>
    </w:p>
    <w:p w14:paraId="159265EC" w14:textId="77777777" w:rsidR="00BD7C48" w:rsidRDefault="00BD7C48" w:rsidP="00BD7C48">
      <w:pPr>
        <w:pStyle w:val="5-0"/>
        <w:rPr>
          <w:rtl/>
        </w:rPr>
      </w:pPr>
      <w:r>
        <w:rPr>
          <w:rtl/>
        </w:rPr>
        <w:t>משמעויות השבתה ו/או שינויים נדרשים במערכות המזמין.</w:t>
      </w:r>
    </w:p>
    <w:p w14:paraId="6B000800" w14:textId="77777777" w:rsidR="00BD7C48" w:rsidRDefault="00BD7C48" w:rsidP="00BD7C48">
      <w:pPr>
        <w:pStyle w:val="5-0"/>
      </w:pPr>
      <w:r>
        <w:rPr>
          <w:rFonts w:hint="cs"/>
          <w:rtl/>
        </w:rPr>
        <w:t>עבור חומרה:</w:t>
      </w:r>
    </w:p>
    <w:p w14:paraId="2C5CDB2A" w14:textId="5EE3FA23" w:rsidR="00BD7C48" w:rsidRDefault="00BD7C48" w:rsidP="00E772C6">
      <w:pPr>
        <w:pStyle w:val="6-0"/>
        <w:rPr>
          <w:rtl/>
        </w:rPr>
      </w:pPr>
      <w:r>
        <w:rPr>
          <w:rtl/>
        </w:rPr>
        <w:t>שרטוטי מערכת ברמה הלוגית והפיסית.</w:t>
      </w:r>
    </w:p>
    <w:p w14:paraId="0150983A" w14:textId="77777777" w:rsidR="00BD7C48" w:rsidRDefault="00BD7C48" w:rsidP="00E772C6">
      <w:pPr>
        <w:pStyle w:val="6-0"/>
        <w:rPr>
          <w:rtl/>
        </w:rPr>
      </w:pPr>
      <w:r>
        <w:rPr>
          <w:rtl/>
        </w:rPr>
        <w:t>תרשימי פריסת חיבורים.</w:t>
      </w:r>
    </w:p>
    <w:p w14:paraId="0BECA4DE" w14:textId="77777777" w:rsidR="00BD7C48" w:rsidRDefault="00BD7C48" w:rsidP="00E772C6">
      <w:pPr>
        <w:pStyle w:val="6-0"/>
        <w:rPr>
          <w:rtl/>
        </w:rPr>
      </w:pPr>
      <w:r>
        <w:rPr>
          <w:rtl/>
        </w:rPr>
        <w:t>אישור סיור באתר.</w:t>
      </w:r>
    </w:p>
    <w:p w14:paraId="107D8A2E" w14:textId="77777777" w:rsidR="00BD7C48" w:rsidRDefault="00BD7C48" w:rsidP="00BD7C48">
      <w:pPr>
        <w:pStyle w:val="5-0"/>
        <w:rPr>
          <w:rtl/>
        </w:rPr>
      </w:pPr>
      <w:r>
        <w:rPr>
          <w:rtl/>
        </w:rPr>
        <w:t>קבצי הקונפיגורציה.</w:t>
      </w:r>
    </w:p>
    <w:p w14:paraId="3B2AC829" w14:textId="77777777" w:rsidR="00BD7C48" w:rsidRDefault="00BD7C48" w:rsidP="00BD7C48">
      <w:pPr>
        <w:pStyle w:val="5-0"/>
        <w:rPr>
          <w:rtl/>
        </w:rPr>
      </w:pPr>
      <w:r>
        <w:rPr>
          <w:rtl/>
        </w:rPr>
        <w:t>תכנית מימוש כולל תכנית חזרה לאחור.</w:t>
      </w:r>
    </w:p>
    <w:p w14:paraId="734DACFD" w14:textId="77777777" w:rsidR="00BD7C48" w:rsidRDefault="00BD7C48" w:rsidP="00BD7C48">
      <w:pPr>
        <w:pStyle w:val="5-0"/>
        <w:rPr>
          <w:rtl/>
        </w:rPr>
      </w:pPr>
      <w:r>
        <w:rPr>
          <w:rtl/>
        </w:rPr>
        <w:t xml:space="preserve">תיק בדיקות. </w:t>
      </w:r>
    </w:p>
    <w:p w14:paraId="2A4541C4" w14:textId="77777777" w:rsidR="006E5765" w:rsidRPr="007D573C" w:rsidRDefault="006E5765" w:rsidP="003516F1">
      <w:pPr>
        <w:pStyle w:val="2-"/>
        <w:rPr>
          <w:rtl/>
        </w:rPr>
      </w:pPr>
      <w:bookmarkStart w:id="139" w:name="_Toc111383608"/>
      <w:r w:rsidRPr="007D573C">
        <w:rPr>
          <w:rtl/>
        </w:rPr>
        <w:t>אבטחת מידע</w:t>
      </w:r>
      <w:bookmarkEnd w:id="139"/>
      <w:r w:rsidRPr="007D573C">
        <w:rPr>
          <w:rtl/>
        </w:rPr>
        <w:t xml:space="preserve"> </w:t>
      </w:r>
    </w:p>
    <w:p w14:paraId="3DF8D66B" w14:textId="77777777" w:rsidR="006E5765" w:rsidRPr="007D573C" w:rsidRDefault="006E5765" w:rsidP="003516F1">
      <w:pPr>
        <w:pStyle w:val="3-0"/>
        <w:rPr>
          <w:rtl/>
        </w:rPr>
      </w:pPr>
      <w:r w:rsidRPr="007D573C">
        <w:rPr>
          <w:rtl/>
        </w:rPr>
        <w:t>כאמור בנספח 1 לפרק 3</w:t>
      </w:r>
      <w:r w:rsidR="00AD120B" w:rsidRPr="007D573C">
        <w:rPr>
          <w:rFonts w:hint="cs"/>
          <w:rtl/>
        </w:rPr>
        <w:t xml:space="preserve"> להלן</w:t>
      </w:r>
      <w:r w:rsidRPr="007D573C">
        <w:rPr>
          <w:rtl/>
        </w:rPr>
        <w:t>.</w:t>
      </w:r>
    </w:p>
    <w:p w14:paraId="0E469506" w14:textId="77777777" w:rsidR="006E5765" w:rsidRPr="007D573C" w:rsidRDefault="006E5765" w:rsidP="003516F1">
      <w:pPr>
        <w:pStyle w:val="2-"/>
        <w:rPr>
          <w:rtl/>
        </w:rPr>
      </w:pPr>
      <w:bookmarkStart w:id="140" w:name="_Toc111383609"/>
      <w:r w:rsidRPr="007D573C">
        <w:rPr>
          <w:rtl/>
        </w:rPr>
        <w:t>תיעוד</w:t>
      </w:r>
      <w:bookmarkEnd w:id="140"/>
      <w:r w:rsidRPr="007D573C">
        <w:rPr>
          <w:rtl/>
        </w:rPr>
        <w:t xml:space="preserve"> </w:t>
      </w:r>
    </w:p>
    <w:p w14:paraId="44CFCBF7" w14:textId="77777777" w:rsidR="006E5765" w:rsidRPr="007D573C" w:rsidRDefault="006E5765" w:rsidP="003516F1">
      <w:pPr>
        <w:pStyle w:val="3-0"/>
        <w:rPr>
          <w:rtl/>
        </w:rPr>
      </w:pPr>
      <w:r w:rsidRPr="007D573C">
        <w:rPr>
          <w:rtl/>
        </w:rPr>
        <w:t>הספק יתעד את כל מרכיבי המערכת והתקנתה בתיעוד מלא. המזמין לא יבצע למערכת, כולה או חלקה, בדיקות ללא תיעוד. בדיקת קבלה ואישור סופי של תקנת המערכת מותנה בקבלת תיעוד מלא וסופי וכמפורט להלן.</w:t>
      </w:r>
    </w:p>
    <w:p w14:paraId="657654C8" w14:textId="77777777" w:rsidR="00830255" w:rsidRDefault="00830255">
      <w:pPr>
        <w:bidi w:val="0"/>
        <w:spacing w:before="200" w:after="200" w:line="276" w:lineRule="auto"/>
        <w:rPr>
          <w:rFonts w:ascii="David" w:hAnsi="David" w:cs="David"/>
          <w:rtl/>
        </w:rPr>
      </w:pPr>
      <w:r>
        <w:rPr>
          <w:rtl/>
        </w:rPr>
        <w:br w:type="page"/>
      </w:r>
    </w:p>
    <w:p w14:paraId="72D092D3" w14:textId="1AF5DEF0" w:rsidR="006E5765" w:rsidRPr="007D573C" w:rsidRDefault="006E5765" w:rsidP="003516F1">
      <w:pPr>
        <w:pStyle w:val="3-0"/>
        <w:rPr>
          <w:rtl/>
        </w:rPr>
      </w:pPr>
      <w:r w:rsidRPr="007D573C">
        <w:rPr>
          <w:rtl/>
        </w:rPr>
        <w:lastRenderedPageBreak/>
        <w:t>הספק הזוכה יבנה תיק מערכת כללי. התיק יכלול, לכל הפחות, את הפרטים הבאים:</w:t>
      </w:r>
    </w:p>
    <w:p w14:paraId="469DAF86" w14:textId="77777777" w:rsidR="006E5765" w:rsidRPr="007D573C" w:rsidRDefault="006E5765" w:rsidP="003516F1">
      <w:pPr>
        <w:pStyle w:val="4-0"/>
        <w:rPr>
          <w:rtl/>
        </w:rPr>
      </w:pPr>
      <w:r w:rsidRPr="007D573C">
        <w:rPr>
          <w:rtl/>
        </w:rPr>
        <w:t>תיעוד העבודה שבוצעה.</w:t>
      </w:r>
    </w:p>
    <w:p w14:paraId="2A637FB9" w14:textId="77777777" w:rsidR="006E5765" w:rsidRPr="007D573C" w:rsidRDefault="006E5765" w:rsidP="003516F1">
      <w:pPr>
        <w:pStyle w:val="4-0"/>
        <w:rPr>
          <w:rtl/>
        </w:rPr>
      </w:pPr>
      <w:r w:rsidRPr="007D573C">
        <w:rPr>
          <w:rtl/>
        </w:rPr>
        <w:t>כלל מסמכי התכנון.</w:t>
      </w:r>
    </w:p>
    <w:p w14:paraId="4627A018" w14:textId="77777777" w:rsidR="006E5765" w:rsidRPr="007D573C" w:rsidRDefault="006E5765" w:rsidP="003516F1">
      <w:pPr>
        <w:pStyle w:val="4-0"/>
        <w:rPr>
          <w:rtl/>
        </w:rPr>
      </w:pPr>
      <w:r w:rsidRPr="007D573C">
        <w:rPr>
          <w:rtl/>
        </w:rPr>
        <w:t>שרטוטים רלוונטיים.</w:t>
      </w:r>
    </w:p>
    <w:p w14:paraId="793581EC" w14:textId="77777777" w:rsidR="006E5765" w:rsidRPr="007D573C" w:rsidRDefault="006E5765" w:rsidP="003516F1">
      <w:pPr>
        <w:pStyle w:val="4-0"/>
        <w:rPr>
          <w:rtl/>
        </w:rPr>
      </w:pPr>
      <w:r w:rsidRPr="007D573C">
        <w:rPr>
          <w:rtl/>
        </w:rPr>
        <w:t>נהלי עבודה.</w:t>
      </w:r>
    </w:p>
    <w:p w14:paraId="14C62656" w14:textId="77777777" w:rsidR="006E5765" w:rsidRPr="007D573C" w:rsidRDefault="006E5765" w:rsidP="003516F1">
      <w:pPr>
        <w:pStyle w:val="4-0"/>
        <w:rPr>
          <w:rtl/>
        </w:rPr>
      </w:pPr>
      <w:r w:rsidRPr="007D573C">
        <w:rPr>
          <w:rtl/>
        </w:rPr>
        <w:t>נהלי טיפול בתקלות.</w:t>
      </w:r>
    </w:p>
    <w:p w14:paraId="10B95E6D" w14:textId="77777777" w:rsidR="006E5765" w:rsidRPr="007D573C" w:rsidRDefault="006E5765" w:rsidP="003516F1">
      <w:pPr>
        <w:pStyle w:val="4-0"/>
        <w:rPr>
          <w:rtl/>
        </w:rPr>
      </w:pPr>
      <w:r w:rsidRPr="007D573C">
        <w:rPr>
          <w:rtl/>
        </w:rPr>
        <w:t>מסמכי תיעוד של המערכות  השונות שסופקו.</w:t>
      </w:r>
    </w:p>
    <w:p w14:paraId="32684361" w14:textId="77777777" w:rsidR="006E5765" w:rsidRPr="007D573C" w:rsidRDefault="006E5765" w:rsidP="003516F1">
      <w:pPr>
        <w:pStyle w:val="4-0"/>
        <w:rPr>
          <w:rtl/>
        </w:rPr>
      </w:pPr>
      <w:r w:rsidRPr="007D573C">
        <w:rPr>
          <w:rtl/>
        </w:rPr>
        <w:t>מסמכי תצורה של המערכות שהותקנו .</w:t>
      </w:r>
    </w:p>
    <w:p w14:paraId="64EDBA86" w14:textId="77777777" w:rsidR="006E5765" w:rsidRPr="007D573C" w:rsidRDefault="006E5765" w:rsidP="003516F1">
      <w:pPr>
        <w:pStyle w:val="4-0"/>
        <w:rPr>
          <w:rtl/>
        </w:rPr>
      </w:pPr>
      <w:r w:rsidRPr="007D573C">
        <w:rPr>
          <w:rtl/>
        </w:rPr>
        <w:t>ממצאי בדיקות המסירה והקבלה.</w:t>
      </w:r>
    </w:p>
    <w:p w14:paraId="0F19A22A" w14:textId="5C43C794" w:rsidR="006E5765" w:rsidRPr="007D573C" w:rsidRDefault="00191354" w:rsidP="003516F1">
      <w:pPr>
        <w:pStyle w:val="3-0"/>
        <w:rPr>
          <w:rtl/>
        </w:rPr>
      </w:pPr>
      <w:r>
        <w:rPr>
          <w:rFonts w:hint="cs"/>
          <w:rtl/>
        </w:rPr>
        <w:t xml:space="preserve">כל שקיימים, </w:t>
      </w:r>
      <w:r w:rsidR="006E5765" w:rsidRPr="007D573C">
        <w:rPr>
          <w:rtl/>
        </w:rPr>
        <w:t xml:space="preserve">על הספק הזוכה לצרף לתיק את כל השרטוטים על מדיה דיגיטלית בפורמט </w:t>
      </w:r>
      <w:r w:rsidR="006E5765" w:rsidRPr="007D573C">
        <w:t>Visio</w:t>
      </w:r>
      <w:r w:rsidR="006E5765" w:rsidRPr="007D573C">
        <w:rPr>
          <w:rtl/>
        </w:rPr>
        <w:t xml:space="preserve"> ואת כל החומר אשר נוצר אצלו (נהלים, הסברים וכו') בפורמט </w:t>
      </w:r>
      <w:r w:rsidR="006E5765" w:rsidRPr="007D573C">
        <w:t>Microsoft Word/Excel</w:t>
      </w:r>
      <w:r w:rsidR="006E5765" w:rsidRPr="007D573C">
        <w:rPr>
          <w:rtl/>
        </w:rPr>
        <w:t>. מזמין רשאי לאשר, בכתב, קבלת הקבצים בפורמט אחר.</w:t>
      </w:r>
    </w:p>
    <w:p w14:paraId="656EE5EB" w14:textId="77777777" w:rsidR="006E5765" w:rsidRPr="007D573C" w:rsidRDefault="006E5765" w:rsidP="003516F1">
      <w:pPr>
        <w:pStyle w:val="3-0"/>
        <w:rPr>
          <w:rtl/>
        </w:rPr>
      </w:pPr>
      <w:r w:rsidRPr="007D573C">
        <w:rPr>
          <w:rtl/>
        </w:rPr>
        <w:t xml:space="preserve">הספק יעביר לידי המזמין בעת אספקת הציוד את כל התיעוד הנלווה לציוד על כל הרכיבים הכלולים בו בהזמנה כפי שהוא מופק על ידי יצרן הציוד. </w:t>
      </w:r>
    </w:p>
    <w:p w14:paraId="6A775F35" w14:textId="77777777" w:rsidR="006E5765" w:rsidRPr="007D573C" w:rsidRDefault="006E5765" w:rsidP="003516F1">
      <w:pPr>
        <w:pStyle w:val="2-"/>
        <w:rPr>
          <w:rtl/>
        </w:rPr>
      </w:pPr>
      <w:bookmarkStart w:id="141" w:name="_Toc111383610"/>
      <w:r w:rsidRPr="007D573C">
        <w:rPr>
          <w:rtl/>
        </w:rPr>
        <w:t>אחריות ותחזוקה</w:t>
      </w:r>
      <w:bookmarkEnd w:id="141"/>
      <w:r w:rsidRPr="007D573C">
        <w:rPr>
          <w:rtl/>
        </w:rPr>
        <w:t xml:space="preserve"> </w:t>
      </w:r>
    </w:p>
    <w:p w14:paraId="008C513E" w14:textId="77777777" w:rsidR="006E5765" w:rsidRPr="007D573C" w:rsidRDefault="006E5765" w:rsidP="003516F1">
      <w:pPr>
        <w:pStyle w:val="3-"/>
        <w:rPr>
          <w:rtl/>
        </w:rPr>
      </w:pPr>
      <w:r w:rsidRPr="007D573C">
        <w:rPr>
          <w:rtl/>
        </w:rPr>
        <w:t>תקופת שירות</w:t>
      </w:r>
      <w:r w:rsidR="00520AB4" w:rsidRPr="007D573C">
        <w:rPr>
          <w:rFonts w:hint="cs"/>
          <w:rtl/>
        </w:rPr>
        <w:t xml:space="preserve">, </w:t>
      </w:r>
      <w:r w:rsidR="008A7125" w:rsidRPr="007D573C">
        <w:rPr>
          <w:rFonts w:hint="cs"/>
          <w:rtl/>
        </w:rPr>
        <w:t>אחריות ותחזוקה</w:t>
      </w:r>
      <w:r w:rsidRPr="007D573C">
        <w:rPr>
          <w:rtl/>
        </w:rPr>
        <w:t xml:space="preserve"> לציוד</w:t>
      </w:r>
    </w:p>
    <w:p w14:paraId="22157AF6" w14:textId="44796853" w:rsidR="006E5765" w:rsidRDefault="006E5765" w:rsidP="00056AA4">
      <w:pPr>
        <w:pStyle w:val="4-0"/>
      </w:pPr>
      <w:r w:rsidRPr="007D573C">
        <w:rPr>
          <w:rtl/>
        </w:rPr>
        <w:t xml:space="preserve">תקופת האחריות, השירות והתחזוקה </w:t>
      </w:r>
      <w:r w:rsidR="008A7125" w:rsidRPr="007D573C">
        <w:rPr>
          <w:rFonts w:hint="cs"/>
          <w:rtl/>
        </w:rPr>
        <w:t xml:space="preserve">(להלן:" </w:t>
      </w:r>
      <w:r w:rsidR="008A7125" w:rsidRPr="007D573C">
        <w:rPr>
          <w:rFonts w:hint="cs"/>
          <w:b/>
          <w:bCs/>
          <w:rtl/>
        </w:rPr>
        <w:t>תקופת האחריות והתחזוקה</w:t>
      </w:r>
      <w:r w:rsidR="008A7125" w:rsidRPr="007D573C">
        <w:rPr>
          <w:rFonts w:hint="cs"/>
          <w:rtl/>
        </w:rPr>
        <w:t xml:space="preserve">") </w:t>
      </w:r>
      <w:r w:rsidRPr="007D573C">
        <w:rPr>
          <w:rtl/>
        </w:rPr>
        <w:t xml:space="preserve">הראשוניות לציוד </w:t>
      </w:r>
      <w:r w:rsidR="006E4CFE">
        <w:rPr>
          <w:rFonts w:hint="cs"/>
          <w:rtl/>
        </w:rPr>
        <w:t xml:space="preserve">והמערכות </w:t>
      </w:r>
      <w:r w:rsidRPr="007D573C">
        <w:rPr>
          <w:rtl/>
        </w:rPr>
        <w:t>המוצע</w:t>
      </w:r>
      <w:r w:rsidR="006E4CFE">
        <w:rPr>
          <w:rFonts w:hint="cs"/>
          <w:rtl/>
        </w:rPr>
        <w:t>ים</w:t>
      </w:r>
      <w:r w:rsidRPr="007D573C">
        <w:rPr>
          <w:rtl/>
        </w:rPr>
        <w:t xml:space="preserve"> (לרבות הרחבות ותוכנות הכלולות במכירת הציוד) תעמוד על 36 חודשים מיום האספקה או מיום אישור המזמין כי ההתקנה בפועל, נעשתה לשביעות רצונו ובאופן הנדרש – לפי המאוחר, ולא יחול עליה תשלום נוסף מעבר למחיר רכישת הציוד</w:t>
      </w:r>
      <w:r w:rsidR="006E4CFE">
        <w:rPr>
          <w:rFonts w:hint="cs"/>
          <w:rtl/>
        </w:rPr>
        <w:t xml:space="preserve"> והמערכות</w:t>
      </w:r>
      <w:r w:rsidRPr="007D573C">
        <w:rPr>
          <w:rtl/>
        </w:rPr>
        <w:t>.</w:t>
      </w:r>
      <w:r w:rsidR="00FE31A4" w:rsidRPr="007D573C">
        <w:rPr>
          <w:rFonts w:hint="cs"/>
          <w:rtl/>
        </w:rPr>
        <w:t xml:space="preserve"> אין מניעה כי תקופת השירות תחצה הן את תקופת ההתקשרות של המסגרת והן תקופת ההתקשרות של התיחור. </w:t>
      </w:r>
      <w:r w:rsidRPr="007D573C">
        <w:rPr>
          <w:rtl/>
        </w:rPr>
        <w:t>עורך המכרז רשאי לשנות תקופות אלו במסמכי התיחור בהתייחס לתיחור הספציפי.</w:t>
      </w:r>
    </w:p>
    <w:p w14:paraId="200FB2FE" w14:textId="66E82950" w:rsidR="00212C97" w:rsidRDefault="00212C97" w:rsidP="00E91840">
      <w:pPr>
        <w:pStyle w:val="4-0"/>
      </w:pPr>
      <w:r>
        <w:rPr>
          <w:rFonts w:hint="cs"/>
          <w:rtl/>
        </w:rPr>
        <w:t xml:space="preserve">יובהר, כי במקרה של החלפת ציוד ומערכות עקב תקלה במסגרת האחריות לציוד, תקופת האחריות, השירות והתחזוקה יהיו בהתאם </w:t>
      </w:r>
      <w:r w:rsidR="00E91840">
        <w:rPr>
          <w:rFonts w:hint="cs"/>
          <w:rtl/>
        </w:rPr>
        <w:t xml:space="preserve">למועד אישור ההתקנה </w:t>
      </w:r>
      <w:r w:rsidR="0016284E">
        <w:rPr>
          <w:rFonts w:hint="cs"/>
          <w:rtl/>
        </w:rPr>
        <w:t>של הציוד המקורי</w:t>
      </w:r>
      <w:r w:rsidR="00E91840">
        <w:rPr>
          <w:rFonts w:hint="cs"/>
          <w:rtl/>
        </w:rPr>
        <w:t xml:space="preserve"> שהוחלף</w:t>
      </w:r>
      <w:r w:rsidR="000E4567">
        <w:rPr>
          <w:rFonts w:hint="cs"/>
          <w:rtl/>
        </w:rPr>
        <w:t>, ובלבד שאין בכך לגרוע מהאחריות הסטנדרטית הניתנת על ידי היצרן.</w:t>
      </w:r>
    </w:p>
    <w:p w14:paraId="7385E017" w14:textId="07618A6D" w:rsidR="008E6888" w:rsidRPr="007D573C" w:rsidRDefault="008E6888" w:rsidP="003854E2">
      <w:pPr>
        <w:pStyle w:val="4-0"/>
        <w:rPr>
          <w:rtl/>
        </w:rPr>
      </w:pPr>
      <w:r>
        <w:rPr>
          <w:rFonts w:hint="cs"/>
          <w:rtl/>
        </w:rPr>
        <w:t>תנאי השירות</w:t>
      </w:r>
      <w:r w:rsidR="006B60A6">
        <w:rPr>
          <w:rFonts w:hint="cs"/>
          <w:rtl/>
        </w:rPr>
        <w:t xml:space="preserve"> לציוד ולמערכות</w:t>
      </w:r>
      <w:r>
        <w:rPr>
          <w:rFonts w:hint="cs"/>
          <w:rtl/>
        </w:rPr>
        <w:t xml:space="preserve"> הינם בהתאם לנדרש במסמכי המכרז להלן והתיחורים הפרטניים</w:t>
      </w:r>
      <w:r w:rsidR="009F675F">
        <w:rPr>
          <w:rFonts w:hint="cs"/>
          <w:rtl/>
        </w:rPr>
        <w:t xml:space="preserve"> שיפורסמו במסגרת המכרז</w:t>
      </w:r>
      <w:r>
        <w:rPr>
          <w:rFonts w:hint="cs"/>
          <w:rtl/>
        </w:rPr>
        <w:t>.</w:t>
      </w:r>
      <w:r w:rsidR="009F675F">
        <w:rPr>
          <w:rFonts w:hint="cs"/>
          <w:rtl/>
        </w:rPr>
        <w:t xml:space="preserve"> </w:t>
      </w:r>
      <w:r w:rsidR="007117F2">
        <w:rPr>
          <w:rFonts w:hint="cs"/>
          <w:rtl/>
        </w:rPr>
        <w:t xml:space="preserve">ככל שקיים פער בין תנאי הרישיון של היצרן לבין תנאי המכרז </w:t>
      </w:r>
      <w:r w:rsidR="007117F2">
        <w:rPr>
          <w:rtl/>
        </w:rPr>
        <w:t>–</w:t>
      </w:r>
      <w:r w:rsidR="007117F2">
        <w:rPr>
          <w:rFonts w:hint="cs"/>
          <w:rtl/>
        </w:rPr>
        <w:t xml:space="preserve"> תנאי המכרז </w:t>
      </w:r>
      <w:r w:rsidR="00175D62">
        <w:rPr>
          <w:rFonts w:hint="cs"/>
          <w:rtl/>
        </w:rPr>
        <w:t xml:space="preserve">יגברו </w:t>
      </w:r>
      <w:r w:rsidR="007117F2">
        <w:rPr>
          <w:rFonts w:hint="cs"/>
          <w:rtl/>
        </w:rPr>
        <w:t>ועל הספק להשלים את הנדרש</w:t>
      </w:r>
      <w:r w:rsidR="003854E2">
        <w:rPr>
          <w:rFonts w:hint="cs"/>
          <w:rtl/>
        </w:rPr>
        <w:t xml:space="preserve"> לצורל עמידה בתנאי המכרז או התיחור</w:t>
      </w:r>
      <w:r w:rsidR="007117F2">
        <w:rPr>
          <w:rFonts w:hint="cs"/>
          <w:rtl/>
        </w:rPr>
        <w:t>.</w:t>
      </w:r>
    </w:p>
    <w:p w14:paraId="2D1AF521" w14:textId="77777777" w:rsidR="006E5765" w:rsidRPr="007D573C" w:rsidRDefault="006E5765" w:rsidP="003516F1">
      <w:pPr>
        <w:pStyle w:val="4-0"/>
        <w:rPr>
          <w:rtl/>
        </w:rPr>
      </w:pPr>
      <w:r w:rsidRPr="007D573C">
        <w:rPr>
          <w:rtl/>
        </w:rPr>
        <w:lastRenderedPageBreak/>
        <w:t>במקרה שההתקנה עוכבה מעבר ל-5 ימי עבודה ממועד האספקה:</w:t>
      </w:r>
    </w:p>
    <w:p w14:paraId="7E3AB615" w14:textId="77777777" w:rsidR="006E5765" w:rsidRPr="007D573C" w:rsidRDefault="006E5765" w:rsidP="003516F1">
      <w:pPr>
        <w:pStyle w:val="5-0"/>
        <w:rPr>
          <w:rtl/>
        </w:rPr>
      </w:pPr>
      <w:r w:rsidRPr="007D573C">
        <w:rPr>
          <w:b/>
          <w:bCs/>
          <w:rtl/>
        </w:rPr>
        <w:t>עיכוב הנגרם על ידי הספק</w:t>
      </w:r>
      <w:r w:rsidRPr="007D573C">
        <w:rPr>
          <w:rtl/>
        </w:rPr>
        <w:t>: האחריות תחל ממועד התקנת הציוד, כאמור לעיל.</w:t>
      </w:r>
    </w:p>
    <w:p w14:paraId="2D6849F0" w14:textId="59ACA144" w:rsidR="006E5765" w:rsidRPr="007D573C" w:rsidRDefault="006E5765" w:rsidP="003516F1">
      <w:pPr>
        <w:pStyle w:val="5-0"/>
        <w:rPr>
          <w:rtl/>
        </w:rPr>
      </w:pPr>
      <w:r w:rsidRPr="007D573C">
        <w:rPr>
          <w:b/>
          <w:bCs/>
          <w:rtl/>
        </w:rPr>
        <w:t>עיכוב הנגרם על ידי המזמין</w:t>
      </w:r>
      <w:r w:rsidRPr="007D573C">
        <w:rPr>
          <w:rtl/>
        </w:rPr>
        <w:t>: תקופת האחריות לציוד תחל לה</w:t>
      </w:r>
      <w:r w:rsidR="00056AA4">
        <w:rPr>
          <w:rFonts w:hint="cs"/>
          <w:rtl/>
        </w:rPr>
        <w:t>י</w:t>
      </w:r>
      <w:r w:rsidRPr="007D573C">
        <w:rPr>
          <w:rtl/>
        </w:rPr>
        <w:t>ספר מיום העבודה ה-6 לאספקת הציוד.</w:t>
      </w:r>
    </w:p>
    <w:p w14:paraId="14E959A0" w14:textId="77777777" w:rsidR="006E5765" w:rsidRPr="007D573C" w:rsidRDefault="006E5765" w:rsidP="003516F1">
      <w:pPr>
        <w:pStyle w:val="4-0"/>
        <w:rPr>
          <w:rtl/>
        </w:rPr>
      </w:pPr>
      <w:r w:rsidRPr="007D573C">
        <w:rPr>
          <w:rtl/>
        </w:rPr>
        <w:t>יובהר, כי תקופת האחריות והתחזוקה אשר תקבע במסמכי התיחור הינה תקופת האחריות המקסימלית. ככל ולציוד כלשהו ניתנת אחריות לתקופות ארוכות יותר מהמצוין לעיל על ידי יצרן ציוד, תקופת האחריות לציוד הארוכה יותר תהא הקובעת.</w:t>
      </w:r>
    </w:p>
    <w:p w14:paraId="57201602" w14:textId="77777777" w:rsidR="006E5765" w:rsidRPr="007D573C" w:rsidRDefault="006E5765" w:rsidP="003516F1">
      <w:pPr>
        <w:pStyle w:val="4-0"/>
        <w:rPr>
          <w:rtl/>
        </w:rPr>
      </w:pPr>
      <w:r w:rsidRPr="007D573C">
        <w:rPr>
          <w:rtl/>
        </w:rPr>
        <w:t xml:space="preserve">ככל שייקבע במסמכי התיחור, הזוכה יספק שנות אחריות ותחזוקה נוספות </w:t>
      </w:r>
      <w:r w:rsidR="00A57C1D" w:rsidRPr="007D573C">
        <w:rPr>
          <w:rFonts w:hint="cs"/>
          <w:rtl/>
        </w:rPr>
        <w:t>מעבר לתקופת השירות הראשונית</w:t>
      </w:r>
      <w:r w:rsidR="00EA13D6" w:rsidRPr="007D573C">
        <w:rPr>
          <w:rFonts w:hint="cs"/>
          <w:rtl/>
        </w:rPr>
        <w:t>,</w:t>
      </w:r>
      <w:r w:rsidRPr="007D573C">
        <w:rPr>
          <w:rtl/>
        </w:rPr>
        <w:t xml:space="preserve"> בתעריף אשר ייקבע במסמכי התיחור. מזמין רשאי בכל עת, לרכוש שירותי אחריות ותחזוקה לשנים נוספות, אך אינו מחויב בכך.</w:t>
      </w:r>
    </w:p>
    <w:p w14:paraId="04F91E20" w14:textId="77777777" w:rsidR="006E5765" w:rsidRPr="007D573C" w:rsidRDefault="006E5765" w:rsidP="003516F1">
      <w:pPr>
        <w:pStyle w:val="4-0"/>
        <w:rPr>
          <w:rtl/>
        </w:rPr>
      </w:pPr>
      <w:r w:rsidRPr="007D573C">
        <w:rPr>
          <w:rtl/>
        </w:rPr>
        <w:t>הזמנת אחריות</w:t>
      </w:r>
      <w:r w:rsidR="00520AB4" w:rsidRPr="007D573C">
        <w:rPr>
          <w:rFonts w:hint="cs"/>
          <w:rtl/>
        </w:rPr>
        <w:t xml:space="preserve"> ותחזוקה</w:t>
      </w:r>
      <w:r w:rsidRPr="007D573C">
        <w:rPr>
          <w:rtl/>
        </w:rPr>
        <w:t xml:space="preserve"> לשנים הנוספות תתבצע על ידי המשרדים המזמינים לא יאוחר מ-25 ימי עבודה מתום תקופת האחריות הקודמת. תוקף האחריות והתשלום יחושב בצורה רציפה מתום תקופת האחריות הקודמת.</w:t>
      </w:r>
    </w:p>
    <w:p w14:paraId="64056B78" w14:textId="77777777" w:rsidR="006E5765" w:rsidRPr="007D573C" w:rsidRDefault="006E5765" w:rsidP="003516F1">
      <w:pPr>
        <w:pStyle w:val="3-"/>
        <w:rPr>
          <w:rtl/>
        </w:rPr>
      </w:pPr>
      <w:r w:rsidRPr="007D573C">
        <w:rPr>
          <w:rtl/>
        </w:rPr>
        <w:t>תכולת ה</w:t>
      </w:r>
      <w:r w:rsidR="00295099" w:rsidRPr="007D573C">
        <w:rPr>
          <w:rFonts w:hint="cs"/>
          <w:rtl/>
        </w:rPr>
        <w:t>אחריות</w:t>
      </w:r>
      <w:r w:rsidR="00520AB4" w:rsidRPr="007D573C">
        <w:rPr>
          <w:rFonts w:hint="cs"/>
          <w:rtl/>
        </w:rPr>
        <w:t xml:space="preserve"> והתחזוקה</w:t>
      </w:r>
    </w:p>
    <w:p w14:paraId="3EF8BD20" w14:textId="150EB3CD" w:rsidR="00021EEF" w:rsidRPr="007D573C" w:rsidRDefault="00021EEF" w:rsidP="004359DF">
      <w:pPr>
        <w:pStyle w:val="4-0"/>
      </w:pPr>
      <w:r w:rsidRPr="007D573C">
        <w:rPr>
          <w:rFonts w:hint="cs"/>
          <w:rtl/>
        </w:rPr>
        <w:t>תנאי האחריות והתחזוקה המפורטים להלן</w:t>
      </w:r>
      <w:r w:rsidR="00483E23" w:rsidRPr="007D573C">
        <w:rPr>
          <w:rFonts w:hint="cs"/>
          <w:rtl/>
        </w:rPr>
        <w:t xml:space="preserve"> מהווים דרישה מינימלית, וככל שהספק נותן ללקוחות </w:t>
      </w:r>
      <w:r w:rsidR="00EE588E">
        <w:t>Enterp</w:t>
      </w:r>
      <w:r w:rsidR="004359DF">
        <w:t>r</w:t>
      </w:r>
      <w:r w:rsidR="00EE588E">
        <w:t>ise</w:t>
      </w:r>
      <w:r w:rsidR="00EE588E">
        <w:rPr>
          <w:rFonts w:hint="cs"/>
          <w:rtl/>
        </w:rPr>
        <w:t xml:space="preserve"> </w:t>
      </w:r>
      <w:r w:rsidR="00483E23" w:rsidRPr="007D573C">
        <w:rPr>
          <w:rFonts w:hint="cs"/>
          <w:rtl/>
        </w:rPr>
        <w:t xml:space="preserve">אחרים </w:t>
      </w:r>
      <w:r w:rsidR="004359DF">
        <w:rPr>
          <w:rFonts w:hint="cs"/>
          <w:rtl/>
        </w:rPr>
        <w:t xml:space="preserve">בסדר גודל של מדינת ישראל </w:t>
      </w:r>
      <w:r w:rsidR="00483E23" w:rsidRPr="007D573C">
        <w:rPr>
          <w:rFonts w:hint="cs"/>
          <w:rtl/>
        </w:rPr>
        <w:t>תנאים מיטיבים על המפורט להלן, התנאים המיטיבים</w:t>
      </w:r>
      <w:r w:rsidR="00A2390E" w:rsidRPr="007D573C">
        <w:rPr>
          <w:rFonts w:hint="cs"/>
          <w:rtl/>
        </w:rPr>
        <w:t xml:space="preserve"> יחולו על המזמינים</w:t>
      </w:r>
      <w:r w:rsidRPr="007D573C">
        <w:rPr>
          <w:rFonts w:hint="cs"/>
          <w:rtl/>
        </w:rPr>
        <w:t>.</w:t>
      </w:r>
    </w:p>
    <w:p w14:paraId="677C48FE" w14:textId="77777777" w:rsidR="006E5765" w:rsidRPr="007D573C" w:rsidRDefault="006E5765" w:rsidP="003516F1">
      <w:pPr>
        <w:pStyle w:val="4-0"/>
        <w:rPr>
          <w:rtl/>
        </w:rPr>
      </w:pPr>
      <w:r w:rsidRPr="007D573C">
        <w:rPr>
          <w:rtl/>
        </w:rPr>
        <w:t>שירותי האחריות והתחזוקה יינתנו בכל אתרי המזמין בהם מוצב ציוד, בפריסה ארצית (הכוללת את יהודה ושומרון ורמת הגולן), בהתאם להגדרות בתיחורים וללא תלות במיקום היחידה של המזמין או בכמות הציוד הקיים אצלו.</w:t>
      </w:r>
    </w:p>
    <w:p w14:paraId="26092658" w14:textId="77777777" w:rsidR="006E5765" w:rsidRPr="007D573C" w:rsidRDefault="006E5765" w:rsidP="003516F1">
      <w:pPr>
        <w:pStyle w:val="4-0"/>
        <w:rPr>
          <w:rtl/>
        </w:rPr>
      </w:pPr>
      <w:r w:rsidRPr="007D573C">
        <w:rPr>
          <w:rtl/>
        </w:rPr>
        <w:t>שירותי האחריות והתחזוקה/שירותי התפעול יינתנו בגין כל ציוד המסופק על ידי הזוכה לרבות כל תוכנה הנלווית לציוד.</w:t>
      </w:r>
    </w:p>
    <w:p w14:paraId="4810D14A" w14:textId="77777777" w:rsidR="006E5765" w:rsidRPr="007D573C" w:rsidRDefault="006E5765" w:rsidP="003516F1">
      <w:pPr>
        <w:pStyle w:val="4-0"/>
        <w:rPr>
          <w:rtl/>
        </w:rPr>
      </w:pPr>
      <w:r w:rsidRPr="007D573C">
        <w:rPr>
          <w:rtl/>
        </w:rPr>
        <w:t>הספק הזוכה יספק את השירות בהתאם לכללים ולתנאים המוגדרים להלן:</w:t>
      </w:r>
    </w:p>
    <w:p w14:paraId="4839DD1F" w14:textId="4472A597" w:rsidR="006E5765" w:rsidRPr="007D573C" w:rsidRDefault="006E5765" w:rsidP="00C5207D">
      <w:pPr>
        <w:pStyle w:val="5-0"/>
        <w:rPr>
          <w:rtl/>
        </w:rPr>
      </w:pPr>
      <w:r w:rsidRPr="007D573C">
        <w:rPr>
          <w:rtl/>
        </w:rPr>
        <w:t xml:space="preserve">טיפול בתקלות בציוד </w:t>
      </w:r>
      <w:r w:rsidR="00A3619C">
        <w:rPr>
          <w:rFonts w:hint="cs"/>
          <w:rtl/>
        </w:rPr>
        <w:t xml:space="preserve">ובמערכות </w:t>
      </w:r>
      <w:r w:rsidRPr="007D573C">
        <w:rPr>
          <w:rtl/>
        </w:rPr>
        <w:t xml:space="preserve">ותיקונן או החלפת הציוד על חשבונו. </w:t>
      </w:r>
    </w:p>
    <w:p w14:paraId="6EE4D4E9" w14:textId="77777777" w:rsidR="006E5765" w:rsidRPr="007D573C" w:rsidRDefault="006E5765" w:rsidP="00C5207D">
      <w:pPr>
        <w:pStyle w:val="5-0"/>
        <w:rPr>
          <w:rtl/>
        </w:rPr>
      </w:pPr>
      <w:r w:rsidRPr="007D573C">
        <w:rPr>
          <w:rtl/>
        </w:rPr>
        <w:t>אחזקת מלאי ציוד וחלפים לצורך עמידה בדרישות המוגדרות במכרז ובמסמך התיחור.</w:t>
      </w:r>
    </w:p>
    <w:p w14:paraId="5BC8E900" w14:textId="77777777" w:rsidR="006E5765" w:rsidRPr="007D573C" w:rsidRDefault="006E5765" w:rsidP="00C5207D">
      <w:pPr>
        <w:pStyle w:val="5-0"/>
        <w:rPr>
          <w:rtl/>
        </w:rPr>
      </w:pPr>
      <w:r w:rsidRPr="007D573C">
        <w:rPr>
          <w:rtl/>
        </w:rPr>
        <w:t>במשך תקופת האחריות (והאחריות המורחבת) בכל מקרה של תקלה הדורשת החלפת רכיב, יחליף הספק את החלקים התקולים בחלקים מקוריים בלבד.</w:t>
      </w:r>
    </w:p>
    <w:p w14:paraId="459F96AB" w14:textId="77777777" w:rsidR="006E5765" w:rsidRPr="007D573C" w:rsidRDefault="006E5765" w:rsidP="00C5207D">
      <w:pPr>
        <w:pStyle w:val="5-0"/>
        <w:rPr>
          <w:rtl/>
        </w:rPr>
      </w:pPr>
      <w:r w:rsidRPr="007D573C">
        <w:rPr>
          <w:rtl/>
        </w:rPr>
        <w:t>תאושר התקנת אמצעי אחסון חדשים בלבד.</w:t>
      </w:r>
    </w:p>
    <w:p w14:paraId="1663E6A8" w14:textId="5174BE79" w:rsidR="006E5765" w:rsidRPr="007D573C" w:rsidRDefault="006E5765" w:rsidP="00C5207D">
      <w:pPr>
        <w:pStyle w:val="5-0"/>
        <w:rPr>
          <w:rtl/>
        </w:rPr>
      </w:pPr>
      <w:r w:rsidRPr="007D573C">
        <w:rPr>
          <w:rtl/>
        </w:rPr>
        <w:lastRenderedPageBreak/>
        <w:t>עדכוני גרסאות עדכוני תוכנה (</w:t>
      </w:r>
      <w:r w:rsidRPr="007D573C">
        <w:t>Software</w:t>
      </w:r>
      <w:r w:rsidRPr="007D573C">
        <w:rPr>
          <w:rtl/>
        </w:rPr>
        <w:t>) וקושחה (</w:t>
      </w:r>
      <w:r w:rsidRPr="007D573C">
        <w:t>Firmware</w:t>
      </w:r>
      <w:r w:rsidRPr="007D573C">
        <w:rPr>
          <w:rtl/>
        </w:rPr>
        <w:t xml:space="preserve">) </w:t>
      </w:r>
      <w:r w:rsidR="00830255">
        <w:rPr>
          <w:rtl/>
        </w:rPr>
        <w:t>שפירסם יצרן ה</w:t>
      </w:r>
      <w:r w:rsidR="00830255">
        <w:rPr>
          <w:rFonts w:hint="cs"/>
          <w:rtl/>
        </w:rPr>
        <w:t>ציוד או המערכת,</w:t>
      </w:r>
      <w:r w:rsidR="00D86963" w:rsidRPr="00D86963">
        <w:rPr>
          <w:rtl/>
        </w:rPr>
        <w:t xml:space="preserve"> </w:t>
      </w:r>
      <w:r w:rsidRPr="007D573C">
        <w:rPr>
          <w:rtl/>
        </w:rPr>
        <w:t xml:space="preserve">לכל הגרסאות העתידיות, לרבות </w:t>
      </w:r>
      <w:r w:rsidRPr="007D573C">
        <w:t>Major Releases</w:t>
      </w:r>
      <w:r w:rsidRPr="007D573C">
        <w:rPr>
          <w:rtl/>
        </w:rPr>
        <w:t>.</w:t>
      </w:r>
    </w:p>
    <w:p w14:paraId="119467EB" w14:textId="77777777" w:rsidR="006E5765" w:rsidRPr="007D573C" w:rsidRDefault="006E5765" w:rsidP="003516F1">
      <w:pPr>
        <w:pStyle w:val="4-0"/>
        <w:rPr>
          <w:rtl/>
        </w:rPr>
      </w:pPr>
      <w:r w:rsidRPr="007D573C">
        <w:rPr>
          <w:rtl/>
        </w:rPr>
        <w:t>ספק אשר הופסקה זכייתו או שהוצא מרשימת הספקים הרשומים, מכל סיבה שהיא, יחויב בהעברת השירותים והתחזוקה לספק אחר המוסמך על ידי יצרן הציוד, או להמשיך ולתת שירותים ותחזוקה לציוד שסיפק במסגרת המכרז, הכל בהתאם להחלטת עורך המכרז.</w:t>
      </w:r>
    </w:p>
    <w:p w14:paraId="05634E48" w14:textId="77777777" w:rsidR="006E5765" w:rsidRPr="007D573C" w:rsidRDefault="006E5765" w:rsidP="003516F1">
      <w:pPr>
        <w:pStyle w:val="4-0"/>
        <w:rPr>
          <w:rtl/>
        </w:rPr>
      </w:pPr>
      <w:r w:rsidRPr="007D573C">
        <w:rPr>
          <w:rtl/>
        </w:rPr>
        <w:t>סיוע בפתיחת כרטיס תקלה אל מול היצרן ומעקב אחר התקדמות הטיפול בו, ככל שנדרשת התערבות היצרן.</w:t>
      </w:r>
    </w:p>
    <w:p w14:paraId="4DBEE491" w14:textId="77777777" w:rsidR="006E5765" w:rsidRPr="007D573C" w:rsidRDefault="006E5765" w:rsidP="003516F1">
      <w:pPr>
        <w:pStyle w:val="4-0"/>
        <w:rPr>
          <w:rtl/>
        </w:rPr>
      </w:pPr>
      <w:r w:rsidRPr="007D573C">
        <w:rPr>
          <w:b/>
          <w:bCs/>
          <w:u w:val="single"/>
          <w:rtl/>
        </w:rPr>
        <w:t>עבודה אל מול יצרן הציוד</w:t>
      </w:r>
      <w:r w:rsidRPr="007D573C">
        <w:rPr>
          <w:rtl/>
        </w:rPr>
        <w:t>: מבלי לגרוע בכלליות הסעיף, ככל ואתר היצרן תומך בצפייה בסטטוס תקלות, הורדת גרסאות תוכנה וכדומה, יוקצו לכל מזמין, ולעורך המכרז, מספר חשבונות לקוח במערכת התמיכה של היצרן. לחשבונות אילו יהיו הרשאות מעקב אחר כרטיסי התקלה, לגישה למסמכים טכניים, וגישה להורדת גרסאות תוכנה ולתיעוד שלהן.</w:t>
      </w:r>
    </w:p>
    <w:p w14:paraId="2F53624C" w14:textId="77777777" w:rsidR="006E5765" w:rsidRPr="007D573C" w:rsidRDefault="006E5765" w:rsidP="003516F1">
      <w:pPr>
        <w:pStyle w:val="4-0"/>
        <w:rPr>
          <w:rtl/>
        </w:rPr>
      </w:pPr>
      <w:r w:rsidRPr="007D573C">
        <w:rPr>
          <w:rtl/>
        </w:rPr>
        <w:t xml:space="preserve">הספק יבצע טיפול בתקלות בציוד ותיקונן או החלפת הציוד על חשבונו, למעט תקלות שמקורן המוכח הינו כמפורט להלן ושלא נגרמו כתוצאה מפעולה או מחדל שבוצע על ידי הספק או מי מטעמו. </w:t>
      </w:r>
      <w:r w:rsidR="00295099" w:rsidRPr="007D573C">
        <w:rPr>
          <w:rFonts w:hint="cs"/>
          <w:rtl/>
        </w:rPr>
        <w:t xml:space="preserve">במקרה כאמור, </w:t>
      </w:r>
      <w:r w:rsidRPr="007D573C">
        <w:rPr>
          <w:rtl/>
        </w:rPr>
        <w:t>על הספק להוכיח את סיבת הנזק, כאשר הסמכות הסופית לקביעה זו נתונה בידי עורך המכרז:</w:t>
      </w:r>
    </w:p>
    <w:p w14:paraId="2CEECC5C" w14:textId="77777777" w:rsidR="006E5765" w:rsidRPr="007D573C" w:rsidRDefault="006E5765" w:rsidP="003516F1">
      <w:pPr>
        <w:pStyle w:val="5-0"/>
        <w:rPr>
          <w:rtl/>
        </w:rPr>
      </w:pPr>
      <w:r w:rsidRPr="007D573C">
        <w:rPr>
          <w:rtl/>
        </w:rPr>
        <w:t>נזקים שנגרמו מנוזלים.</w:t>
      </w:r>
    </w:p>
    <w:p w14:paraId="6022BB96" w14:textId="77777777" w:rsidR="006E5765" w:rsidRPr="007D573C" w:rsidRDefault="006E5765" w:rsidP="003516F1">
      <w:pPr>
        <w:pStyle w:val="5-0"/>
        <w:rPr>
          <w:rtl/>
        </w:rPr>
      </w:pPr>
      <w:r w:rsidRPr="007D573C">
        <w:rPr>
          <w:rtl/>
        </w:rPr>
        <w:t>נזקים כגון כפתורים חסרים / שבורים.</w:t>
      </w:r>
    </w:p>
    <w:p w14:paraId="2F83655A" w14:textId="77777777" w:rsidR="006E5765" w:rsidRPr="007D573C" w:rsidRDefault="006E5765" w:rsidP="003516F1">
      <w:pPr>
        <w:pStyle w:val="5-0"/>
        <w:rPr>
          <w:rtl/>
        </w:rPr>
      </w:pPr>
      <w:r w:rsidRPr="007D573C">
        <w:rPr>
          <w:rtl/>
        </w:rPr>
        <w:t>תקלה בזרם החשמל.</w:t>
      </w:r>
    </w:p>
    <w:p w14:paraId="5ED3EAD6" w14:textId="77777777" w:rsidR="006E5765" w:rsidRPr="007D573C" w:rsidRDefault="006E5765" w:rsidP="003516F1">
      <w:pPr>
        <w:pStyle w:val="5-0"/>
        <w:rPr>
          <w:rtl/>
        </w:rPr>
      </w:pPr>
      <w:r w:rsidRPr="007D573C">
        <w:rPr>
          <w:rtl/>
        </w:rPr>
        <w:t>נזקי אש.</w:t>
      </w:r>
    </w:p>
    <w:p w14:paraId="02E4F5FA" w14:textId="77777777" w:rsidR="006E5765" w:rsidRPr="007D573C" w:rsidRDefault="006E5765" w:rsidP="003516F1">
      <w:pPr>
        <w:pStyle w:val="5-0"/>
        <w:rPr>
          <w:rtl/>
        </w:rPr>
      </w:pPr>
      <w:r w:rsidRPr="007D573C">
        <w:rPr>
          <w:rtl/>
        </w:rPr>
        <w:t>שבר שנגרם תוך שימוש לא סביר. במקרה זה על הספק להוכיח את סיבת הנזק בצורה מפורטת באמצעות דוח מעבדה או טכנאי בכיר. במקרה של חילוקי דעות, יובא המקרה להחלטת עורך המכרז.</w:t>
      </w:r>
    </w:p>
    <w:p w14:paraId="24BD3051" w14:textId="77777777" w:rsidR="006E5765" w:rsidRPr="007D573C" w:rsidRDefault="006E5765" w:rsidP="003516F1">
      <w:pPr>
        <w:pStyle w:val="5-0"/>
        <w:rPr>
          <w:rtl/>
        </w:rPr>
      </w:pPr>
      <w:r w:rsidRPr="007D573C">
        <w:rPr>
          <w:rtl/>
        </w:rPr>
        <w:t>נזק שנגרם לציוד בעת הובלה או התקנה שלא באמצעות הספק או מי מטעמו. במקרה זה על הספק להוכיח את סיבת הנזק בצורה מפורטת באמצעות דוח מעבדה או טכנאי בכיר. במקרה של חילוקי דעות, יובא המקרה להחלטת עורך המכרז.</w:t>
      </w:r>
    </w:p>
    <w:p w14:paraId="08F36B9F" w14:textId="77777777" w:rsidR="006E5765" w:rsidRPr="007D573C" w:rsidRDefault="006E5765" w:rsidP="003516F1">
      <w:pPr>
        <w:pStyle w:val="5-0"/>
        <w:rPr>
          <w:rtl/>
        </w:rPr>
      </w:pPr>
      <w:r w:rsidRPr="007D573C">
        <w:rPr>
          <w:rtl/>
        </w:rPr>
        <w:t>פגעי טבע, במקרה זה על הספק להוכיח את סיבת הנזק.</w:t>
      </w:r>
    </w:p>
    <w:p w14:paraId="7D747538" w14:textId="77777777" w:rsidR="006E5765" w:rsidRPr="007D573C" w:rsidRDefault="006E5765" w:rsidP="003516F1">
      <w:pPr>
        <w:pStyle w:val="3-"/>
        <w:rPr>
          <w:rtl/>
        </w:rPr>
      </w:pPr>
      <w:r w:rsidRPr="007D573C">
        <w:rPr>
          <w:rtl/>
        </w:rPr>
        <w:t xml:space="preserve">תנאי </w:t>
      </w:r>
      <w:r w:rsidR="00A2390E" w:rsidRPr="007D573C">
        <w:rPr>
          <w:rFonts w:hint="cs"/>
          <w:rtl/>
        </w:rPr>
        <w:t>האחריות והתחזוקה</w:t>
      </w:r>
    </w:p>
    <w:p w14:paraId="77C1E9F7" w14:textId="77777777" w:rsidR="006E5765" w:rsidRPr="007D573C" w:rsidRDefault="006E5765" w:rsidP="003516F1">
      <w:pPr>
        <w:pStyle w:val="4-0"/>
        <w:rPr>
          <w:rtl/>
        </w:rPr>
      </w:pPr>
      <w:r w:rsidRPr="007D573C">
        <w:rPr>
          <w:rtl/>
        </w:rPr>
        <w:t>תנאי השירות חלים על הציוד המסופק והמותקן במסגרת מכרז זה ובמהלך תקופות ההתקשרות כפי שיוגדרו בכל תיחור.</w:t>
      </w:r>
    </w:p>
    <w:p w14:paraId="6539960D" w14:textId="329EF410" w:rsidR="006E5765" w:rsidRPr="007D573C" w:rsidRDefault="006E5765" w:rsidP="00152192">
      <w:pPr>
        <w:pStyle w:val="4-0"/>
        <w:rPr>
          <w:rtl/>
        </w:rPr>
      </w:pPr>
      <w:r w:rsidRPr="007D573C">
        <w:rPr>
          <w:rtl/>
        </w:rPr>
        <w:lastRenderedPageBreak/>
        <w:t>האחריות</w:t>
      </w:r>
      <w:r w:rsidR="00105163" w:rsidRPr="007D573C">
        <w:rPr>
          <w:rFonts w:hint="cs"/>
          <w:rtl/>
        </w:rPr>
        <w:t xml:space="preserve"> והתחזוקה הניתנים על ידי הספק</w:t>
      </w:r>
      <w:r w:rsidR="00B448BC">
        <w:rPr>
          <w:rFonts w:hint="cs"/>
          <w:rtl/>
        </w:rPr>
        <w:t xml:space="preserve"> </w:t>
      </w:r>
      <w:r w:rsidR="00105163" w:rsidRPr="007D573C">
        <w:rPr>
          <w:rFonts w:hint="cs"/>
          <w:rtl/>
        </w:rPr>
        <w:t xml:space="preserve">יחולו הן על הציוד, הן על </w:t>
      </w:r>
      <w:r w:rsidRPr="007D573C">
        <w:rPr>
          <w:rtl/>
        </w:rPr>
        <w:t xml:space="preserve"> ההרחבות עבורו, עדכוני תוכנה וקושחה וכיוצא בזה.</w:t>
      </w:r>
    </w:p>
    <w:p w14:paraId="6D3E4B29" w14:textId="77777777" w:rsidR="006E5765" w:rsidRPr="007D573C" w:rsidRDefault="006E5765" w:rsidP="003516F1">
      <w:pPr>
        <w:pStyle w:val="4-0"/>
        <w:rPr>
          <w:rtl/>
        </w:rPr>
      </w:pPr>
      <w:r w:rsidRPr="007D573C">
        <w:rPr>
          <w:rtl/>
        </w:rPr>
        <w:t>השירותים במכרז זה יינתנו ברציפות, בזמני השירות המפורטים במכרז זה ובמסמכי התיחור, עד לסיום הטיפול בכל תקלה והשלמת התיקונים הנדרשים והחזרת הציוד למצב פעולה תקין.</w:t>
      </w:r>
    </w:p>
    <w:p w14:paraId="09D646F4" w14:textId="77777777" w:rsidR="006E5765" w:rsidRPr="007D573C" w:rsidRDefault="006E5765" w:rsidP="003516F1">
      <w:pPr>
        <w:pStyle w:val="4-0"/>
        <w:rPr>
          <w:rtl/>
        </w:rPr>
      </w:pPr>
      <w:r w:rsidRPr="007D573C">
        <w:rPr>
          <w:rtl/>
        </w:rPr>
        <w:t>הספק הזוכה יחזיק בארץ מלאי רכיבים וחלקי חילוף הדרוש למתן השירותים למגוון ולכמויות הציוד הפועל באתרי המזמינים בזמני תגובה ובאיכות הנדרשים, החל מיום תחילת ההתקשרות עמו.</w:t>
      </w:r>
    </w:p>
    <w:p w14:paraId="7C6CB735" w14:textId="77777777" w:rsidR="006E5765" w:rsidRPr="007D573C" w:rsidRDefault="006E5765" w:rsidP="003516F1">
      <w:pPr>
        <w:pStyle w:val="4-0"/>
        <w:rPr>
          <w:rtl/>
        </w:rPr>
      </w:pPr>
      <w:r w:rsidRPr="007D573C">
        <w:rPr>
          <w:rtl/>
        </w:rPr>
        <w:t>הספק יהיה אחראי לכל פעולה, או נזק, שיגרם לציוד או מידע, כתוצאה מטיפול של טכנאי או כל נציג אחר מטעמו.</w:t>
      </w:r>
    </w:p>
    <w:p w14:paraId="71BD71C6" w14:textId="77777777" w:rsidR="006E5765" w:rsidRPr="007D573C" w:rsidRDefault="006E5765" w:rsidP="003516F1">
      <w:pPr>
        <w:pStyle w:val="4-0"/>
        <w:rPr>
          <w:rtl/>
        </w:rPr>
      </w:pPr>
      <w:r w:rsidRPr="007D573C">
        <w:rPr>
          <w:rtl/>
        </w:rPr>
        <w:t xml:space="preserve"> במקרה בו חושב הספק כי ביצוע הוראת המזמין עלול לגרום נזק למזמין, עליו להתריע על כך בפני המזמין בכתב ומראש. אם עמד המזמין על ביצוע ההוראה, יתעד הספק אישור זה והוא לא יהיה אחראי לתוצאות הנובעות מביצוע הוראות אלה בלבד.</w:t>
      </w:r>
    </w:p>
    <w:p w14:paraId="0BC2AD26" w14:textId="77777777" w:rsidR="006E5765" w:rsidRPr="007D573C" w:rsidRDefault="006E5765" w:rsidP="003516F1">
      <w:pPr>
        <w:pStyle w:val="3-"/>
        <w:rPr>
          <w:rtl/>
        </w:rPr>
      </w:pPr>
      <w:r w:rsidRPr="007D573C">
        <w:rPr>
          <w:rtl/>
        </w:rPr>
        <w:t xml:space="preserve">מקום מתן </w:t>
      </w:r>
      <w:r w:rsidR="00105163" w:rsidRPr="007D573C">
        <w:rPr>
          <w:rFonts w:hint="cs"/>
          <w:rtl/>
        </w:rPr>
        <w:t>האחריות והתחזוקה</w:t>
      </w:r>
    </w:p>
    <w:p w14:paraId="467933CA" w14:textId="77777777" w:rsidR="006E5765" w:rsidRPr="007D573C" w:rsidRDefault="006E5765" w:rsidP="003516F1">
      <w:pPr>
        <w:pStyle w:val="4-0"/>
        <w:rPr>
          <w:rtl/>
        </w:rPr>
      </w:pPr>
      <w:r w:rsidRPr="007D573C">
        <w:rPr>
          <w:rtl/>
        </w:rPr>
        <w:t>השירות יבוצע באתרי המזמין</w:t>
      </w:r>
      <w:r w:rsidR="008B5951" w:rsidRPr="007D573C">
        <w:rPr>
          <w:rFonts w:hint="cs"/>
          <w:rtl/>
        </w:rPr>
        <w:t>, או באתר של מזמין אחר,</w:t>
      </w:r>
      <w:r w:rsidRPr="007D573C">
        <w:rPr>
          <w:rtl/>
        </w:rPr>
        <w:t xml:space="preserve"> ובהתאם לכתוב במסמכי המכרז והתיחור. </w:t>
      </w:r>
    </w:p>
    <w:p w14:paraId="32C4B3EF" w14:textId="77777777" w:rsidR="006E5765" w:rsidRPr="007D573C" w:rsidRDefault="006E5765" w:rsidP="003516F1">
      <w:pPr>
        <w:pStyle w:val="4-0"/>
        <w:rPr>
          <w:rtl/>
        </w:rPr>
      </w:pPr>
      <w:r w:rsidRPr="007D573C">
        <w:rPr>
          <w:rtl/>
        </w:rPr>
        <w:t>במידה שלדעת הטכנאי, אין ביכולתו לבצע את הנדרש באתר המזמין, יועבר הציוד, תוך אישור בכתב של המזמין, למעבדות הספק. בעת העברה זו עלויות הובלת הציוד, אחסנתו וביטוחו הינן על חשבון הספק, ועל הספק להציב ציוד חליפי בהתאם ללוחות הזמנים המפורטים להלן.</w:t>
      </w:r>
    </w:p>
    <w:p w14:paraId="3F37B2B6" w14:textId="77777777" w:rsidR="006E5765" w:rsidRPr="007D573C" w:rsidRDefault="006E5765" w:rsidP="003516F1">
      <w:pPr>
        <w:pStyle w:val="4-0"/>
        <w:rPr>
          <w:rtl/>
        </w:rPr>
      </w:pPr>
      <w:r w:rsidRPr="007D573C">
        <w:rPr>
          <w:rtl/>
        </w:rPr>
        <w:t>ככל שהמזמין רכש הרחבות לשירותי אחריות ותחזוקה, לרבות הרחבות עבור אי הוצאת ציוד (כולו או חלקו) מאתר המזמין, על הספק לפעול בהתאם לאמור להלן ובהתאם לאמור במסמכי התיחור.</w:t>
      </w:r>
    </w:p>
    <w:p w14:paraId="56CFD69E" w14:textId="77777777" w:rsidR="006E5765" w:rsidRPr="007D573C" w:rsidRDefault="006E5765" w:rsidP="003516F1">
      <w:pPr>
        <w:pStyle w:val="4-0"/>
        <w:rPr>
          <w:rtl/>
        </w:rPr>
      </w:pPr>
      <w:r w:rsidRPr="007D573C">
        <w:rPr>
          <w:rtl/>
        </w:rPr>
        <w:t>היה ותימצא תקלה בציוד, הנמצא באחריותו של הספק, והמקושר לרכיבים אחרים שאינם באחזקתו של הספק (כגון רשת המחשוב אצל המזמין או מערכות אחרות), יעשה הספק את כל הנדרש על מנת לסייע למזמין ולנותני השירות האחרים על מנת להביא את הציוד למצב עבודה תקין.</w:t>
      </w:r>
    </w:p>
    <w:p w14:paraId="7E6957D1" w14:textId="77777777" w:rsidR="006E5765" w:rsidRPr="007D573C" w:rsidRDefault="006E5765" w:rsidP="003516F1">
      <w:pPr>
        <w:pStyle w:val="3-"/>
        <w:rPr>
          <w:rtl/>
        </w:rPr>
      </w:pPr>
      <w:r w:rsidRPr="007D573C">
        <w:rPr>
          <w:rtl/>
        </w:rPr>
        <w:t>הרחבת שירותי אחריות ותחזוקה</w:t>
      </w:r>
    </w:p>
    <w:p w14:paraId="2A5AE6C3" w14:textId="77777777" w:rsidR="006E5765" w:rsidRPr="007D573C" w:rsidRDefault="006E5765" w:rsidP="003516F1">
      <w:pPr>
        <w:pStyle w:val="4-"/>
        <w:rPr>
          <w:rtl/>
        </w:rPr>
      </w:pPr>
      <w:r w:rsidRPr="007D573C">
        <w:rPr>
          <w:rtl/>
        </w:rPr>
        <w:t>הרחבה עבור שינוי זמני התגובה</w:t>
      </w:r>
    </w:p>
    <w:p w14:paraId="7C5387CD" w14:textId="77777777" w:rsidR="006E5765" w:rsidRPr="007D573C" w:rsidRDefault="006E5765" w:rsidP="003516F1">
      <w:pPr>
        <w:pStyle w:val="5-0"/>
        <w:rPr>
          <w:rtl/>
        </w:rPr>
      </w:pPr>
      <w:r w:rsidRPr="007D573C">
        <w:rPr>
          <w:rtl/>
        </w:rPr>
        <w:t>עורך המכרז רשאי, במסגרת מחירון הרחבות בבקשת התיחור להגדיר תמחור עבור קיצור זמני התגובה למתן שירות או להרחבת הזמנים למתן שירות.</w:t>
      </w:r>
    </w:p>
    <w:p w14:paraId="2B8DAFD2" w14:textId="77777777" w:rsidR="006E5765" w:rsidRPr="007D573C" w:rsidRDefault="006E5765" w:rsidP="003516F1">
      <w:pPr>
        <w:pStyle w:val="5-0"/>
        <w:rPr>
          <w:rtl/>
        </w:rPr>
      </w:pPr>
      <w:r w:rsidRPr="007D573C">
        <w:rPr>
          <w:rtl/>
        </w:rPr>
        <w:lastRenderedPageBreak/>
        <w:t>עלות ההרחבה תתווסף לעלות הציוד עבור מזמינים אשר יזמינו הרחבה זו, גם בתקופת האחריות הראשונה וגם בתקופות האחריות הנוספות.</w:t>
      </w:r>
    </w:p>
    <w:p w14:paraId="759ED7F0" w14:textId="77777777" w:rsidR="006E5765" w:rsidRPr="007D573C" w:rsidRDefault="006E5765" w:rsidP="003516F1">
      <w:pPr>
        <w:pStyle w:val="4-"/>
        <w:rPr>
          <w:rtl/>
        </w:rPr>
      </w:pPr>
      <w:r w:rsidRPr="007D573C">
        <w:rPr>
          <w:rtl/>
        </w:rPr>
        <w:t>הרחבה עבור אי הוצאת אמצעי אחסון נתונים ורכיבים שומרי מידע</w:t>
      </w:r>
    </w:p>
    <w:p w14:paraId="69CF0B6B" w14:textId="77777777" w:rsidR="006E5765" w:rsidRPr="007D573C" w:rsidRDefault="006E5765" w:rsidP="003516F1">
      <w:pPr>
        <w:pStyle w:val="5-0"/>
        <w:rPr>
          <w:rtl/>
        </w:rPr>
      </w:pPr>
      <w:r w:rsidRPr="007D573C">
        <w:rPr>
          <w:rtl/>
        </w:rPr>
        <w:t>הרחבת שירות זה הינה עבור משרדים אשר אינם מאפשרים הוצאת אמצעי אחסון נתונים וכל רכיב השומר מידע (לרבות דיסקים/</w:t>
      </w:r>
      <w:r w:rsidRPr="007D573C">
        <w:t>SSD/Flash/Cache</w:t>
      </w:r>
      <w:r w:rsidRPr="007D573C">
        <w:rPr>
          <w:rtl/>
        </w:rPr>
        <w:t xml:space="preserve"> וכו')  (להלן" </w:t>
      </w:r>
      <w:r w:rsidRPr="007D573C">
        <w:rPr>
          <w:b/>
          <w:bCs/>
          <w:rtl/>
        </w:rPr>
        <w:t>אמצעי אחסון נתונים</w:t>
      </w:r>
      <w:r w:rsidRPr="007D573C">
        <w:rPr>
          <w:rtl/>
        </w:rPr>
        <w:t>") מתחומיהם.</w:t>
      </w:r>
    </w:p>
    <w:p w14:paraId="46F6042D" w14:textId="77777777" w:rsidR="006E5765" w:rsidRPr="007D573C" w:rsidRDefault="006E5765" w:rsidP="003516F1">
      <w:pPr>
        <w:pStyle w:val="5-0"/>
        <w:rPr>
          <w:rtl/>
        </w:rPr>
      </w:pPr>
      <w:r w:rsidRPr="007D573C">
        <w:rPr>
          <w:rtl/>
        </w:rPr>
        <w:t>עורך המכרז רשאי, במסגרת מחירון הרחבות בבקשת התיחור, לבקש או להגדיר תמחור למקרים בהם הלקוח מעוניין שלא לאפשר לספק להוציא אמצעי אחסון נתונים לצורך טיפול בציוד תקול במעבדת הספק. מחיר זה יתווסף לעלות תחזוקת הפריט למזמינים המעוניינים בכך.</w:t>
      </w:r>
    </w:p>
    <w:p w14:paraId="670B194C" w14:textId="77777777" w:rsidR="006E5765" w:rsidRPr="007D573C" w:rsidRDefault="006E5765" w:rsidP="003516F1">
      <w:pPr>
        <w:pStyle w:val="5-0"/>
        <w:rPr>
          <w:rtl/>
        </w:rPr>
      </w:pPr>
      <w:r w:rsidRPr="007D573C">
        <w:rPr>
          <w:rtl/>
        </w:rPr>
        <w:t>ציוד המכיל אמצעי אחסון נתונים שתתגלה בו תקלה שלא ניתן לתקנה באתר המזמין ותידרש הוצאתו לצורך תיקון, יוצא ממנו אמצעי אחסון הנתונים טרם יוצא הציוד מאתר המזמין. אמצעי אחסון הנתונים יוחזר אל הציוד כאשר זה יוחזר מתיקון.</w:t>
      </w:r>
    </w:p>
    <w:p w14:paraId="2FD6687B" w14:textId="77777777" w:rsidR="006E5765" w:rsidRPr="007D573C" w:rsidRDefault="006E5765" w:rsidP="003516F1">
      <w:pPr>
        <w:pStyle w:val="5-0"/>
        <w:rPr>
          <w:rtl/>
        </w:rPr>
      </w:pPr>
      <w:r w:rsidRPr="007D573C">
        <w:rPr>
          <w:rtl/>
        </w:rPr>
        <w:t>פירוק והרכבת אמצעי האחסון תיעשה על חשבון הספק.</w:t>
      </w:r>
    </w:p>
    <w:p w14:paraId="4F72F16D" w14:textId="77777777" w:rsidR="006E5765" w:rsidRPr="007D573C" w:rsidRDefault="006E5765" w:rsidP="003516F1">
      <w:pPr>
        <w:pStyle w:val="5-0"/>
        <w:rPr>
          <w:rtl/>
        </w:rPr>
      </w:pPr>
      <w:r w:rsidRPr="007D573C">
        <w:rPr>
          <w:rtl/>
        </w:rPr>
        <w:t>אמצעי אחסון נתונים שהתגלתה בו תקלה יתוקן באתר המזמין. על הספק להביא עמו את הציוד הדרוש על מנת לתקן את אמצעי אחסון הנתונים באתר המזמין.</w:t>
      </w:r>
    </w:p>
    <w:p w14:paraId="07A4CC07" w14:textId="77777777" w:rsidR="006E5765" w:rsidRPr="007D573C" w:rsidRDefault="006E5765" w:rsidP="003516F1">
      <w:pPr>
        <w:pStyle w:val="4-"/>
        <w:rPr>
          <w:rtl/>
        </w:rPr>
      </w:pPr>
      <w:r w:rsidRPr="007D573C">
        <w:rPr>
          <w:rtl/>
        </w:rPr>
        <w:t>שירות אי הוצאת רכיבים / ציוד כלל</w:t>
      </w:r>
    </w:p>
    <w:p w14:paraId="5833CB75" w14:textId="77777777" w:rsidR="006E5765" w:rsidRPr="007D573C" w:rsidRDefault="006E5765" w:rsidP="003516F1">
      <w:pPr>
        <w:pStyle w:val="5-0"/>
        <w:rPr>
          <w:rtl/>
        </w:rPr>
      </w:pPr>
      <w:r w:rsidRPr="007D573C">
        <w:rPr>
          <w:rtl/>
        </w:rPr>
        <w:t>הרחבת שירות זה הינה עבור מזמינים אשר אינם מאפשרים הוצאת ציוד כלל מתחומיהם.</w:t>
      </w:r>
    </w:p>
    <w:p w14:paraId="56113A11" w14:textId="77777777" w:rsidR="006E5765" w:rsidRPr="007D573C" w:rsidRDefault="006E5765" w:rsidP="003516F1">
      <w:pPr>
        <w:pStyle w:val="5-0"/>
        <w:rPr>
          <w:rtl/>
        </w:rPr>
      </w:pPr>
      <w:r w:rsidRPr="007D573C">
        <w:rPr>
          <w:rtl/>
        </w:rPr>
        <w:t>רשאי עורך המכרז, במסגרת מחירון הרחבות בבקשת התיחור, לבקש או להגדיר תמחור למקרים בהם הלקוח מעוניין שלא לאפשר לספק להוציא כל ציוד או רכיב שהוא לצורך טיפול בציוד או ברכיב. מחיר זה יתווסף לעלות הפריט בעת הרכישה למזמינים המעוניינים בכך.</w:t>
      </w:r>
    </w:p>
    <w:p w14:paraId="6DED93F6" w14:textId="77777777" w:rsidR="006E5765" w:rsidRPr="007D573C" w:rsidRDefault="006E5765" w:rsidP="003516F1">
      <w:pPr>
        <w:pStyle w:val="5-0"/>
        <w:rPr>
          <w:rtl/>
        </w:rPr>
      </w:pPr>
      <w:r w:rsidRPr="007D573C">
        <w:rPr>
          <w:rtl/>
        </w:rPr>
        <w:t>בגופים אלו הספק לא יוציא כלל ציוד או חלקים ממנו מתחומי המזמין לכל צורך שהוא.</w:t>
      </w:r>
    </w:p>
    <w:p w14:paraId="4E5232E3" w14:textId="77777777" w:rsidR="006E5765" w:rsidRPr="007D573C" w:rsidRDefault="006E5765" w:rsidP="003516F1">
      <w:pPr>
        <w:pStyle w:val="5-0"/>
        <w:rPr>
          <w:rtl/>
        </w:rPr>
      </w:pPr>
      <w:r w:rsidRPr="007D573C">
        <w:rPr>
          <w:rtl/>
        </w:rPr>
        <w:t>הוצאת חלפים תינתן, אם בכלל, רק לאחר הגשת בקשה מראש לקב"ט המזמין ואישור פרטני של כל רכיב. אין עורך המכרז מתחייב לכמות והיקף החלפים שיאושרו אם בכלל.</w:t>
      </w:r>
    </w:p>
    <w:p w14:paraId="4277054F" w14:textId="77777777" w:rsidR="006E5765" w:rsidRPr="007D573C" w:rsidRDefault="006E5765" w:rsidP="003516F1">
      <w:pPr>
        <w:pStyle w:val="5-0"/>
        <w:rPr>
          <w:rtl/>
        </w:rPr>
      </w:pPr>
      <w:r w:rsidRPr="007D573C">
        <w:rPr>
          <w:rtl/>
        </w:rPr>
        <w:t>ציוד שנתגלתה בו תקלה יתוקן באתר המזמין. על הספק להביא עמו את הציוד הדרוש על מנת לתקן את הציוד באתר המזמין.</w:t>
      </w:r>
    </w:p>
    <w:p w14:paraId="6CC57BE1" w14:textId="77777777" w:rsidR="00830255" w:rsidRDefault="00830255" w:rsidP="00830255">
      <w:pPr>
        <w:spacing w:before="200" w:after="200" w:line="276" w:lineRule="auto"/>
        <w:rPr>
          <w:rFonts w:ascii="David" w:hAnsi="David" w:cs="David"/>
          <w:b/>
          <w:bCs/>
          <w:rtl/>
        </w:rPr>
      </w:pPr>
      <w:r>
        <w:rPr>
          <w:rtl/>
        </w:rPr>
        <w:br w:type="page"/>
      </w:r>
    </w:p>
    <w:p w14:paraId="6B136F2E" w14:textId="4A990E46" w:rsidR="006E5765" w:rsidRPr="007D573C" w:rsidRDefault="006E5765" w:rsidP="003516F1">
      <w:pPr>
        <w:pStyle w:val="3-"/>
        <w:rPr>
          <w:rtl/>
        </w:rPr>
      </w:pPr>
      <w:r w:rsidRPr="007D573C">
        <w:rPr>
          <w:rtl/>
        </w:rPr>
        <w:lastRenderedPageBreak/>
        <w:t>רמות שירות וזמני תגובה</w:t>
      </w:r>
    </w:p>
    <w:p w14:paraId="639D1C7D" w14:textId="77777777" w:rsidR="006E5765" w:rsidRPr="007D573C" w:rsidRDefault="006E5765" w:rsidP="003516F1">
      <w:pPr>
        <w:pStyle w:val="4-0"/>
        <w:rPr>
          <w:rtl/>
        </w:rPr>
      </w:pPr>
      <w:r w:rsidRPr="007D573C">
        <w:rPr>
          <w:rtl/>
        </w:rPr>
        <w:t>הספק יספק שירותי תחזוקה לציוד בהתאם למפורט בפרק זה ולנדרש על ידי המזמין, אלא אם הוגדר אחרת במסמכי התיחור. הזוכה יפעל ברציפות, במסגרת שעות העבודה המקובלות, לפתרון התקלה לשביעות רצונו המלאה של המזמין.</w:t>
      </w:r>
    </w:p>
    <w:p w14:paraId="1D5ACD17" w14:textId="468026E6" w:rsidR="006E5765" w:rsidRPr="007D573C" w:rsidRDefault="006E5765" w:rsidP="003516F1">
      <w:pPr>
        <w:pStyle w:val="4-0"/>
        <w:rPr>
          <w:rtl/>
        </w:rPr>
      </w:pPr>
      <w:r w:rsidRPr="007D573C">
        <w:rPr>
          <w:rtl/>
        </w:rPr>
        <w:t>במקרה של תקלות קריטיות בציוד המסופק, לרבות תקלות עולמיות בציוד מתוצרת היצרן, אשר עלולות להשפיע באופן רוחבי על הציוד המותקן אצל המזמינים, הספק והיצרן מתחייבים לידע את עורך המכרז</w:t>
      </w:r>
      <w:r w:rsidR="00E34780">
        <w:rPr>
          <w:rFonts w:hint="cs"/>
          <w:rtl/>
        </w:rPr>
        <w:t xml:space="preserve"> באופן מיידי,</w:t>
      </w:r>
      <w:r w:rsidRPr="007D573C">
        <w:rPr>
          <w:rtl/>
        </w:rPr>
        <w:t xml:space="preserve"> ו</w:t>
      </w:r>
      <w:r w:rsidR="00E34780">
        <w:rPr>
          <w:rFonts w:hint="cs"/>
          <w:rtl/>
        </w:rPr>
        <w:t xml:space="preserve">על הספק </w:t>
      </w:r>
      <w:r w:rsidRPr="007D573C">
        <w:rPr>
          <w:rtl/>
        </w:rPr>
        <w:t xml:space="preserve">לטפל בתקלה באופן מיידי ועד לסיומה, כולל הפעלת היצרן </w:t>
      </w:r>
      <w:r w:rsidR="00E34780">
        <w:rPr>
          <w:rFonts w:hint="cs"/>
          <w:rtl/>
        </w:rPr>
        <w:t xml:space="preserve">בארץ או </w:t>
      </w:r>
      <w:r w:rsidRPr="007D573C">
        <w:rPr>
          <w:rtl/>
        </w:rPr>
        <w:t>בחו"ל והוצאת עדכונים דחופים לציוד ככל שיידרש.</w:t>
      </w:r>
    </w:p>
    <w:p w14:paraId="3F7AB17D" w14:textId="77777777" w:rsidR="006E5765" w:rsidRPr="007D573C" w:rsidRDefault="006E5765" w:rsidP="003516F1">
      <w:pPr>
        <w:pStyle w:val="3-"/>
        <w:rPr>
          <w:rtl/>
        </w:rPr>
      </w:pPr>
      <w:r w:rsidRPr="007D573C">
        <w:rPr>
          <w:rtl/>
        </w:rPr>
        <w:t>זמני שירות, מוקד תמיכה וטיפול בפניות</w:t>
      </w:r>
    </w:p>
    <w:p w14:paraId="60F7E2D9" w14:textId="1D50F710" w:rsidR="006E5765" w:rsidRDefault="006E5765" w:rsidP="00163017">
      <w:pPr>
        <w:pStyle w:val="4-0"/>
      </w:pPr>
      <w:r w:rsidRPr="007D573C">
        <w:rPr>
          <w:rtl/>
        </w:rPr>
        <w:t xml:space="preserve">הזוכה יידרש לספק מוקד שירות, הממוקם בישראל, אשר יפעל בימים </w:t>
      </w:r>
      <w:r w:rsidR="00E271DC" w:rsidRPr="007D573C">
        <w:rPr>
          <w:rFonts w:hint="cs"/>
          <w:rtl/>
        </w:rPr>
        <w:t xml:space="preserve">עבודה כהגדרתם </w:t>
      </w:r>
      <w:r w:rsidR="00163017" w:rsidRPr="007D573C">
        <w:rPr>
          <w:rFonts w:hint="cs"/>
          <w:rtl/>
        </w:rPr>
        <w:t>בפרק 3 לעיל</w:t>
      </w:r>
      <w:r w:rsidRPr="007D573C">
        <w:rPr>
          <w:rtl/>
        </w:rPr>
        <w:t>.</w:t>
      </w:r>
    </w:p>
    <w:p w14:paraId="4622DF14" w14:textId="2424B1BA" w:rsidR="00E66EE3" w:rsidRPr="007D573C" w:rsidRDefault="003C521F" w:rsidP="003C521F">
      <w:pPr>
        <w:pStyle w:val="4-0"/>
        <w:rPr>
          <w:rtl/>
        </w:rPr>
      </w:pPr>
      <w:r>
        <w:rPr>
          <w:rFonts w:hint="cs"/>
          <w:rtl/>
        </w:rPr>
        <w:t xml:space="preserve">שירות יינתן רק לאחר פתיחת </w:t>
      </w:r>
      <w:r w:rsidR="00E66EE3">
        <w:rPr>
          <w:rFonts w:hint="cs"/>
          <w:rtl/>
        </w:rPr>
        <w:t>קר</w:t>
      </w:r>
      <w:r>
        <w:rPr>
          <w:rFonts w:hint="cs"/>
          <w:rtl/>
        </w:rPr>
        <w:t>יאת שירות ב</w:t>
      </w:r>
      <w:r w:rsidR="00E66EE3">
        <w:rPr>
          <w:rFonts w:hint="cs"/>
          <w:rtl/>
        </w:rPr>
        <w:t>מוקד</w:t>
      </w:r>
      <w:r>
        <w:rPr>
          <w:rFonts w:hint="cs"/>
          <w:rtl/>
        </w:rPr>
        <w:t xml:space="preserve"> הספק</w:t>
      </w:r>
      <w:r w:rsidR="00E66EE3">
        <w:rPr>
          <w:rFonts w:hint="cs"/>
          <w:rtl/>
        </w:rPr>
        <w:t xml:space="preserve"> בהתאם לאמור להלן.</w:t>
      </w:r>
    </w:p>
    <w:p w14:paraId="20C681E4" w14:textId="77777777" w:rsidR="006E5765" w:rsidRPr="007D573C" w:rsidRDefault="006E5765" w:rsidP="003516F1">
      <w:pPr>
        <w:pStyle w:val="4-0"/>
        <w:rPr>
          <w:rtl/>
        </w:rPr>
      </w:pPr>
      <w:r w:rsidRPr="007D573C">
        <w:rPr>
          <w:rtl/>
        </w:rPr>
        <w:t>המוקד ייתן מענה אנושי בעברית.</w:t>
      </w:r>
    </w:p>
    <w:p w14:paraId="7A71C03F" w14:textId="77777777" w:rsidR="006E5765" w:rsidRPr="007D573C" w:rsidRDefault="006E5765" w:rsidP="003516F1">
      <w:pPr>
        <w:pStyle w:val="4-0"/>
        <w:rPr>
          <w:rtl/>
        </w:rPr>
      </w:pPr>
      <w:r w:rsidRPr="007D573C">
        <w:rPr>
          <w:rtl/>
        </w:rPr>
        <w:t>הזוכה יעמיד לרשות המזמין מספר אפשרויות התקשרות עם המוקד:</w:t>
      </w:r>
    </w:p>
    <w:p w14:paraId="78E92878" w14:textId="1705D172" w:rsidR="006E5765" w:rsidRPr="007D573C" w:rsidRDefault="006E5765" w:rsidP="00096542">
      <w:pPr>
        <w:pStyle w:val="5-0"/>
        <w:rPr>
          <w:rtl/>
        </w:rPr>
      </w:pPr>
      <w:r w:rsidRPr="007D573C">
        <w:rPr>
          <w:rtl/>
        </w:rPr>
        <w:t xml:space="preserve">מספר טלפון אשר בו זמן ההמתנה המקסימלי למענה טלפוני לא יעלה על </w:t>
      </w:r>
      <w:r w:rsidR="00096542">
        <w:rPr>
          <w:rFonts w:hint="cs"/>
          <w:rtl/>
        </w:rPr>
        <w:t>6</w:t>
      </w:r>
      <w:r w:rsidR="002506FD" w:rsidRPr="007D573C">
        <w:rPr>
          <w:rtl/>
        </w:rPr>
        <w:t xml:space="preserve"> </w:t>
      </w:r>
      <w:r w:rsidRPr="007D573C">
        <w:rPr>
          <w:rtl/>
        </w:rPr>
        <w:t>דקות.</w:t>
      </w:r>
    </w:p>
    <w:p w14:paraId="23C27FE7" w14:textId="77777777" w:rsidR="006E5765" w:rsidRPr="007D573C" w:rsidRDefault="006E5765" w:rsidP="003516F1">
      <w:pPr>
        <w:pStyle w:val="5-0"/>
        <w:rPr>
          <w:rtl/>
        </w:rPr>
      </w:pPr>
      <w:r w:rsidRPr="007D573C">
        <w:rPr>
          <w:rtl/>
        </w:rPr>
        <w:t>כתובת דוא"ל ייעודית עבור המוקד לצורך מכרז זה. יובהר, כי פניה בדוא"ל תחשב כאילו התקבלה לאחר 30 דקות מרגע שליחתה על ידי המזמין, גם אם לא התקבל אישור לקבלתה במוקד.</w:t>
      </w:r>
    </w:p>
    <w:p w14:paraId="77B18194" w14:textId="77777777" w:rsidR="006E5765" w:rsidRPr="007D573C" w:rsidRDefault="006E5765" w:rsidP="003516F1">
      <w:pPr>
        <w:pStyle w:val="5-0"/>
        <w:rPr>
          <w:rtl/>
        </w:rPr>
      </w:pPr>
      <w:r w:rsidRPr="007D573C">
        <w:rPr>
          <w:rtl/>
        </w:rPr>
        <w:t>הגעת טכנאי מוסמך או ציוד חלופי לאתר תהיה בהתאם לרמת השרות הנדרשת.</w:t>
      </w:r>
    </w:p>
    <w:p w14:paraId="225B7C9C" w14:textId="5BD2E6D4" w:rsidR="00806788" w:rsidRPr="007D573C" w:rsidRDefault="006E5765" w:rsidP="00806788">
      <w:pPr>
        <w:pStyle w:val="5-0"/>
        <w:rPr>
          <w:rtl/>
        </w:rPr>
      </w:pPr>
      <w:r w:rsidRPr="007D573C">
        <w:rPr>
          <w:rtl/>
        </w:rPr>
        <w:t xml:space="preserve">כל הפניות לספק יתועדו במערכת המוקד של הספק. כל פניה תקבל מספר פניה סידורי חד-חד ערכי וכן יתועדו בה כל הפרטים – שם המזמין, שם הפונה, תאריך וזמן הפניה, פרטי התקשרות לפונה, מהות הפניה ואופייה (תקלה חמורה או רגילה), תנועות הפניה מפתיחתה ועד לסגירתה מול הפונה והמזמין. </w:t>
      </w:r>
    </w:p>
    <w:p w14:paraId="3D8DC90D" w14:textId="71C1ED77" w:rsidR="007A4521" w:rsidRDefault="007A4521" w:rsidP="007A4521">
      <w:pPr>
        <w:pStyle w:val="4-0"/>
      </w:pPr>
      <w:r>
        <w:rPr>
          <w:rFonts w:hint="cs"/>
          <w:rtl/>
        </w:rPr>
        <w:t>המזמין או עורך המכרז יסווג תקלות כתקלות חמורות או רגילות, בהתאם להגדרות להלן:</w:t>
      </w:r>
    </w:p>
    <w:p w14:paraId="0366CA86" w14:textId="77777777" w:rsidR="007A4521" w:rsidRPr="006B5807" w:rsidRDefault="007A4521" w:rsidP="007A4521">
      <w:pPr>
        <w:pStyle w:val="5-0"/>
      </w:pPr>
      <w:r w:rsidRPr="00D42EBD">
        <w:rPr>
          <w:rFonts w:hint="cs"/>
          <w:b/>
          <w:bCs/>
          <w:rtl/>
        </w:rPr>
        <w:t>תקלה חמורה</w:t>
      </w:r>
      <w:r w:rsidRPr="006B5807">
        <w:rPr>
          <w:rFonts w:hint="cs"/>
          <w:rtl/>
        </w:rPr>
        <w:t xml:space="preserve"> – </w:t>
      </w:r>
      <w:r>
        <w:rPr>
          <w:rFonts w:hint="cs"/>
          <w:rtl/>
        </w:rPr>
        <w:t xml:space="preserve">תקלה המשביתה את פעילות המשתמש או כזו הפוגעת בתפקוד רשת/מערכות המזמין. </w:t>
      </w:r>
    </w:p>
    <w:p w14:paraId="19741F25" w14:textId="77777777" w:rsidR="007A4521" w:rsidRDefault="007A4521" w:rsidP="007A4521">
      <w:pPr>
        <w:pStyle w:val="5-0"/>
      </w:pPr>
      <w:r w:rsidRPr="00D42EBD">
        <w:rPr>
          <w:rFonts w:hint="cs"/>
          <w:b/>
          <w:bCs/>
          <w:rtl/>
        </w:rPr>
        <w:t>תקלה רגילה</w:t>
      </w:r>
      <w:r>
        <w:rPr>
          <w:rFonts w:hint="cs"/>
          <w:rtl/>
        </w:rPr>
        <w:t xml:space="preserve"> </w:t>
      </w:r>
      <w:r>
        <w:rPr>
          <w:rtl/>
        </w:rPr>
        <w:t>–</w:t>
      </w:r>
      <w:r>
        <w:rPr>
          <w:rFonts w:hint="cs"/>
          <w:rtl/>
        </w:rPr>
        <w:t xml:space="preserve"> כל תקלה שאינה חמורה.</w:t>
      </w:r>
    </w:p>
    <w:p w14:paraId="13A4887E" w14:textId="16DB8538" w:rsidR="007A4521" w:rsidRDefault="007A4521" w:rsidP="007A4521">
      <w:pPr>
        <w:pStyle w:val="4-0"/>
      </w:pPr>
      <w:r>
        <w:rPr>
          <w:rFonts w:hint="cs"/>
          <w:rtl/>
        </w:rPr>
        <w:lastRenderedPageBreak/>
        <w:t xml:space="preserve"> </w:t>
      </w:r>
      <w:r w:rsidRPr="00D42EBD">
        <w:rPr>
          <w:rtl/>
        </w:rPr>
        <w:t>סמכות הגדרת סוג התקלה ככזה הינה בידי עורך המכרז או המזמין.</w:t>
      </w:r>
    </w:p>
    <w:p w14:paraId="73DB4E14" w14:textId="52B56305" w:rsidR="006E5765" w:rsidRPr="007D573C" w:rsidRDefault="006E5765" w:rsidP="003516F1">
      <w:pPr>
        <w:pStyle w:val="4-0"/>
        <w:rPr>
          <w:rtl/>
        </w:rPr>
      </w:pPr>
      <w:r w:rsidRPr="007D573C">
        <w:rPr>
          <w:rtl/>
        </w:rPr>
        <w:t>זמני תגובה בסיסיים למתן שירות באתר הלקוח, אלא אם הוגדר אחרת במסמכי התיחור, יהיו כדלקמן:</w:t>
      </w:r>
    </w:p>
    <w:p w14:paraId="3F4F4D14" w14:textId="77777777" w:rsidR="006E5765" w:rsidRPr="007D573C" w:rsidRDefault="006E5765" w:rsidP="003516F1">
      <w:pPr>
        <w:pStyle w:val="5-0"/>
        <w:rPr>
          <w:rtl/>
        </w:rPr>
      </w:pPr>
      <w:r w:rsidRPr="007D573C">
        <w:rPr>
          <w:b/>
          <w:bCs/>
          <w:rtl/>
        </w:rPr>
        <w:t>לתקלה חמורה</w:t>
      </w:r>
      <w:r w:rsidRPr="007D573C">
        <w:rPr>
          <w:rtl/>
        </w:rPr>
        <w:t xml:space="preserve"> – במידה והתקבלה קריאת שירות עד לשעה 10:00 בבוקר יגיע הטכנאי באותו יום עד השעה 14:00. אם התקבלה קריאת השירות לאחר 10:00 בבוקר יגיע הטכנאי למחרת עד השעה 10:00 בבוקר.</w:t>
      </w:r>
    </w:p>
    <w:p w14:paraId="604CBCD3" w14:textId="77777777" w:rsidR="006E5765" w:rsidRPr="007D573C" w:rsidRDefault="006E5765" w:rsidP="003516F1">
      <w:pPr>
        <w:pStyle w:val="5-0"/>
        <w:rPr>
          <w:rtl/>
        </w:rPr>
      </w:pPr>
      <w:r w:rsidRPr="007D573C">
        <w:rPr>
          <w:b/>
          <w:bCs/>
          <w:rtl/>
        </w:rPr>
        <w:t>לתקלה רגילה</w:t>
      </w:r>
      <w:r w:rsidRPr="007D573C">
        <w:rPr>
          <w:rtl/>
        </w:rPr>
        <w:t xml:space="preserve"> – במידה והתקבלה קריאת שירות עד לשעה 10:00 בבוקר יגיע הטכנאי עד לשעה 12:00 בצהריים למחרת, אם התקבלה קריאת השירות לאחר השעה 10:00 בבוקר, יגיע הטכנאי יומיים מיום פתיחת הקריאה עד לשעה 12:00 בצהריים.</w:t>
      </w:r>
    </w:p>
    <w:p w14:paraId="7AF4CC35" w14:textId="77777777" w:rsidR="006E5765" w:rsidRPr="007D573C" w:rsidRDefault="006E5765" w:rsidP="003516F1">
      <w:pPr>
        <w:pStyle w:val="5-0"/>
        <w:rPr>
          <w:rtl/>
        </w:rPr>
      </w:pPr>
      <w:r w:rsidRPr="007D573C">
        <w:rPr>
          <w:b/>
          <w:bCs/>
          <w:rtl/>
        </w:rPr>
        <w:t>זמני תגובה לפעולות יזומות</w:t>
      </w:r>
      <w:r w:rsidRPr="007D573C">
        <w:rPr>
          <w:rtl/>
        </w:rPr>
        <w:t xml:space="preserve"> – פעילות שדרוגים יזומים קריטיים תתבצע  עד 96 שעות מדרישת המזמין/מועד פרסום העדכון על ידי היצרן.</w:t>
      </w:r>
    </w:p>
    <w:p w14:paraId="1C4AFA21" w14:textId="77777777" w:rsidR="006E5765" w:rsidRPr="007D573C" w:rsidRDefault="006E5765" w:rsidP="003516F1">
      <w:pPr>
        <w:pStyle w:val="5-0"/>
        <w:rPr>
          <w:rtl/>
        </w:rPr>
      </w:pPr>
      <w:r w:rsidRPr="007D573C">
        <w:rPr>
          <w:rtl/>
        </w:rPr>
        <w:t>זמן תגובה לפנייה למוקד וחזרה לפונה על ידי גורם בעל הסמכה לטיפול בציוד נשוא המכרז (שהינו אדם בעל יכולת טכנית לטיפול בתקלות מורכבות) לא יעלה על 60 דקות מרגע קבלת הפנייה במוקד.</w:t>
      </w:r>
    </w:p>
    <w:p w14:paraId="036A749F" w14:textId="77777777" w:rsidR="006E5765" w:rsidRPr="007D573C" w:rsidRDefault="006E5765" w:rsidP="003516F1">
      <w:pPr>
        <w:pStyle w:val="4-0"/>
        <w:rPr>
          <w:rtl/>
        </w:rPr>
      </w:pPr>
      <w:r w:rsidRPr="007D573C">
        <w:rPr>
          <w:rtl/>
        </w:rPr>
        <w:t>הגעת טכנאי מוסמך ו/או ציוד חלופי לאתר תהיה בהתאם לרמת השרות הנדרשת.</w:t>
      </w:r>
    </w:p>
    <w:p w14:paraId="2608A6D2" w14:textId="77777777" w:rsidR="006E5765" w:rsidRPr="007D573C" w:rsidRDefault="006E5765" w:rsidP="003516F1">
      <w:pPr>
        <w:pStyle w:val="4-0"/>
        <w:rPr>
          <w:rtl/>
        </w:rPr>
      </w:pPr>
      <w:r w:rsidRPr="007D573C">
        <w:rPr>
          <w:rtl/>
        </w:rPr>
        <w:t>על הספק לוודא כי הטכנאי אשר נשלח הינו בעל רמת הסיווג המתאימה לאתר המזמין אליו הוא נדרש להגיע.</w:t>
      </w:r>
    </w:p>
    <w:p w14:paraId="34F47C77" w14:textId="77777777" w:rsidR="006E5765" w:rsidRPr="007D573C" w:rsidRDefault="006E5765" w:rsidP="003516F1">
      <w:pPr>
        <w:pStyle w:val="4-0"/>
        <w:rPr>
          <w:rtl/>
        </w:rPr>
      </w:pPr>
      <w:r w:rsidRPr="007D573C">
        <w:rPr>
          <w:rtl/>
        </w:rPr>
        <w:t xml:space="preserve">ניתן יהיה לפתוח פניה בדוא"ל על תקלה רגילה לאחר שעות העבודה המקובלות. הודעה שתישלח בדוא"ל לאחר שעות העבודה המקובלות, תיחשב כהודעה אשר נמסרה לספק הרשום בבוקרו של יום העבודה הבא לפני השעה 10:00, ותטופל בהתאם להגדרת התקלה על פי המזמין (חמורה או רגילה).  </w:t>
      </w:r>
    </w:p>
    <w:p w14:paraId="2257A139" w14:textId="77777777" w:rsidR="006E5765" w:rsidRPr="007D573C" w:rsidRDefault="006E5765" w:rsidP="003516F1">
      <w:pPr>
        <w:pStyle w:val="4-0"/>
        <w:rPr>
          <w:rtl/>
        </w:rPr>
      </w:pPr>
      <w:r w:rsidRPr="007D573C">
        <w:rPr>
          <w:rtl/>
        </w:rPr>
        <w:t>הספק יפעל ברציפות, במסגרת שעות העבודה המקובלות, לפתרון התקלה לשביעות רצון המזמין.</w:t>
      </w:r>
    </w:p>
    <w:p w14:paraId="16D0BFD5" w14:textId="77777777" w:rsidR="006E5765" w:rsidRPr="007D573C" w:rsidRDefault="006E5765" w:rsidP="003516F1">
      <w:pPr>
        <w:pStyle w:val="4-0"/>
        <w:rPr>
          <w:rtl/>
        </w:rPr>
      </w:pPr>
      <w:r w:rsidRPr="007D573C">
        <w:rPr>
          <w:rtl/>
        </w:rPr>
        <w:t>למען הסר ספק, תקלה ברכיב מתכלה (ככל שהוגדר כך במסמך התיחור) בצורה המונעת שימוש בציוד תוגדר כתקלה לכל דבר ועניין.</w:t>
      </w:r>
    </w:p>
    <w:p w14:paraId="0DD901F6" w14:textId="32491291" w:rsidR="00D42EBD" w:rsidRPr="00D42EBD" w:rsidRDefault="00D42EBD" w:rsidP="00D42EBD">
      <w:pPr>
        <w:pStyle w:val="5-0"/>
        <w:rPr>
          <w:rtl/>
        </w:rPr>
      </w:pPr>
    </w:p>
    <w:p w14:paraId="22B60817" w14:textId="77777777" w:rsidR="006E5765" w:rsidRPr="007D573C" w:rsidRDefault="006E5765" w:rsidP="003516F1">
      <w:pPr>
        <w:pStyle w:val="3-"/>
        <w:rPr>
          <w:rtl/>
        </w:rPr>
      </w:pPr>
      <w:r w:rsidRPr="007D573C">
        <w:rPr>
          <w:rtl/>
        </w:rPr>
        <w:t>חריגה מזמני תגובה למתן שירות</w:t>
      </w:r>
    </w:p>
    <w:p w14:paraId="3C6131F2" w14:textId="77777777" w:rsidR="006E5765" w:rsidRPr="007D573C" w:rsidRDefault="006E5765" w:rsidP="003516F1">
      <w:pPr>
        <w:pStyle w:val="4-0"/>
        <w:rPr>
          <w:rtl/>
        </w:rPr>
      </w:pPr>
      <w:r w:rsidRPr="007D573C">
        <w:rPr>
          <w:rtl/>
        </w:rPr>
        <w:t>בכל מקרה של חריגה מלוחות הזמנים המצוינים לעיל יעביר הספק הזוכה למזמין בקשה בכתב לעיכוב במתן השירות.</w:t>
      </w:r>
    </w:p>
    <w:p w14:paraId="77C5F7B6" w14:textId="77777777" w:rsidR="006E5765" w:rsidRPr="007D573C" w:rsidRDefault="006E5765" w:rsidP="003516F1">
      <w:pPr>
        <w:pStyle w:val="4-0"/>
        <w:rPr>
          <w:rtl/>
        </w:rPr>
      </w:pPr>
      <w:r w:rsidRPr="007D573C">
        <w:rPr>
          <w:rtl/>
        </w:rPr>
        <w:t>על הספק לענות לכל בקשה בהתאם לסוג התקלה ולזמן מתן התגובה המתאים לה, כפי שהוגדר במסמכי המכרז. ככל שלא התקבל אישור מהמזמין על עיכוב במתן השירות, על הספק הזוכה לעמוד בלוחות הזמנים שנקבעו במכרז.</w:t>
      </w:r>
    </w:p>
    <w:p w14:paraId="00BD096A" w14:textId="77777777" w:rsidR="006E5765" w:rsidRPr="007D573C" w:rsidRDefault="006E5765" w:rsidP="003516F1">
      <w:pPr>
        <w:pStyle w:val="4-0"/>
        <w:rPr>
          <w:rtl/>
        </w:rPr>
      </w:pPr>
      <w:r w:rsidRPr="007D573C">
        <w:rPr>
          <w:rtl/>
        </w:rPr>
        <w:lastRenderedPageBreak/>
        <w:t>יובהר, כי מזמין רשאי לאשר מראש חריגה בזמני התגובה למתן שירות, האישור ינתן בכתב בלבד.</w:t>
      </w:r>
    </w:p>
    <w:p w14:paraId="6F1EEA91" w14:textId="77777777" w:rsidR="006E5765" w:rsidRPr="007D573C" w:rsidRDefault="006E5765" w:rsidP="003516F1">
      <w:pPr>
        <w:pStyle w:val="3-"/>
        <w:rPr>
          <w:rtl/>
        </w:rPr>
      </w:pPr>
      <w:r w:rsidRPr="007D573C">
        <w:rPr>
          <w:rtl/>
        </w:rPr>
        <w:t>ציוד חלופי</w:t>
      </w:r>
    </w:p>
    <w:p w14:paraId="1019AC53" w14:textId="4C362E46" w:rsidR="006E5765" w:rsidRPr="007D573C" w:rsidRDefault="006E5765" w:rsidP="003516F1">
      <w:pPr>
        <w:pStyle w:val="4-0"/>
        <w:rPr>
          <w:rtl/>
        </w:rPr>
      </w:pPr>
      <w:r w:rsidRPr="007D573C">
        <w:rPr>
          <w:rtl/>
        </w:rPr>
        <w:t>במקרה של תקלה בציוד שתיקונו לא הסתיים תוך 24 שעות מרגע קבלת הקריאה במוקד השירות, יספק הזוכה ציוד חלופי עד לתיקון מלא של התקלה וזאת בהתאם לתנאים הבאים:</w:t>
      </w:r>
    </w:p>
    <w:p w14:paraId="43F49D88" w14:textId="77777777" w:rsidR="006E5765" w:rsidRPr="007D573C" w:rsidRDefault="006E5765" w:rsidP="003516F1">
      <w:pPr>
        <w:pStyle w:val="5-0"/>
        <w:rPr>
          <w:rtl/>
        </w:rPr>
      </w:pPr>
      <w:r w:rsidRPr="007D573C">
        <w:rPr>
          <w:rtl/>
        </w:rPr>
        <w:t>ציוד חלופי יסופק לא יאוחר מ-48 שעות ממועד פתיחת הקריאה אצל הספק.</w:t>
      </w:r>
    </w:p>
    <w:p w14:paraId="1A4C38C9" w14:textId="77777777" w:rsidR="006E5765" w:rsidRPr="007D573C" w:rsidRDefault="006E5765" w:rsidP="003516F1">
      <w:pPr>
        <w:pStyle w:val="5-0"/>
        <w:rPr>
          <w:rtl/>
        </w:rPr>
      </w:pPr>
      <w:r w:rsidRPr="007D573C">
        <w:rPr>
          <w:rtl/>
        </w:rPr>
        <w:t xml:space="preserve">רמת הציוד החלופי תהיה שווה או עולה על רמת הציוד המוחלף / הפגום. </w:t>
      </w:r>
    </w:p>
    <w:p w14:paraId="792B2A58" w14:textId="77777777" w:rsidR="006E5765" w:rsidRPr="007D573C" w:rsidRDefault="006E5765" w:rsidP="003516F1">
      <w:pPr>
        <w:pStyle w:val="5-0"/>
        <w:rPr>
          <w:rtl/>
        </w:rPr>
      </w:pPr>
      <w:r w:rsidRPr="007D573C">
        <w:rPr>
          <w:rtl/>
        </w:rPr>
        <w:t>הציוד החלופי יסופק כולל כל הציוד הנדרש לצורך עבודה רציפה על ידי המזמין, לרבות הרחבות או כל ציוד נוסף ללא עלות, באם נדרש לקחת אותם יחד עם הציוד התקול למעבדה. ככל שלא נדרש לקחת את ההרחבות או הציוד הנוסף למעבדה, יעביר הטכנאי של הספק את ההרחבות והציוד הנוסף לציוד החלופי המותקן על ידו.</w:t>
      </w:r>
    </w:p>
    <w:p w14:paraId="08045C12" w14:textId="77777777" w:rsidR="006E5765" w:rsidRPr="007D573C" w:rsidRDefault="006E5765" w:rsidP="003516F1">
      <w:pPr>
        <w:pStyle w:val="5-0"/>
        <w:rPr>
          <w:rtl/>
        </w:rPr>
      </w:pPr>
      <w:r w:rsidRPr="007D573C">
        <w:rPr>
          <w:rtl/>
        </w:rPr>
        <w:t xml:space="preserve">על הציוד החלופי יותקנו כל התוכנות וההרחבות שהיו מותקנות על הציוד שהוחלף. </w:t>
      </w:r>
    </w:p>
    <w:p w14:paraId="2A4CD9CF" w14:textId="77777777" w:rsidR="006E5765" w:rsidRPr="007D573C" w:rsidRDefault="006E5765" w:rsidP="003516F1">
      <w:pPr>
        <w:pStyle w:val="5-0"/>
        <w:rPr>
          <w:rtl/>
        </w:rPr>
      </w:pPr>
      <w:r w:rsidRPr="007D573C">
        <w:rPr>
          <w:rtl/>
        </w:rPr>
        <w:t xml:space="preserve">צורת התחברותו של הציוד החלופי לרשת והשירותים שיעמיד הספק לרשות המשתמש ואנשי ניהול הרשת של המזמין, תהיה תואמת לזו של הציוד המוחלף. </w:t>
      </w:r>
    </w:p>
    <w:p w14:paraId="614CA7AC" w14:textId="77777777" w:rsidR="006E5765" w:rsidRPr="007D573C" w:rsidRDefault="006E5765" w:rsidP="003516F1">
      <w:pPr>
        <w:pStyle w:val="5-0"/>
        <w:rPr>
          <w:rtl/>
        </w:rPr>
      </w:pPr>
      <w:r w:rsidRPr="007D573C">
        <w:rPr>
          <w:rtl/>
        </w:rPr>
        <w:t xml:space="preserve">ככל שתידרש התקנת אמצעי אחסון נתונים בציוד החלופי, תאושר התקנת אמצעי אחסון נתונים חדשים בלבד. </w:t>
      </w:r>
    </w:p>
    <w:p w14:paraId="54C96AA4" w14:textId="77777777" w:rsidR="006E5765" w:rsidRPr="007D573C" w:rsidRDefault="006E5765" w:rsidP="003516F1">
      <w:pPr>
        <w:pStyle w:val="5-0"/>
      </w:pPr>
      <w:r w:rsidRPr="007D573C">
        <w:rPr>
          <w:rtl/>
        </w:rPr>
        <w:t>על פי דרישת המזמין, יהיה על הספק להעביר את כל תוכנות הבסיס, הגדרות הנתונים האגורים בציוד המוחלף אל הציוד החלופי. העברה זו יכולה להיעשות על ידי העברת הנתונים בלבד או על ידי העברת המדיה בין הציוד הפגום למוחלף, וזאת על פי דרישת המזמין.</w:t>
      </w:r>
    </w:p>
    <w:p w14:paraId="4E0D0AC4" w14:textId="77777777" w:rsidR="00232748" w:rsidRPr="007D573C" w:rsidRDefault="00DF438B" w:rsidP="003516F1">
      <w:pPr>
        <w:pStyle w:val="4-0"/>
        <w:rPr>
          <w:rtl/>
        </w:rPr>
      </w:pPr>
      <w:r w:rsidRPr="007D573C">
        <w:rPr>
          <w:rFonts w:hint="cs"/>
          <w:rtl/>
        </w:rPr>
        <w:t xml:space="preserve">המזמין רשאי, על שיקולו הבלעדי ובכתב בלבד, לאשר </w:t>
      </w:r>
      <w:r w:rsidR="00232748" w:rsidRPr="007D573C">
        <w:rPr>
          <w:rtl/>
        </w:rPr>
        <w:t>אי הצבה של ציוד חלופ</w:t>
      </w:r>
      <w:r w:rsidRPr="007D573C">
        <w:rPr>
          <w:rtl/>
        </w:rPr>
        <w:t xml:space="preserve">י </w:t>
      </w:r>
      <w:r w:rsidRPr="007D573C">
        <w:rPr>
          <w:rFonts w:hint="cs"/>
          <w:rtl/>
        </w:rPr>
        <w:t>עד לסיום תיקון התקלה.</w:t>
      </w:r>
    </w:p>
    <w:p w14:paraId="1CF880FB" w14:textId="77777777" w:rsidR="006E5765" w:rsidRPr="007D573C" w:rsidRDefault="006E5765" w:rsidP="003516F1">
      <w:pPr>
        <w:pStyle w:val="3-"/>
        <w:rPr>
          <w:rtl/>
        </w:rPr>
      </w:pPr>
      <w:r w:rsidRPr="007D573C">
        <w:rPr>
          <w:rtl/>
        </w:rPr>
        <w:t>שמירה על עדכניות הציוד</w:t>
      </w:r>
    </w:p>
    <w:p w14:paraId="0478DAB4" w14:textId="77777777" w:rsidR="006E5765" w:rsidRPr="007D573C" w:rsidRDefault="006E5765" w:rsidP="003516F1">
      <w:pPr>
        <w:pStyle w:val="4-0"/>
        <w:rPr>
          <w:rtl/>
        </w:rPr>
      </w:pPr>
      <w:r w:rsidRPr="007D573C">
        <w:rPr>
          <w:rtl/>
        </w:rPr>
        <w:t xml:space="preserve">הספק הזוכה יספק חלקי חילוף מקוריים לציוד שסופק על ידו, וזאת לאורך כל תקופת השירות. אם לא יהיו קיימים רכיבי החילוף כאמור, לרבות במקרים של הפסקת ייצורו והפסקת התמיכה בציוד על ידי היצרן, יוחלף הציוד כולו בציוד חדש העומד בכל מפרטי הציוד המוחלף, ההחלפה תהא על חשבון הספק הזוכה (ההחלפה לציוד חדש לא תתחייב במקרה בו עברו 5 שנים מיום אספקתו והמוצר הוגדר על ידי היצרן כ </w:t>
      </w:r>
      <w:r w:rsidRPr="007D573C">
        <w:t>End of Support</w:t>
      </w:r>
      <w:r w:rsidRPr="007D573C">
        <w:rPr>
          <w:rtl/>
        </w:rPr>
        <w:t xml:space="preserve"> – במצטבר).</w:t>
      </w:r>
    </w:p>
    <w:p w14:paraId="2B6AE3BD" w14:textId="77777777" w:rsidR="006E5765" w:rsidRPr="007D573C" w:rsidRDefault="006E5765" w:rsidP="003516F1">
      <w:pPr>
        <w:pStyle w:val="4-0"/>
        <w:rPr>
          <w:rtl/>
        </w:rPr>
      </w:pPr>
      <w:r w:rsidRPr="007D573C">
        <w:rPr>
          <w:rtl/>
        </w:rPr>
        <w:lastRenderedPageBreak/>
        <w:t>הספק הזוכה מתחייב כי כל ציוד שיוצע במהלך תקופת השירות וכל ציוד שיסופק במסגרת המכרז וההסכם, יהיה כזה אשר לגביו יש לזוכה כל הידע, הכלים, המכשור וכוח האדם הדרוש לצורך מתן שירות ותמיכה למוצר.</w:t>
      </w:r>
    </w:p>
    <w:p w14:paraId="3EAF93EA" w14:textId="77777777" w:rsidR="006E5765" w:rsidRPr="007D573C" w:rsidRDefault="006E5765" w:rsidP="003516F1">
      <w:pPr>
        <w:pStyle w:val="4-0"/>
        <w:rPr>
          <w:rtl/>
        </w:rPr>
      </w:pPr>
      <w:r w:rsidRPr="007D573C">
        <w:rPr>
          <w:rtl/>
        </w:rPr>
        <w:t>הספק הזוכה מתחייב שכל שינוי או התאמה שהוא יבצע בציוד שיסופק במסגרת המכרז יבוצעו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14:paraId="70CA5212" w14:textId="049899F9" w:rsidR="006E5765" w:rsidRPr="007D573C" w:rsidRDefault="006E5765" w:rsidP="003516F1">
      <w:pPr>
        <w:pStyle w:val="3-"/>
        <w:rPr>
          <w:rtl/>
        </w:rPr>
      </w:pPr>
      <w:r w:rsidRPr="007D573C">
        <w:rPr>
          <w:rtl/>
        </w:rPr>
        <w:t>החלפת ציוד עקב תקלות חוזרות</w:t>
      </w:r>
    </w:p>
    <w:p w14:paraId="1CBB631E" w14:textId="77777777" w:rsidR="006E5765" w:rsidRPr="007D573C" w:rsidRDefault="006E5765" w:rsidP="003516F1">
      <w:pPr>
        <w:pStyle w:val="4-0"/>
        <w:rPr>
          <w:rtl/>
        </w:rPr>
      </w:pPr>
      <w:r w:rsidRPr="007D573C">
        <w:rPr>
          <w:rtl/>
        </w:rPr>
        <w:t>במקרה של תקלות מאותו סוג החוזרות על עצמן בציוד, המתועדות מול הספק, יוחלף הציוד בציוד שווה ערך או עולה על רמת הציוד המוחלף, אשר יוצר באותה השנה כמו הציוד המוחלף, כשהוא תקין וללא עלות כלשהי למזמין, וזאת בהתאם לאמור לעיל:</w:t>
      </w:r>
    </w:p>
    <w:p w14:paraId="5BD64300" w14:textId="77777777" w:rsidR="006E5765" w:rsidRPr="007D573C" w:rsidRDefault="006E5765" w:rsidP="003516F1">
      <w:pPr>
        <w:pStyle w:val="5-0"/>
        <w:rPr>
          <w:rtl/>
        </w:rPr>
      </w:pPr>
      <w:r w:rsidRPr="007D573C">
        <w:rPr>
          <w:b/>
          <w:bCs/>
          <w:u w:val="single"/>
          <w:rtl/>
        </w:rPr>
        <w:t>תקלה חמורה</w:t>
      </w:r>
      <w:r w:rsidR="00A43574" w:rsidRPr="007D573C">
        <w:rPr>
          <w:rFonts w:hint="cs"/>
          <w:rtl/>
        </w:rPr>
        <w:t xml:space="preserve">: </w:t>
      </w:r>
      <w:r w:rsidRPr="007D573C">
        <w:rPr>
          <w:rtl/>
        </w:rPr>
        <w:t>יותר מ-3 תקלות חמורות בציוד, במשך 30 ימי עבודה מיום ההודעה הראשונה על התקלה לספק.</w:t>
      </w:r>
    </w:p>
    <w:p w14:paraId="45D52D51" w14:textId="77777777" w:rsidR="006E5765" w:rsidRPr="007D573C" w:rsidRDefault="006E5765" w:rsidP="003516F1">
      <w:pPr>
        <w:pStyle w:val="5-0"/>
        <w:rPr>
          <w:rtl/>
        </w:rPr>
      </w:pPr>
      <w:r w:rsidRPr="007D573C">
        <w:rPr>
          <w:b/>
          <w:bCs/>
          <w:u w:val="single"/>
          <w:rtl/>
        </w:rPr>
        <w:t>תקלה רגילה</w:t>
      </w:r>
      <w:r w:rsidR="00A43574" w:rsidRPr="007D573C">
        <w:rPr>
          <w:rFonts w:hint="cs"/>
          <w:rtl/>
        </w:rPr>
        <w:t xml:space="preserve">: </w:t>
      </w:r>
      <w:r w:rsidRPr="007D573C">
        <w:rPr>
          <w:rtl/>
        </w:rPr>
        <w:t>יותר מ-5 תקלות מכל סוג שהוא בציוד, במשך 120 ימי עבודה מיום ההודעה הראשונה על התקלה לספק.</w:t>
      </w:r>
    </w:p>
    <w:p w14:paraId="1E385FDC" w14:textId="77777777" w:rsidR="006E5765" w:rsidRPr="007D573C" w:rsidRDefault="006E5765" w:rsidP="003516F1">
      <w:pPr>
        <w:pStyle w:val="4-0"/>
        <w:rPr>
          <w:rtl/>
        </w:rPr>
      </w:pPr>
      <w:r w:rsidRPr="007D573C">
        <w:rPr>
          <w:rtl/>
        </w:rPr>
        <w:t>ימי העבודה  לעניין התקלות יכללו את פרק הזמן בו בציוד היה אצל המזמין ויחלו מיום ההודעה על התקלה הראשונה. (לא ייספרו ימי עבודה בהם הציוד התקול היה אצל הספק או במעבדה).</w:t>
      </w:r>
    </w:p>
    <w:p w14:paraId="73C22FD2" w14:textId="77777777" w:rsidR="006E5765" w:rsidRPr="007D573C" w:rsidRDefault="006E5765" w:rsidP="003516F1">
      <w:pPr>
        <w:pStyle w:val="4-0"/>
        <w:rPr>
          <w:rtl/>
        </w:rPr>
      </w:pPr>
      <w:r w:rsidRPr="007D573C">
        <w:rPr>
          <w:rtl/>
        </w:rPr>
        <w:t>במקרה של חילוקי דעות, יובא הנושא להחלטת עורך המכרז, והחלטתו תהיה הקובעת.</w:t>
      </w:r>
    </w:p>
    <w:p w14:paraId="7BB16E44" w14:textId="77777777" w:rsidR="006E5765" w:rsidRPr="007D573C" w:rsidRDefault="006E5765" w:rsidP="003516F1">
      <w:pPr>
        <w:pStyle w:val="4-0"/>
        <w:rPr>
          <w:rtl/>
        </w:rPr>
      </w:pPr>
      <w:r w:rsidRPr="007D573C">
        <w:rPr>
          <w:rtl/>
        </w:rPr>
        <w:t xml:space="preserve">פרטים אודות מקרה כאמור בסעיף זה, לרבות ממצאי הבדיקה של הציוד התקול, יובאו לידיעת עורך המכרז (על ידי הזוכה) על מנת שעורך המכרז יבחן את הצורך להורות לזוכה על החלפת פריט מאותו סוג שיש בו ריבוי תקלות גם לגבי מזמינים אחרים. </w:t>
      </w:r>
    </w:p>
    <w:p w14:paraId="11F6A765" w14:textId="77777777" w:rsidR="006E5765" w:rsidRPr="007D573C" w:rsidRDefault="006E5765" w:rsidP="003516F1">
      <w:pPr>
        <w:pStyle w:val="3-"/>
        <w:rPr>
          <w:rtl/>
        </w:rPr>
      </w:pPr>
      <w:r w:rsidRPr="007D573C">
        <w:rPr>
          <w:rtl/>
        </w:rPr>
        <w:t>ניטור תקלות</w:t>
      </w:r>
    </w:p>
    <w:p w14:paraId="3E807FBE" w14:textId="77777777" w:rsidR="006E5765" w:rsidRPr="007D573C" w:rsidRDefault="006E5765" w:rsidP="003516F1">
      <w:pPr>
        <w:pStyle w:val="4-0"/>
        <w:rPr>
          <w:rtl/>
        </w:rPr>
      </w:pPr>
      <w:r w:rsidRPr="007D573C">
        <w:rPr>
          <w:rtl/>
        </w:rPr>
        <w:t xml:space="preserve">הציוד המוצע והמסופק יהיה בעל יכולת ניטור תקלות אוטומטי, כולל ניתוב אוטומטי של התרעות על תקלות לגורמים שונים באמצעות טכנולוגיות שונות. לא יהיה ניתוב אוטומטי לזוכה ו/או לכל גורם חיצוני כלשהו, ולא תהיה גישה חיצונית של הספק הזוכה ו/או של גורם חיצוני כלשהו למערכות המזמין למעט במקרים מיוחדים בהם המזמין יאשר זאת מראש ובכתב. </w:t>
      </w:r>
    </w:p>
    <w:p w14:paraId="62B182C0" w14:textId="77777777" w:rsidR="006E5765" w:rsidRPr="007D573C" w:rsidRDefault="006E5765" w:rsidP="003516F1">
      <w:pPr>
        <w:pStyle w:val="4-0"/>
        <w:rPr>
          <w:rtl/>
        </w:rPr>
      </w:pPr>
      <w:r w:rsidRPr="007D573C">
        <w:rPr>
          <w:rtl/>
        </w:rPr>
        <w:t xml:space="preserve">באחריות הספק הזוכה לשלב את הציוד המוצע והמסופק על ידו במערכות הניטור (דוגמת </w:t>
      </w:r>
      <w:r w:rsidRPr="007D573C">
        <w:t>Mom , Sms, Ca Unicenter, Hp Open View</w:t>
      </w:r>
      <w:r w:rsidRPr="007D573C">
        <w:rPr>
          <w:rtl/>
        </w:rPr>
        <w:t xml:space="preserve"> וכו') הקיימות </w:t>
      </w:r>
      <w:r w:rsidRPr="007D573C">
        <w:rPr>
          <w:rtl/>
        </w:rPr>
        <w:lastRenderedPageBreak/>
        <w:t>אצל המזמין, כל עוד מערכות אלו מיצרנים מוכרים ומקובלים, וזאת בהתאם לדרישות המזמין.</w:t>
      </w:r>
    </w:p>
    <w:p w14:paraId="4EF1DAB6" w14:textId="77777777" w:rsidR="006E5765" w:rsidRPr="007D573C" w:rsidRDefault="006E5765" w:rsidP="003516F1">
      <w:pPr>
        <w:pStyle w:val="3-"/>
        <w:rPr>
          <w:rtl/>
        </w:rPr>
      </w:pPr>
      <w:r w:rsidRPr="007D573C">
        <w:rPr>
          <w:rtl/>
        </w:rPr>
        <w:t>עדכוני תוכנה/קושחה</w:t>
      </w:r>
    </w:p>
    <w:p w14:paraId="2F606597" w14:textId="77777777" w:rsidR="006E5765" w:rsidRPr="007D573C" w:rsidRDefault="006E5765" w:rsidP="003516F1">
      <w:pPr>
        <w:pStyle w:val="4-0"/>
        <w:rPr>
          <w:rtl/>
        </w:rPr>
      </w:pPr>
      <w:r w:rsidRPr="007D573C">
        <w:rPr>
          <w:rtl/>
        </w:rPr>
        <w:t>כחלק מהתחזוקה ובתיאום עם המזמין ובהסכמתו, הספק יבצע שדרוגי תוכנה וקושחה בציוד, כפי שסופקו על ידי היצרן, ויספק כל עדכון תוכנה כאמור אשר נקבעה על ידי המזמין כחיונית לתפעול המערכת, ללא תשלום כחלק מהשירותים המבוקשים.</w:t>
      </w:r>
    </w:p>
    <w:p w14:paraId="202613CB" w14:textId="77777777" w:rsidR="006E5765" w:rsidRPr="007D573C" w:rsidRDefault="006E5765" w:rsidP="003516F1">
      <w:pPr>
        <w:pStyle w:val="4-0"/>
        <w:rPr>
          <w:rtl/>
        </w:rPr>
      </w:pPr>
      <w:r w:rsidRPr="007D573C">
        <w:rPr>
          <w:rtl/>
        </w:rPr>
        <w:t>הספק יפרט למזמין את תהליך שדרוג התוכנות, יכין תכנית שדרוג אשר תבוצע לאחר קבלת אישור המזמין מראש ובכתב, ויבצע את השדרוג לאחר קבלת אישור המזמין, והכל כאמור- ללא כל עלות נוספת.</w:t>
      </w:r>
    </w:p>
    <w:p w14:paraId="6FD22697" w14:textId="77777777" w:rsidR="006E5765" w:rsidRPr="007D573C" w:rsidRDefault="006E5765" w:rsidP="003516F1">
      <w:pPr>
        <w:pStyle w:val="4-0"/>
        <w:rPr>
          <w:rtl/>
        </w:rPr>
      </w:pPr>
      <w:r w:rsidRPr="007D573C">
        <w:rPr>
          <w:rtl/>
        </w:rPr>
        <w:t>הספק יבצע עדכון תוכנה/קושחה יזומים בהתאם למפורט להלן:</w:t>
      </w:r>
    </w:p>
    <w:p w14:paraId="6C1F5282" w14:textId="385A0497" w:rsidR="006E5765" w:rsidRPr="007D573C" w:rsidRDefault="006E5765" w:rsidP="00850C05">
      <w:pPr>
        <w:pStyle w:val="5-0"/>
        <w:rPr>
          <w:rtl/>
        </w:rPr>
      </w:pPr>
      <w:r w:rsidRPr="007D573C">
        <w:rPr>
          <w:rtl/>
        </w:rPr>
        <w:t xml:space="preserve">פעילות שדרוגים יזומים לא קריטיים (בהתאם להגדרות היצרן) תערך במרוכז (לכל המערכות הרלוונטיות ולכל השדרוגים הנדרשים ששוחררו עד לאותו המועד) מדי חצי שנה - בתיאום מראש של עד </w:t>
      </w:r>
      <w:r w:rsidR="00850C05">
        <w:rPr>
          <w:rFonts w:hint="cs"/>
          <w:rtl/>
        </w:rPr>
        <w:t>7</w:t>
      </w:r>
      <w:r w:rsidR="00850C05" w:rsidRPr="007D573C">
        <w:rPr>
          <w:rtl/>
        </w:rPr>
        <w:t xml:space="preserve"> </w:t>
      </w:r>
      <w:r w:rsidRPr="007D573C">
        <w:rPr>
          <w:rtl/>
        </w:rPr>
        <w:t>ימי עבודה, אלא אם המזמין ביקש במפורש לא לבצע עדכון זה.</w:t>
      </w:r>
    </w:p>
    <w:p w14:paraId="5A9DB2DE" w14:textId="3B9F9D9E" w:rsidR="009A6481" w:rsidRPr="009A6481" w:rsidRDefault="006E5765" w:rsidP="009A6481">
      <w:pPr>
        <w:pStyle w:val="5-0"/>
        <w:rPr>
          <w:rtl/>
        </w:rPr>
      </w:pPr>
      <w:r w:rsidRPr="007D573C">
        <w:rPr>
          <w:rtl/>
        </w:rPr>
        <w:t>פעילות שדרוגים יזומים קריטיים (בהתאם להגדרות היצרן) - יש להעביר עדכון למזמינים תוך 96 שעות מהוצאת העדכון. באם המזמין ידרוש ביצוע עדכון זה, יש לבצעו באופן מרוכז (לכל המערכות הרלוונטיות) תוך 96 שעות מבקשת המזמין.</w:t>
      </w:r>
      <w:r w:rsidR="009A6481">
        <w:rPr>
          <w:rFonts w:hint="cs"/>
          <w:rtl/>
        </w:rPr>
        <w:t xml:space="preserve"> </w:t>
      </w:r>
    </w:p>
    <w:p w14:paraId="77EBFA1F" w14:textId="2D1246D1" w:rsidR="006E5765" w:rsidRDefault="006E5765" w:rsidP="009A6481">
      <w:pPr>
        <w:pStyle w:val="4-0"/>
      </w:pPr>
      <w:r w:rsidRPr="007D573C">
        <w:rPr>
          <w:rtl/>
        </w:rPr>
        <w:t>אי עמידה במועדי העדכון כנדרש בסעיף שלעיל, תיחשב כאי מענה לזמני שירות לתקלות לעניין עמידה ברמת השירות.</w:t>
      </w:r>
    </w:p>
    <w:p w14:paraId="4658ACD2" w14:textId="706EEC5E" w:rsidR="006F24EA" w:rsidRDefault="00F66AEF" w:rsidP="009A6481">
      <w:pPr>
        <w:pStyle w:val="4-0"/>
      </w:pPr>
      <w:r>
        <w:rPr>
          <w:rFonts w:hint="cs"/>
          <w:rtl/>
        </w:rPr>
        <w:t xml:space="preserve">יובהר, כי </w:t>
      </w:r>
      <w:r w:rsidR="009A6481" w:rsidRPr="009A6481">
        <w:rPr>
          <w:rtl/>
        </w:rPr>
        <w:t>ככל שלצורך ביצוע שדרוג ועדכון קיים צורך לביצוע הכנה מוקדמת לציוד ולמערכות</w:t>
      </w:r>
      <w:r w:rsidR="004C66AE">
        <w:rPr>
          <w:rFonts w:hint="cs"/>
          <w:rtl/>
        </w:rPr>
        <w:t>, כגון גיבוי המידע, הכנה פיזית של השרתים, מיגרציה של מידע וכיוצב'</w:t>
      </w:r>
      <w:r w:rsidR="009A6481" w:rsidRPr="009A6481">
        <w:rPr>
          <w:rtl/>
        </w:rPr>
        <w:t>, יבוצע העדכון בהתאם ללוחות הז</w:t>
      </w:r>
      <w:r w:rsidR="009A6481">
        <w:rPr>
          <w:rFonts w:hint="cs"/>
          <w:rtl/>
        </w:rPr>
        <w:t>מ</w:t>
      </w:r>
      <w:r w:rsidR="009A6481" w:rsidRPr="009A6481">
        <w:rPr>
          <w:rtl/>
        </w:rPr>
        <w:t>נים שיקבע המזמין.</w:t>
      </w:r>
    </w:p>
    <w:p w14:paraId="32E7754B" w14:textId="47D4B60B" w:rsidR="006E5765" w:rsidRPr="007D573C" w:rsidRDefault="006E5765" w:rsidP="009A6481">
      <w:pPr>
        <w:pStyle w:val="4-0"/>
        <w:rPr>
          <w:rtl/>
        </w:rPr>
      </w:pPr>
      <w:r w:rsidRPr="007D573C">
        <w:rPr>
          <w:rtl/>
        </w:rPr>
        <w:t xml:space="preserve">המזמין יהיה רשאי לבצע עדכוני גרסאות/קושחה, </w:t>
      </w:r>
      <w:r w:rsidRPr="008E561B">
        <w:rPr>
          <w:b/>
          <w:bCs/>
          <w:rtl/>
        </w:rPr>
        <w:t>על פי הוראות היצרן</w:t>
      </w:r>
      <w:r w:rsidRPr="007D573C">
        <w:rPr>
          <w:rtl/>
        </w:rPr>
        <w:t>, בעצמו וללא פגיעה באחריות על המוצרים או על המערכת.</w:t>
      </w:r>
    </w:p>
    <w:p w14:paraId="2798F539" w14:textId="77777777" w:rsidR="006E5765" w:rsidRPr="007D573C" w:rsidRDefault="006E5765" w:rsidP="003516F1">
      <w:pPr>
        <w:pStyle w:val="3-"/>
        <w:rPr>
          <w:rtl/>
        </w:rPr>
      </w:pPr>
      <w:r w:rsidRPr="007D573C">
        <w:rPr>
          <w:rtl/>
        </w:rPr>
        <w:t>ריתוק משקי</w:t>
      </w:r>
    </w:p>
    <w:p w14:paraId="320446FA" w14:textId="6FC799C2" w:rsidR="006E5765" w:rsidRPr="007D573C" w:rsidDel="007667C8" w:rsidRDefault="006E5765" w:rsidP="003516F1">
      <w:pPr>
        <w:pStyle w:val="4-0"/>
        <w:rPr>
          <w:rtl/>
        </w:rPr>
      </w:pPr>
      <w:r w:rsidRPr="007D573C" w:rsidDel="007667C8">
        <w:rPr>
          <w:rtl/>
        </w:rPr>
        <w:t>הזוכה מודע כי ייתכן שעקב הזכייה, ארגונו</w:t>
      </w:r>
      <w:r w:rsidR="00CD779C" w:rsidRPr="007D573C" w:rsidDel="007667C8">
        <w:rPr>
          <w:rFonts w:hint="cs"/>
          <w:rtl/>
        </w:rPr>
        <w:t xml:space="preserve"> יידרש לפעול לצורך הכרזתו</w:t>
      </w:r>
      <w:r w:rsidRPr="007D573C" w:rsidDel="007667C8">
        <w:rPr>
          <w:rtl/>
        </w:rPr>
        <w:t xml:space="preserve"> כ"מפעל חיוני" לפי חוק שירות עבודה בשעת חירום, התשכ"ז-1967, כאמור בהסכם ההתקשרות.</w:t>
      </w:r>
    </w:p>
    <w:p w14:paraId="2B5A03AE" w14:textId="77777777" w:rsidR="00DC7D69" w:rsidRDefault="00DC7D69">
      <w:pPr>
        <w:bidi w:val="0"/>
        <w:spacing w:before="200" w:after="200" w:line="276" w:lineRule="auto"/>
        <w:rPr>
          <w:rFonts w:ascii="David" w:hAnsi="David" w:cs="David"/>
          <w:b/>
          <w:bCs/>
          <w:sz w:val="32"/>
          <w:szCs w:val="32"/>
          <w:rtl/>
        </w:rPr>
      </w:pPr>
      <w:bookmarkStart w:id="142" w:name="_Toc111383611"/>
      <w:r>
        <w:rPr>
          <w:rtl/>
        </w:rPr>
        <w:br w:type="page"/>
      </w:r>
    </w:p>
    <w:p w14:paraId="6923B24B" w14:textId="33324A52" w:rsidR="006E5765" w:rsidRPr="007D573C" w:rsidRDefault="006E5765" w:rsidP="003516F1">
      <w:pPr>
        <w:pStyle w:val="2-"/>
        <w:rPr>
          <w:rtl/>
        </w:rPr>
      </w:pPr>
      <w:r w:rsidRPr="007D573C">
        <w:rPr>
          <w:rtl/>
        </w:rPr>
        <w:lastRenderedPageBreak/>
        <w:t>אמנת שירות (</w:t>
      </w:r>
      <w:r w:rsidRPr="007D573C">
        <w:t>SLA</w:t>
      </w:r>
      <w:r w:rsidRPr="007D573C">
        <w:rPr>
          <w:rtl/>
        </w:rPr>
        <w:t>) ופיצויים מוסכמים</w:t>
      </w:r>
      <w:bookmarkEnd w:id="142"/>
    </w:p>
    <w:p w14:paraId="197BE068" w14:textId="77777777" w:rsidR="006E5765" w:rsidRPr="007D573C" w:rsidRDefault="006E5765" w:rsidP="003516F1">
      <w:pPr>
        <w:pStyle w:val="3-"/>
        <w:rPr>
          <w:rtl/>
        </w:rPr>
      </w:pPr>
      <w:r w:rsidRPr="007D573C">
        <w:rPr>
          <w:rtl/>
        </w:rPr>
        <w:t>כללי</w:t>
      </w:r>
    </w:p>
    <w:p w14:paraId="405CC49B" w14:textId="77777777" w:rsidR="006E5765" w:rsidRPr="007D573C" w:rsidRDefault="006E5765" w:rsidP="003516F1">
      <w:pPr>
        <w:pStyle w:val="3-0"/>
        <w:rPr>
          <w:rtl/>
        </w:rPr>
      </w:pPr>
      <w:r w:rsidRPr="007D573C">
        <w:rPr>
          <w:rtl/>
        </w:rPr>
        <w:t>אמנת השירות היא כלי בידי עורך המכרז והמזמין, להגדרת מדיניות וסדרי עדיפויות לאספקה, לתחזוקה שוטפת ולפיקוח על הזוכה בקיום תנאי המכרז.</w:t>
      </w:r>
    </w:p>
    <w:p w14:paraId="41EF4B72" w14:textId="77777777" w:rsidR="006E5765" w:rsidRPr="007D573C" w:rsidRDefault="006E5765" w:rsidP="003516F1">
      <w:pPr>
        <w:pStyle w:val="3-"/>
        <w:rPr>
          <w:rtl/>
        </w:rPr>
      </w:pPr>
      <w:r w:rsidRPr="007D573C">
        <w:rPr>
          <w:rtl/>
        </w:rPr>
        <w:t>פיצויים מוסכמים</w:t>
      </w:r>
    </w:p>
    <w:p w14:paraId="142E25CA" w14:textId="0B93457C" w:rsidR="006E5765" w:rsidRPr="007D573C" w:rsidRDefault="006E5765" w:rsidP="00FB6D29">
      <w:pPr>
        <w:pStyle w:val="4-0"/>
        <w:rPr>
          <w:rtl/>
        </w:rPr>
      </w:pPr>
      <w:r w:rsidRPr="007D573C">
        <w:rPr>
          <w:rtl/>
        </w:rPr>
        <w:t xml:space="preserve">במידה והספק הזוכה לא יעמוד באיכות השירות וברמת השירות שהוגדרו, </w:t>
      </w:r>
      <w:r w:rsidR="00640F69">
        <w:rPr>
          <w:rFonts w:hint="cs"/>
          <w:rtl/>
        </w:rPr>
        <w:t xml:space="preserve">וקיבל על כך </w:t>
      </w:r>
      <w:r w:rsidR="00FB6D29">
        <w:rPr>
          <w:rFonts w:hint="cs"/>
          <w:rtl/>
        </w:rPr>
        <w:t>הודעה</w:t>
      </w:r>
      <w:r w:rsidR="00640F69">
        <w:rPr>
          <w:rFonts w:hint="cs"/>
          <w:rtl/>
        </w:rPr>
        <w:t xml:space="preserve"> בכתב מאת עורך המכרז או המזמין, </w:t>
      </w:r>
      <w:r w:rsidRPr="007D573C">
        <w:rPr>
          <w:rtl/>
        </w:rPr>
        <w:t>ישלם הספק הזוכה פיצויים מוסכמים בהתאם לפירוט ה-</w:t>
      </w:r>
      <w:r w:rsidRPr="007D573C">
        <w:t>SLA</w:t>
      </w:r>
      <w:r w:rsidRPr="007D573C">
        <w:rPr>
          <w:rtl/>
        </w:rPr>
        <w:t xml:space="preserve"> להלן. </w:t>
      </w:r>
    </w:p>
    <w:p w14:paraId="496C73E6" w14:textId="77777777" w:rsidR="006E5765" w:rsidRPr="007D573C" w:rsidRDefault="00230E40" w:rsidP="00230E40">
      <w:pPr>
        <w:pStyle w:val="4-0"/>
        <w:rPr>
          <w:rtl/>
        </w:rPr>
      </w:pPr>
      <w:r w:rsidRPr="007D573C">
        <w:rPr>
          <w:rFonts w:hint="cs"/>
          <w:rtl/>
        </w:rPr>
        <w:t xml:space="preserve">במסגרת תיחור </w:t>
      </w:r>
      <w:r w:rsidR="006E5765" w:rsidRPr="007D573C">
        <w:rPr>
          <w:rtl/>
        </w:rPr>
        <w:t>עורך המכרז רשאי יהיה לעדכן, לשנות או להוסיף סעיפים באמנת השירות וה-</w:t>
      </w:r>
      <w:r w:rsidR="006E5765" w:rsidRPr="007D573C">
        <w:t>SLA</w:t>
      </w:r>
      <w:r w:rsidR="006E5765" w:rsidRPr="007D573C">
        <w:rPr>
          <w:rtl/>
        </w:rPr>
        <w:t xml:space="preserve"> </w:t>
      </w:r>
      <w:r w:rsidRPr="007D573C">
        <w:rPr>
          <w:rFonts w:hint="cs"/>
          <w:rtl/>
        </w:rPr>
        <w:t>המפורטת להלן עבור אותו תיחור</w:t>
      </w:r>
      <w:r w:rsidR="006E5765" w:rsidRPr="007D573C">
        <w:rPr>
          <w:rtl/>
        </w:rPr>
        <w:t>, ובהתאם לשיקול דעתו הבלעדי.</w:t>
      </w:r>
    </w:p>
    <w:p w14:paraId="4C3604B1" w14:textId="77777777" w:rsidR="00A00380" w:rsidRDefault="006E5765" w:rsidP="00A00380">
      <w:pPr>
        <w:pStyle w:val="4-0"/>
      </w:pPr>
      <w:r w:rsidRPr="007D573C">
        <w:rPr>
          <w:rtl/>
        </w:rPr>
        <w:t xml:space="preserve">במניין זמני התגובה לא יילקחו בחשבון עיכובים אשר נגרמו על ידי המזמין או מי מטעמו, המתנה לליווי בטחוני בשירות באזורי יו"ש, ומצבי חירום/אסון באם יוכרזו כחוק. </w:t>
      </w:r>
    </w:p>
    <w:p w14:paraId="5F8AEEC4" w14:textId="77777777" w:rsidR="00DA2755" w:rsidRDefault="00A00380" w:rsidP="00DA2755">
      <w:pPr>
        <w:pStyle w:val="4-0"/>
      </w:pPr>
      <w:r w:rsidRPr="00A00380">
        <w:rPr>
          <w:rtl/>
        </w:rPr>
        <w:t>עורך המכרז או המזמין יהיו רשאים, בהתאם לשיקול דעתם</w:t>
      </w:r>
      <w:r w:rsidR="008578A9">
        <w:rPr>
          <w:rFonts w:hint="cs"/>
          <w:rtl/>
        </w:rPr>
        <w:t xml:space="preserve"> הבלעדי </w:t>
      </w:r>
      <w:r w:rsidR="00FA0E13">
        <w:rPr>
          <w:rFonts w:hint="cs"/>
          <w:rtl/>
        </w:rPr>
        <w:t>ובהתאם לנסיבות המקרה</w:t>
      </w:r>
      <w:r w:rsidRPr="00A00380">
        <w:rPr>
          <w:rtl/>
        </w:rPr>
        <w:t>, שלא לגבות פיצוי מוסכם או להפחית מגובה הפיצוי בגין אי עמידה ברמת השירות המפורטת בטבלה להלן</w:t>
      </w:r>
      <w:r w:rsidR="008578A9">
        <w:rPr>
          <w:rFonts w:hint="cs"/>
          <w:rtl/>
        </w:rPr>
        <w:t>.</w:t>
      </w:r>
    </w:p>
    <w:p w14:paraId="721EFAC0" w14:textId="4E20E8AC" w:rsidR="006E5765" w:rsidRPr="007D573C" w:rsidRDefault="006E5765" w:rsidP="003516F1">
      <w:pPr>
        <w:pStyle w:val="3-"/>
      </w:pPr>
      <w:r w:rsidRPr="007D573C">
        <w:t>SLA</w:t>
      </w:r>
      <w:r w:rsidRPr="007D573C">
        <w:rPr>
          <w:rtl/>
        </w:rPr>
        <w:t xml:space="preserve"> </w:t>
      </w:r>
      <w:r w:rsidR="00310118" w:rsidRPr="007D573C">
        <w:rPr>
          <w:rFonts w:hint="cs"/>
          <w:rtl/>
        </w:rPr>
        <w:t>ו</w:t>
      </w:r>
      <w:r w:rsidRPr="007D573C">
        <w:rPr>
          <w:rtl/>
        </w:rPr>
        <w:t>רמת השירות הנדרשת</w:t>
      </w:r>
    </w:p>
    <w:tbl>
      <w:tblPr>
        <w:bidiVisual/>
        <w:tblW w:w="8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50"/>
        <w:gridCol w:w="1771"/>
        <w:gridCol w:w="1948"/>
        <w:gridCol w:w="3974"/>
      </w:tblGrid>
      <w:tr w:rsidR="00310118" w:rsidRPr="007D573C" w14:paraId="2994B36E" w14:textId="77777777" w:rsidTr="00310118">
        <w:trPr>
          <w:cantSplit/>
          <w:tblHeader/>
          <w:jc w:val="center"/>
        </w:trPr>
        <w:tc>
          <w:tcPr>
            <w:tcW w:w="8343" w:type="dxa"/>
            <w:gridSpan w:val="4"/>
            <w:shd w:val="clear" w:color="auto" w:fill="BFBFBF" w:themeFill="background1" w:themeFillShade="BF"/>
            <w:vAlign w:val="center"/>
          </w:tcPr>
          <w:p w14:paraId="29868B24" w14:textId="77777777" w:rsidR="00310118" w:rsidRPr="007D573C" w:rsidRDefault="00310118" w:rsidP="00CB4416">
            <w:pPr>
              <w:keepLines/>
              <w:spacing w:before="120" w:after="120"/>
              <w:jc w:val="center"/>
              <w:rPr>
                <w:rFonts w:ascii="David" w:hAnsi="David" w:cs="David"/>
                <w:b/>
                <w:bCs/>
                <w:rtl/>
              </w:rPr>
            </w:pPr>
            <w:r w:rsidRPr="007D573C">
              <w:rPr>
                <w:rFonts w:ascii="David" w:hAnsi="David" w:cs="David" w:hint="cs"/>
                <w:b/>
                <w:bCs/>
              </w:rPr>
              <w:t>S</w:t>
            </w:r>
            <w:r w:rsidRPr="007D573C">
              <w:rPr>
                <w:rFonts w:ascii="David" w:hAnsi="David" w:cs="David"/>
                <w:b/>
                <w:bCs/>
              </w:rPr>
              <w:t>LA</w:t>
            </w:r>
            <w:r w:rsidRPr="007D573C">
              <w:rPr>
                <w:rFonts w:ascii="David" w:hAnsi="David" w:cs="David"/>
                <w:b/>
                <w:bCs/>
                <w:rtl/>
              </w:rPr>
              <w:t xml:space="preserve"> </w:t>
            </w:r>
            <w:r w:rsidRPr="007D573C">
              <w:rPr>
                <w:rFonts w:ascii="David" w:hAnsi="David" w:cs="David" w:hint="cs"/>
                <w:b/>
                <w:bCs/>
                <w:rtl/>
              </w:rPr>
              <w:t>ו</w:t>
            </w:r>
            <w:r w:rsidRPr="007D573C">
              <w:rPr>
                <w:rFonts w:ascii="David" w:hAnsi="David" w:cs="David"/>
                <w:b/>
                <w:bCs/>
                <w:rtl/>
              </w:rPr>
              <w:t>רמת השירות הנדרשת</w:t>
            </w:r>
          </w:p>
        </w:tc>
      </w:tr>
      <w:tr w:rsidR="00CB4416" w:rsidRPr="007D573C" w14:paraId="4055C4A9" w14:textId="77777777" w:rsidTr="00A77DE3">
        <w:trPr>
          <w:cantSplit/>
          <w:tblHeader/>
          <w:jc w:val="center"/>
        </w:trPr>
        <w:tc>
          <w:tcPr>
            <w:tcW w:w="0" w:type="auto"/>
            <w:shd w:val="clear" w:color="auto" w:fill="BFBFBF" w:themeFill="background1" w:themeFillShade="BF"/>
            <w:vAlign w:val="center"/>
          </w:tcPr>
          <w:p w14:paraId="48B44426" w14:textId="77777777" w:rsidR="0030767F" w:rsidRPr="007D573C" w:rsidRDefault="0030767F" w:rsidP="00CB4416">
            <w:pPr>
              <w:keepLines/>
              <w:spacing w:before="120" w:after="120"/>
              <w:jc w:val="center"/>
              <w:rPr>
                <w:rFonts w:ascii="David" w:hAnsi="David" w:cs="David"/>
                <w:b/>
                <w:bCs/>
                <w:rtl/>
              </w:rPr>
            </w:pPr>
            <w:r w:rsidRPr="007D573C">
              <w:rPr>
                <w:rFonts w:ascii="David" w:hAnsi="David" w:cs="David" w:hint="cs"/>
                <w:b/>
                <w:bCs/>
                <w:sz w:val="20"/>
                <w:szCs w:val="20"/>
                <w:rtl/>
              </w:rPr>
              <w:t>מס"ד</w:t>
            </w:r>
          </w:p>
        </w:tc>
        <w:tc>
          <w:tcPr>
            <w:tcW w:w="1771" w:type="dxa"/>
            <w:shd w:val="clear" w:color="auto" w:fill="BFBFBF" w:themeFill="background1" w:themeFillShade="BF"/>
            <w:vAlign w:val="center"/>
          </w:tcPr>
          <w:p w14:paraId="46A740B1" w14:textId="77777777" w:rsidR="0030767F" w:rsidRPr="007D573C" w:rsidRDefault="0030767F" w:rsidP="00CB4416">
            <w:pPr>
              <w:keepLines/>
              <w:spacing w:before="120" w:after="120"/>
              <w:jc w:val="center"/>
              <w:rPr>
                <w:rFonts w:ascii="David" w:hAnsi="David" w:cs="David"/>
                <w:b/>
                <w:bCs/>
                <w:rtl/>
              </w:rPr>
            </w:pPr>
            <w:r w:rsidRPr="007D573C">
              <w:rPr>
                <w:rFonts w:ascii="David" w:hAnsi="David" w:cs="David"/>
                <w:b/>
                <w:bCs/>
                <w:rtl/>
              </w:rPr>
              <w:t>הנושא</w:t>
            </w:r>
          </w:p>
        </w:tc>
        <w:tc>
          <w:tcPr>
            <w:tcW w:w="1948" w:type="dxa"/>
            <w:shd w:val="clear" w:color="auto" w:fill="BFBFBF" w:themeFill="background1" w:themeFillShade="BF"/>
            <w:vAlign w:val="center"/>
          </w:tcPr>
          <w:p w14:paraId="1969ACCE" w14:textId="77777777" w:rsidR="0030767F" w:rsidRPr="007D573C" w:rsidRDefault="0030767F" w:rsidP="00CB4416">
            <w:pPr>
              <w:keepLines/>
              <w:spacing w:before="120" w:after="120"/>
              <w:jc w:val="center"/>
              <w:rPr>
                <w:rFonts w:ascii="David" w:hAnsi="David" w:cs="David"/>
                <w:b/>
                <w:bCs/>
                <w:rtl/>
              </w:rPr>
            </w:pPr>
            <w:r w:rsidRPr="007D573C">
              <w:rPr>
                <w:rFonts w:ascii="David" w:hAnsi="David" w:cs="David"/>
                <w:b/>
                <w:bCs/>
                <w:rtl/>
              </w:rPr>
              <w:t>תיאור החריגה</w:t>
            </w:r>
          </w:p>
        </w:tc>
        <w:tc>
          <w:tcPr>
            <w:tcW w:w="3974" w:type="dxa"/>
            <w:shd w:val="clear" w:color="auto" w:fill="BFBFBF" w:themeFill="background1" w:themeFillShade="BF"/>
            <w:vAlign w:val="center"/>
          </w:tcPr>
          <w:p w14:paraId="061720E6" w14:textId="77777777" w:rsidR="0030767F" w:rsidRPr="007D573C" w:rsidRDefault="0030767F" w:rsidP="00CB4416">
            <w:pPr>
              <w:keepLines/>
              <w:spacing w:before="120" w:after="120"/>
              <w:jc w:val="center"/>
              <w:rPr>
                <w:rFonts w:ascii="David" w:hAnsi="David" w:cs="David"/>
                <w:b/>
                <w:bCs/>
                <w:rtl/>
              </w:rPr>
            </w:pPr>
            <w:r w:rsidRPr="007D573C">
              <w:rPr>
                <w:rFonts w:ascii="David" w:hAnsi="David" w:cs="David"/>
                <w:b/>
                <w:bCs/>
                <w:rtl/>
              </w:rPr>
              <w:t>פיצוי מוסכם</w:t>
            </w:r>
          </w:p>
        </w:tc>
      </w:tr>
      <w:tr w:rsidR="00CB4416" w:rsidRPr="007D573C" w14:paraId="266E8EE6" w14:textId="77777777" w:rsidTr="00A77DE3">
        <w:trPr>
          <w:cantSplit/>
          <w:jc w:val="center"/>
        </w:trPr>
        <w:tc>
          <w:tcPr>
            <w:tcW w:w="0" w:type="auto"/>
          </w:tcPr>
          <w:p w14:paraId="35666E92"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t>1</w:t>
            </w:r>
          </w:p>
        </w:tc>
        <w:tc>
          <w:tcPr>
            <w:tcW w:w="1771" w:type="dxa"/>
          </w:tcPr>
          <w:p w14:paraId="35ACB573" w14:textId="77777777" w:rsidR="0030767F" w:rsidRPr="007D573C" w:rsidRDefault="0030767F" w:rsidP="00CB4416">
            <w:pPr>
              <w:keepLines/>
              <w:spacing w:before="120" w:after="120"/>
              <w:rPr>
                <w:rFonts w:ascii="David" w:hAnsi="David" w:cs="David"/>
                <w:rtl/>
              </w:rPr>
            </w:pPr>
            <w:r w:rsidRPr="007D573C">
              <w:rPr>
                <w:rFonts w:ascii="David" w:hAnsi="David" w:cs="David"/>
                <w:rtl/>
              </w:rPr>
              <w:t>מועד אספק</w:t>
            </w:r>
            <w:r w:rsidRPr="007D573C">
              <w:rPr>
                <w:rFonts w:ascii="David" w:hAnsi="David" w:cs="David" w:hint="cs"/>
                <w:rtl/>
              </w:rPr>
              <w:t>ת או התקנת ציוד</w:t>
            </w:r>
          </w:p>
        </w:tc>
        <w:tc>
          <w:tcPr>
            <w:tcW w:w="1948" w:type="dxa"/>
          </w:tcPr>
          <w:p w14:paraId="3DB9D186" w14:textId="396E8E19" w:rsidR="0030767F" w:rsidRPr="007D573C" w:rsidRDefault="0030767F" w:rsidP="00CB4416">
            <w:pPr>
              <w:keepLines/>
              <w:spacing w:before="120" w:after="120"/>
              <w:rPr>
                <w:rFonts w:ascii="David" w:hAnsi="David" w:cs="David"/>
                <w:rtl/>
              </w:rPr>
            </w:pPr>
            <w:r w:rsidRPr="007D573C">
              <w:rPr>
                <w:rFonts w:ascii="David" w:hAnsi="David" w:cs="David" w:hint="cs"/>
                <w:rtl/>
              </w:rPr>
              <w:t>איחור באספקת הזמנה או חלקה. האיחור יוגדר לגבי כלל הפריטים שלא סופקו במועד, או עבור</w:t>
            </w:r>
            <w:r w:rsidRPr="007D573C">
              <w:rPr>
                <w:rFonts w:ascii="David" w:hAnsi="David" w:cs="David"/>
                <w:rtl/>
              </w:rPr>
              <w:t xml:space="preserve"> כלל </w:t>
            </w:r>
            <w:r w:rsidRPr="007D573C">
              <w:rPr>
                <w:rFonts w:ascii="David" w:hAnsi="David" w:cs="David" w:hint="cs"/>
                <w:rtl/>
              </w:rPr>
              <w:t>הפריטים</w:t>
            </w:r>
            <w:r w:rsidRPr="007D573C">
              <w:rPr>
                <w:rFonts w:ascii="David" w:hAnsi="David" w:cs="David"/>
                <w:rtl/>
              </w:rPr>
              <w:t xml:space="preserve"> אשר לא ניתן להפעילם כנדרש עקב אי אספקת רכיב זה או אחר מההזמנה</w:t>
            </w:r>
            <w:r w:rsidR="00BF6E4E">
              <w:rPr>
                <w:rFonts w:ascii="David" w:hAnsi="David" w:cs="David" w:hint="cs"/>
                <w:rtl/>
              </w:rPr>
              <w:t xml:space="preserve"> </w:t>
            </w:r>
            <w:r w:rsidR="00BF6E4E">
              <w:rPr>
                <w:rFonts w:ascii="David" w:hAnsi="David" w:cs="David"/>
                <w:rtl/>
              </w:rPr>
              <w:t>–</w:t>
            </w:r>
            <w:r w:rsidR="00BF6E4E">
              <w:rPr>
                <w:rFonts w:ascii="David" w:hAnsi="David" w:cs="David" w:hint="cs"/>
                <w:rtl/>
              </w:rPr>
              <w:t xml:space="preserve"> עבור עיכובים שנגרמו על ידי הספק</w:t>
            </w:r>
          </w:p>
        </w:tc>
        <w:tc>
          <w:tcPr>
            <w:tcW w:w="3974" w:type="dxa"/>
          </w:tcPr>
          <w:p w14:paraId="1CA7C5DE" w14:textId="77777777" w:rsidR="0030767F" w:rsidRPr="007D573C" w:rsidRDefault="0030767F" w:rsidP="00412FD1">
            <w:pPr>
              <w:pStyle w:val="af8"/>
              <w:keepLines/>
              <w:numPr>
                <w:ilvl w:val="0"/>
                <w:numId w:val="83"/>
              </w:numPr>
              <w:spacing w:before="120" w:after="120"/>
              <w:jc w:val="both"/>
              <w:rPr>
                <w:rFonts w:ascii="David" w:hAnsi="David" w:cs="David"/>
              </w:rPr>
            </w:pPr>
            <w:r w:rsidRPr="007D573C">
              <w:rPr>
                <w:rFonts w:ascii="David" w:hAnsi="David" w:cs="David" w:hint="cs"/>
                <w:b/>
                <w:bCs/>
                <w:rtl/>
              </w:rPr>
              <w:t>ביומיים הראשונים לאיחור</w:t>
            </w:r>
            <w:r w:rsidRPr="007D573C">
              <w:rPr>
                <w:rFonts w:ascii="David" w:hAnsi="David" w:cs="David" w:hint="cs"/>
                <w:rtl/>
              </w:rPr>
              <w:t xml:space="preserve"> - 1% </w:t>
            </w:r>
            <w:r w:rsidRPr="007D573C">
              <w:rPr>
                <w:rFonts w:ascii="David" w:hAnsi="David" w:cs="David"/>
                <w:rtl/>
              </w:rPr>
              <w:t xml:space="preserve">מעלות </w:t>
            </w:r>
            <w:r w:rsidRPr="007D573C">
              <w:rPr>
                <w:rFonts w:ascii="David" w:hAnsi="David" w:cs="David" w:hint="cs"/>
                <w:rtl/>
              </w:rPr>
              <w:t xml:space="preserve">רכיבי </w:t>
            </w:r>
            <w:r w:rsidRPr="007D573C">
              <w:rPr>
                <w:rFonts w:ascii="David" w:hAnsi="David" w:cs="David"/>
                <w:rtl/>
              </w:rPr>
              <w:t>ההזמנה</w:t>
            </w:r>
            <w:r w:rsidRPr="007D573C">
              <w:rPr>
                <w:rFonts w:ascii="David" w:hAnsi="David" w:cs="David" w:hint="cs"/>
                <w:rtl/>
              </w:rPr>
              <w:t xml:space="preserve"> שלא סופקו או שלא ניתן להפעילם כנדרש </w:t>
            </w:r>
            <w:r w:rsidRPr="007D573C">
              <w:rPr>
                <w:rFonts w:ascii="David" w:hAnsi="David" w:cs="David"/>
                <w:rtl/>
              </w:rPr>
              <w:t>בגין כל יום פיגור</w:t>
            </w:r>
            <w:r w:rsidRPr="007D573C">
              <w:rPr>
                <w:rFonts w:ascii="David" w:hAnsi="David" w:cs="David" w:hint="cs"/>
                <w:rtl/>
              </w:rPr>
              <w:t xml:space="preserve"> (ימי עבודה) או חלקו.</w:t>
            </w:r>
          </w:p>
          <w:p w14:paraId="6B5E945C" w14:textId="77777777" w:rsidR="0030767F" w:rsidRPr="007D573C" w:rsidRDefault="0030767F" w:rsidP="00412FD1">
            <w:pPr>
              <w:pStyle w:val="af8"/>
              <w:keepLines/>
              <w:numPr>
                <w:ilvl w:val="0"/>
                <w:numId w:val="83"/>
              </w:numPr>
              <w:spacing w:before="120" w:after="120"/>
              <w:jc w:val="both"/>
              <w:rPr>
                <w:rFonts w:ascii="David" w:hAnsi="David" w:cs="David"/>
                <w:rtl/>
              </w:rPr>
            </w:pPr>
            <w:r w:rsidRPr="007D573C">
              <w:rPr>
                <w:rFonts w:ascii="David" w:hAnsi="David" w:cs="David" w:hint="cs"/>
                <w:b/>
                <w:bCs/>
                <w:rtl/>
              </w:rPr>
              <w:t>לאחר מכן</w:t>
            </w:r>
            <w:r w:rsidRPr="007D573C">
              <w:rPr>
                <w:rFonts w:ascii="David" w:hAnsi="David" w:cs="David" w:hint="cs"/>
                <w:rtl/>
              </w:rPr>
              <w:t xml:space="preserve"> - 5% </w:t>
            </w:r>
            <w:r w:rsidRPr="007D573C">
              <w:rPr>
                <w:rFonts w:ascii="David" w:hAnsi="David" w:cs="David"/>
                <w:rtl/>
              </w:rPr>
              <w:t xml:space="preserve">מעלות </w:t>
            </w:r>
            <w:r w:rsidRPr="007D573C">
              <w:rPr>
                <w:rFonts w:ascii="David" w:hAnsi="David" w:cs="David" w:hint="cs"/>
                <w:rtl/>
              </w:rPr>
              <w:t xml:space="preserve">רכיבי </w:t>
            </w:r>
            <w:r w:rsidRPr="007D573C">
              <w:rPr>
                <w:rFonts w:ascii="David" w:hAnsi="David" w:cs="David"/>
                <w:rtl/>
              </w:rPr>
              <w:t xml:space="preserve">ההזמנה </w:t>
            </w:r>
            <w:r w:rsidRPr="007D573C">
              <w:rPr>
                <w:rFonts w:ascii="David" w:hAnsi="David" w:cs="David" w:hint="cs"/>
                <w:rtl/>
              </w:rPr>
              <w:t xml:space="preserve">שלא סופקו או שלא ניתן להפעילם </w:t>
            </w:r>
            <w:r w:rsidRPr="007D573C">
              <w:rPr>
                <w:rFonts w:ascii="David" w:hAnsi="David" w:cs="David"/>
                <w:rtl/>
              </w:rPr>
              <w:t>בגין כל יום פיגור</w:t>
            </w:r>
            <w:r w:rsidRPr="007D573C">
              <w:rPr>
                <w:rFonts w:ascii="David" w:hAnsi="David" w:cs="David" w:hint="cs"/>
                <w:rtl/>
              </w:rPr>
              <w:t xml:space="preserve"> (ימי עבודה) נוסף או חלקו.</w:t>
            </w:r>
          </w:p>
        </w:tc>
      </w:tr>
      <w:tr w:rsidR="00CB4416" w:rsidRPr="007D573C" w14:paraId="06CA3FFB" w14:textId="77777777" w:rsidTr="00A77DE3">
        <w:trPr>
          <w:cantSplit/>
          <w:jc w:val="center"/>
        </w:trPr>
        <w:tc>
          <w:tcPr>
            <w:tcW w:w="0" w:type="auto"/>
          </w:tcPr>
          <w:p w14:paraId="7A6CE298"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t>2</w:t>
            </w:r>
          </w:p>
        </w:tc>
        <w:tc>
          <w:tcPr>
            <w:tcW w:w="1771" w:type="dxa"/>
          </w:tcPr>
          <w:p w14:paraId="3E3DE7A4" w14:textId="77777777" w:rsidR="0030767F" w:rsidRPr="007D573C" w:rsidRDefault="0030767F" w:rsidP="00CB4416">
            <w:pPr>
              <w:keepLines/>
              <w:spacing w:before="120" w:after="120"/>
              <w:jc w:val="both"/>
              <w:rPr>
                <w:rFonts w:ascii="David" w:hAnsi="David" w:cs="David"/>
                <w:rtl/>
              </w:rPr>
            </w:pPr>
            <w:r w:rsidRPr="007D573C">
              <w:rPr>
                <w:rFonts w:ascii="David" w:hAnsi="David" w:cs="David"/>
                <w:rtl/>
              </w:rPr>
              <w:t>אי עמידה בזמני תגובה להגשת הצעת מחיר</w:t>
            </w:r>
            <w:r w:rsidRPr="007D573C">
              <w:rPr>
                <w:rFonts w:ascii="David" w:hAnsi="David" w:cs="David" w:hint="cs"/>
                <w:rtl/>
              </w:rPr>
              <w:t>, לרבות הגשת מסמכי תכנון</w:t>
            </w:r>
          </w:p>
        </w:tc>
        <w:tc>
          <w:tcPr>
            <w:tcW w:w="1948" w:type="dxa"/>
          </w:tcPr>
          <w:p w14:paraId="67EC5352" w14:textId="77777777" w:rsidR="0030767F" w:rsidRPr="007D573C" w:rsidRDefault="0030767F" w:rsidP="00CB4416">
            <w:pPr>
              <w:keepLines/>
              <w:spacing w:before="120" w:after="120"/>
              <w:rPr>
                <w:rFonts w:ascii="David" w:hAnsi="David" w:cs="David"/>
                <w:rtl/>
              </w:rPr>
            </w:pPr>
            <w:r w:rsidRPr="007D573C">
              <w:rPr>
                <w:rFonts w:ascii="David" w:hAnsi="David" w:cs="David"/>
                <w:rtl/>
              </w:rPr>
              <w:t>כל חריגה</w:t>
            </w:r>
          </w:p>
        </w:tc>
        <w:tc>
          <w:tcPr>
            <w:tcW w:w="3974" w:type="dxa"/>
          </w:tcPr>
          <w:p w14:paraId="70455B56" w14:textId="77777777" w:rsidR="0030767F" w:rsidRPr="007D573C" w:rsidRDefault="0030767F" w:rsidP="00412FD1">
            <w:pPr>
              <w:pStyle w:val="af8"/>
              <w:keepLines/>
              <w:numPr>
                <w:ilvl w:val="0"/>
                <w:numId w:val="86"/>
              </w:numPr>
              <w:spacing w:before="120" w:after="120"/>
              <w:jc w:val="both"/>
              <w:rPr>
                <w:rFonts w:ascii="David" w:hAnsi="David" w:cs="David"/>
                <w:rtl/>
              </w:rPr>
            </w:pPr>
            <w:r w:rsidRPr="007D573C">
              <w:rPr>
                <w:rFonts w:ascii="David" w:hAnsi="David" w:cs="David"/>
                <w:rtl/>
              </w:rPr>
              <w:t xml:space="preserve">150 ₪ על יום או חלקו </w:t>
            </w:r>
            <w:r w:rsidRPr="007D573C">
              <w:rPr>
                <w:rFonts w:ascii="David" w:hAnsi="David" w:cs="David" w:hint="cs"/>
                <w:rtl/>
              </w:rPr>
              <w:t>ב</w:t>
            </w:r>
            <w:r w:rsidRPr="007D573C">
              <w:rPr>
                <w:rFonts w:ascii="David" w:hAnsi="David" w:cs="David"/>
                <w:rtl/>
              </w:rPr>
              <w:t>-5 ימי האיחור הראשונים.</w:t>
            </w:r>
          </w:p>
          <w:p w14:paraId="2FCDD752" w14:textId="614E1EA9" w:rsidR="0030767F" w:rsidRPr="007D573C" w:rsidRDefault="002F4170" w:rsidP="00412FD1">
            <w:pPr>
              <w:pStyle w:val="af8"/>
              <w:keepLines/>
              <w:numPr>
                <w:ilvl w:val="0"/>
                <w:numId w:val="83"/>
              </w:numPr>
              <w:spacing w:before="120" w:after="120"/>
              <w:jc w:val="both"/>
              <w:rPr>
                <w:rFonts w:ascii="David" w:hAnsi="David" w:cs="David"/>
                <w:b/>
                <w:bCs/>
                <w:rtl/>
              </w:rPr>
            </w:pPr>
            <w:r>
              <w:rPr>
                <w:rFonts w:ascii="David" w:hAnsi="David" w:cs="David" w:hint="cs"/>
                <w:rtl/>
              </w:rPr>
              <w:t>500</w:t>
            </w:r>
            <w:r w:rsidR="0030767F" w:rsidRPr="007D573C">
              <w:rPr>
                <w:rFonts w:ascii="David" w:hAnsi="David" w:cs="David"/>
                <w:rtl/>
              </w:rPr>
              <w:t xml:space="preserve"> ₪ </w:t>
            </w:r>
            <w:r w:rsidR="0030767F" w:rsidRPr="007D573C">
              <w:rPr>
                <w:rFonts w:ascii="David" w:hAnsi="David" w:cs="David" w:hint="cs"/>
                <w:rtl/>
              </w:rPr>
              <w:t xml:space="preserve">נוספים </w:t>
            </w:r>
            <w:r w:rsidR="0030767F" w:rsidRPr="007D573C">
              <w:rPr>
                <w:rFonts w:ascii="David" w:hAnsi="David" w:cs="David"/>
                <w:rtl/>
              </w:rPr>
              <w:t>על כל יום נוסף או חלקו.</w:t>
            </w:r>
          </w:p>
        </w:tc>
      </w:tr>
      <w:tr w:rsidR="00CB4416" w:rsidRPr="007D573C" w14:paraId="259078C0" w14:textId="77777777" w:rsidTr="00A77DE3">
        <w:trPr>
          <w:cantSplit/>
          <w:jc w:val="center"/>
        </w:trPr>
        <w:tc>
          <w:tcPr>
            <w:tcW w:w="0" w:type="auto"/>
          </w:tcPr>
          <w:p w14:paraId="180535D6"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lastRenderedPageBreak/>
              <w:t>3</w:t>
            </w:r>
          </w:p>
        </w:tc>
        <w:tc>
          <w:tcPr>
            <w:tcW w:w="1771" w:type="dxa"/>
          </w:tcPr>
          <w:p w14:paraId="1AEF0852" w14:textId="76A8F334" w:rsidR="0030767F" w:rsidRPr="007D573C" w:rsidRDefault="0030767F" w:rsidP="002E15DB">
            <w:pPr>
              <w:keepLines/>
              <w:spacing w:before="120" w:after="120"/>
              <w:rPr>
                <w:rFonts w:ascii="David" w:hAnsi="David" w:cs="David"/>
                <w:rtl/>
              </w:rPr>
            </w:pPr>
            <w:r w:rsidRPr="007D573C">
              <w:rPr>
                <w:rFonts w:ascii="David" w:hAnsi="David" w:cs="David" w:hint="cs"/>
                <w:rtl/>
              </w:rPr>
              <w:t>עיכוב בעדכון עורך המכרז בדבר הפסקת ייצור של ציוד</w:t>
            </w:r>
            <w:r w:rsidR="002E15DB">
              <w:rPr>
                <w:rFonts w:ascii="David" w:hAnsi="David" w:cs="David" w:hint="cs"/>
                <w:rtl/>
              </w:rPr>
              <w:t xml:space="preserve"> (</w:t>
            </w:r>
            <w:r w:rsidR="002E15DB">
              <w:rPr>
                <w:rFonts w:ascii="David" w:hAnsi="David" w:cs="David" w:hint="cs"/>
              </w:rPr>
              <w:t xml:space="preserve">EOS </w:t>
            </w:r>
            <w:r w:rsidR="002E15DB">
              <w:rPr>
                <w:rFonts w:ascii="David" w:hAnsi="David" w:cs="David" w:hint="cs"/>
                <w:rtl/>
              </w:rPr>
              <w:t xml:space="preserve"> או </w:t>
            </w:r>
            <w:r w:rsidR="002E15DB">
              <w:rPr>
                <w:rFonts w:ascii="David" w:hAnsi="David" w:cs="David" w:hint="cs"/>
              </w:rPr>
              <w:t>EOL</w:t>
            </w:r>
            <w:r w:rsidR="002E15DB">
              <w:rPr>
                <w:rFonts w:ascii="David" w:hAnsi="David" w:cs="David" w:hint="cs"/>
                <w:rtl/>
              </w:rPr>
              <w:t xml:space="preserve">), וכן </w:t>
            </w:r>
            <w:r w:rsidR="00520158" w:rsidRPr="007D573C">
              <w:rPr>
                <w:rFonts w:ascii="David" w:hAnsi="David" w:cs="David" w:hint="cs"/>
                <w:rtl/>
              </w:rPr>
              <w:t>אי עדכון על שינויים במחירון היצרן</w:t>
            </w:r>
          </w:p>
        </w:tc>
        <w:tc>
          <w:tcPr>
            <w:tcW w:w="1948" w:type="dxa"/>
          </w:tcPr>
          <w:p w14:paraId="5F1EE065"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אי עמידה במועדים הנקובים במכרז או בתיחור.</w:t>
            </w:r>
          </w:p>
        </w:tc>
        <w:tc>
          <w:tcPr>
            <w:tcW w:w="3974" w:type="dxa"/>
          </w:tcPr>
          <w:p w14:paraId="3E935BC8" w14:textId="0CFB2179" w:rsidR="0030767F" w:rsidRPr="007D573C" w:rsidRDefault="0030767F" w:rsidP="002F4170">
            <w:pPr>
              <w:pStyle w:val="af8"/>
              <w:keepLines/>
              <w:numPr>
                <w:ilvl w:val="0"/>
                <w:numId w:val="84"/>
              </w:numPr>
              <w:spacing w:before="120" w:after="120"/>
              <w:rPr>
                <w:rFonts w:ascii="David" w:hAnsi="David" w:cs="David"/>
              </w:rPr>
            </w:pPr>
            <w:r w:rsidRPr="007D573C">
              <w:rPr>
                <w:rFonts w:ascii="David" w:hAnsi="David" w:cs="David" w:hint="cs"/>
                <w:b/>
                <w:bCs/>
                <w:rtl/>
              </w:rPr>
              <w:t xml:space="preserve">בעבור </w:t>
            </w:r>
            <w:r w:rsidR="002F4170">
              <w:rPr>
                <w:rFonts w:ascii="David" w:hAnsi="David" w:cs="David" w:hint="cs"/>
                <w:b/>
                <w:bCs/>
                <w:rtl/>
              </w:rPr>
              <w:t>7</w:t>
            </w:r>
            <w:r w:rsidR="002F4170" w:rsidRPr="007D573C">
              <w:rPr>
                <w:rFonts w:ascii="David" w:hAnsi="David" w:cs="David" w:hint="cs"/>
                <w:b/>
                <w:bCs/>
                <w:rtl/>
              </w:rPr>
              <w:t xml:space="preserve"> </w:t>
            </w:r>
            <w:r w:rsidRPr="007D573C">
              <w:rPr>
                <w:rFonts w:ascii="David" w:hAnsi="David" w:cs="David" w:hint="cs"/>
                <w:b/>
                <w:bCs/>
                <w:rtl/>
              </w:rPr>
              <w:t>הימים הראשונים</w:t>
            </w:r>
            <w:r w:rsidRPr="007D573C">
              <w:rPr>
                <w:rFonts w:ascii="David" w:hAnsi="David" w:cs="David" w:hint="cs"/>
                <w:rtl/>
              </w:rPr>
              <w:t xml:space="preserve"> - 50</w:t>
            </w:r>
            <w:r w:rsidRPr="007D573C">
              <w:rPr>
                <w:rFonts w:ascii="David" w:hAnsi="David" w:cs="David"/>
                <w:rtl/>
              </w:rPr>
              <w:t xml:space="preserve"> ₪ עבור על כל יום איחור, או חלקו, מיום </w:t>
            </w:r>
            <w:r w:rsidRPr="007D573C">
              <w:rPr>
                <w:rFonts w:ascii="David" w:hAnsi="David" w:cs="David" w:hint="cs"/>
                <w:rtl/>
              </w:rPr>
              <w:t>הוצאת העדכון</w:t>
            </w:r>
            <w:r w:rsidRPr="007D573C">
              <w:rPr>
                <w:rFonts w:ascii="David" w:hAnsi="David" w:cs="David"/>
                <w:rtl/>
              </w:rPr>
              <w:t xml:space="preserve"> על ידי היצרן</w:t>
            </w:r>
            <w:r w:rsidRPr="007D573C">
              <w:rPr>
                <w:rFonts w:ascii="David" w:hAnsi="David" w:cs="David" w:hint="cs"/>
                <w:rtl/>
              </w:rPr>
              <w:t>.</w:t>
            </w:r>
          </w:p>
          <w:p w14:paraId="3634E05F" w14:textId="77777777" w:rsidR="0030767F" w:rsidRPr="007D573C" w:rsidRDefault="0030767F" w:rsidP="00412FD1">
            <w:pPr>
              <w:pStyle w:val="af8"/>
              <w:keepLines/>
              <w:numPr>
                <w:ilvl w:val="0"/>
                <w:numId w:val="84"/>
              </w:numPr>
              <w:spacing w:before="120" w:after="120"/>
              <w:rPr>
                <w:rFonts w:ascii="David" w:hAnsi="David" w:cs="David"/>
                <w:rtl/>
              </w:rPr>
            </w:pPr>
            <w:r w:rsidRPr="007D573C">
              <w:rPr>
                <w:rFonts w:ascii="David" w:hAnsi="David" w:cs="David" w:hint="cs"/>
                <w:b/>
                <w:bCs/>
                <w:rtl/>
              </w:rPr>
              <w:t xml:space="preserve">לאחר מכן </w:t>
            </w:r>
            <w:r w:rsidRPr="007D573C">
              <w:rPr>
                <w:rFonts w:ascii="David" w:hAnsi="David" w:cs="David"/>
                <w:rtl/>
              </w:rPr>
              <w:t>–</w:t>
            </w:r>
            <w:r w:rsidRPr="007D573C">
              <w:rPr>
                <w:rFonts w:ascii="David" w:hAnsi="David" w:cs="David" w:hint="cs"/>
                <w:rtl/>
              </w:rPr>
              <w:t xml:space="preserve"> </w:t>
            </w:r>
            <w:r w:rsidRPr="007D573C">
              <w:rPr>
                <w:rFonts w:ascii="David" w:hAnsi="David" w:cs="David"/>
                <w:rtl/>
              </w:rPr>
              <w:t>200 ₪ על כל יום חריגה מעבר לכך.</w:t>
            </w:r>
          </w:p>
        </w:tc>
      </w:tr>
      <w:tr w:rsidR="00CB4416" w:rsidRPr="007D573C" w14:paraId="4E71BBFA" w14:textId="77777777" w:rsidTr="00A77DE3">
        <w:trPr>
          <w:cantSplit/>
          <w:jc w:val="center"/>
        </w:trPr>
        <w:tc>
          <w:tcPr>
            <w:tcW w:w="0" w:type="auto"/>
          </w:tcPr>
          <w:p w14:paraId="3275283B"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t>4</w:t>
            </w:r>
          </w:p>
        </w:tc>
        <w:tc>
          <w:tcPr>
            <w:tcW w:w="1771" w:type="dxa"/>
          </w:tcPr>
          <w:p w14:paraId="5395280A" w14:textId="77777777" w:rsidR="0030767F" w:rsidRPr="007D573C" w:rsidRDefault="0030767F" w:rsidP="00CB4416">
            <w:pPr>
              <w:keepLines/>
              <w:spacing w:before="120" w:after="120"/>
              <w:rPr>
                <w:rFonts w:ascii="David" w:hAnsi="David" w:cs="David"/>
                <w:rtl/>
              </w:rPr>
            </w:pPr>
            <w:r w:rsidRPr="007D573C">
              <w:rPr>
                <w:rFonts w:ascii="David" w:hAnsi="David" w:cs="David"/>
                <w:rtl/>
              </w:rPr>
              <w:t xml:space="preserve">זמן תגובה לתקלה </w:t>
            </w:r>
            <w:r w:rsidRPr="007D573C">
              <w:rPr>
                <w:rFonts w:ascii="David" w:hAnsi="David" w:cs="David" w:hint="cs"/>
                <w:rtl/>
              </w:rPr>
              <w:t>חמורה</w:t>
            </w:r>
          </w:p>
        </w:tc>
        <w:tc>
          <w:tcPr>
            <w:tcW w:w="1948" w:type="dxa"/>
          </w:tcPr>
          <w:p w14:paraId="1C2DE1D9"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אי עמידה במועדים הנקובים במכרז או בתיחור.</w:t>
            </w:r>
          </w:p>
        </w:tc>
        <w:tc>
          <w:tcPr>
            <w:tcW w:w="3974" w:type="dxa"/>
          </w:tcPr>
          <w:p w14:paraId="273E0FFC" w14:textId="77777777" w:rsidR="0030767F" w:rsidRPr="007D573C" w:rsidRDefault="0030767F" w:rsidP="00412FD1">
            <w:pPr>
              <w:pStyle w:val="af8"/>
              <w:keepLines/>
              <w:numPr>
                <w:ilvl w:val="0"/>
                <w:numId w:val="85"/>
              </w:numPr>
              <w:spacing w:before="120" w:after="120"/>
              <w:rPr>
                <w:rFonts w:ascii="David" w:hAnsi="David" w:cs="David"/>
                <w:rtl/>
              </w:rPr>
            </w:pPr>
            <w:r w:rsidRPr="007D573C">
              <w:rPr>
                <w:rFonts w:ascii="David" w:hAnsi="David" w:cs="David" w:hint="cs"/>
                <w:rtl/>
              </w:rPr>
              <w:t>200</w:t>
            </w:r>
            <w:r w:rsidRPr="007D573C">
              <w:rPr>
                <w:rFonts w:ascii="David" w:hAnsi="David" w:cs="David"/>
                <w:rtl/>
              </w:rPr>
              <w:t xml:space="preserve"> ₪ בגין כל </w:t>
            </w:r>
            <w:r w:rsidRPr="007D573C">
              <w:rPr>
                <w:rFonts w:ascii="David" w:hAnsi="David" w:cs="David" w:hint="cs"/>
                <w:rtl/>
              </w:rPr>
              <w:t>שעת איחור, או חלקה, עבור חריגה של עד 3 השעות הראשונות .</w:t>
            </w:r>
          </w:p>
          <w:p w14:paraId="12F7FB56" w14:textId="77777777" w:rsidR="0030767F" w:rsidRPr="007D573C" w:rsidRDefault="0030767F" w:rsidP="00412FD1">
            <w:pPr>
              <w:pStyle w:val="af8"/>
              <w:keepLines/>
              <w:numPr>
                <w:ilvl w:val="0"/>
                <w:numId w:val="85"/>
              </w:numPr>
              <w:spacing w:before="120" w:after="120"/>
              <w:rPr>
                <w:rFonts w:ascii="David" w:hAnsi="David" w:cs="David"/>
                <w:rtl/>
              </w:rPr>
            </w:pPr>
            <w:r w:rsidRPr="007D573C">
              <w:rPr>
                <w:rFonts w:ascii="David" w:hAnsi="David" w:cs="David" w:hint="cs"/>
                <w:rtl/>
              </w:rPr>
              <w:t>500</w:t>
            </w:r>
            <w:r w:rsidRPr="007D573C">
              <w:rPr>
                <w:rFonts w:ascii="David" w:hAnsi="David" w:cs="David"/>
                <w:rtl/>
              </w:rPr>
              <w:t xml:space="preserve"> ₪ בגין כל </w:t>
            </w:r>
            <w:r w:rsidRPr="007D573C">
              <w:rPr>
                <w:rFonts w:ascii="David" w:hAnsi="David" w:cs="David" w:hint="cs"/>
                <w:rtl/>
              </w:rPr>
              <w:t>שעת איחור נוספת, או חלקה, במסגרת שעות העבודה הרגילות או במשך הזמן בו המערכת מושבתת.</w:t>
            </w:r>
          </w:p>
        </w:tc>
      </w:tr>
      <w:tr w:rsidR="00CB4416" w:rsidRPr="007D573C" w14:paraId="20EF9357" w14:textId="77777777" w:rsidTr="00A77DE3">
        <w:trPr>
          <w:cantSplit/>
          <w:jc w:val="center"/>
        </w:trPr>
        <w:tc>
          <w:tcPr>
            <w:tcW w:w="0" w:type="auto"/>
          </w:tcPr>
          <w:p w14:paraId="7C454653"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t>5</w:t>
            </w:r>
          </w:p>
        </w:tc>
        <w:tc>
          <w:tcPr>
            <w:tcW w:w="1771" w:type="dxa"/>
          </w:tcPr>
          <w:p w14:paraId="08A7DC8F" w14:textId="77777777" w:rsidR="0030767F" w:rsidRPr="007D573C" w:rsidRDefault="0030767F" w:rsidP="00CB4416">
            <w:pPr>
              <w:keepLines/>
              <w:spacing w:before="120" w:after="120"/>
              <w:rPr>
                <w:rFonts w:ascii="David" w:hAnsi="David" w:cs="David"/>
                <w:rtl/>
              </w:rPr>
            </w:pPr>
            <w:r w:rsidRPr="007D573C">
              <w:rPr>
                <w:rFonts w:ascii="David" w:hAnsi="David" w:cs="David"/>
                <w:rtl/>
              </w:rPr>
              <w:t xml:space="preserve">זמן תגובה לתקלה </w:t>
            </w:r>
            <w:r w:rsidRPr="007D573C">
              <w:rPr>
                <w:rFonts w:ascii="David" w:hAnsi="David" w:cs="David" w:hint="cs"/>
                <w:rtl/>
              </w:rPr>
              <w:t>רגילה</w:t>
            </w:r>
          </w:p>
        </w:tc>
        <w:tc>
          <w:tcPr>
            <w:tcW w:w="1948" w:type="dxa"/>
          </w:tcPr>
          <w:p w14:paraId="2AC51DE9"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אי עמידה במועדים הנקובים במכרז או בתיחור.</w:t>
            </w:r>
          </w:p>
        </w:tc>
        <w:tc>
          <w:tcPr>
            <w:tcW w:w="3974" w:type="dxa"/>
          </w:tcPr>
          <w:p w14:paraId="671943D1" w14:textId="77777777" w:rsidR="0030767F" w:rsidRPr="007D573C" w:rsidRDefault="0030767F" w:rsidP="00412FD1">
            <w:pPr>
              <w:pStyle w:val="af8"/>
              <w:keepLines/>
              <w:numPr>
                <w:ilvl w:val="0"/>
                <w:numId w:val="87"/>
              </w:numPr>
              <w:spacing w:before="120" w:after="120"/>
              <w:rPr>
                <w:rFonts w:ascii="David" w:hAnsi="David" w:cs="David"/>
                <w:rtl/>
              </w:rPr>
            </w:pPr>
            <w:r w:rsidRPr="007D573C">
              <w:rPr>
                <w:rFonts w:ascii="David" w:hAnsi="David" w:cs="David" w:hint="cs"/>
                <w:rtl/>
              </w:rPr>
              <w:t>100</w:t>
            </w:r>
            <w:r w:rsidRPr="007D573C">
              <w:rPr>
                <w:rFonts w:ascii="David" w:hAnsi="David" w:cs="David"/>
                <w:rtl/>
              </w:rPr>
              <w:t xml:space="preserve"> ₪ בגין כל יום</w:t>
            </w:r>
            <w:r w:rsidRPr="007D573C">
              <w:rPr>
                <w:rFonts w:ascii="David" w:hAnsi="David" w:cs="David" w:hint="cs"/>
                <w:rtl/>
              </w:rPr>
              <w:t xml:space="preserve"> (יום עבודה)</w:t>
            </w:r>
            <w:r w:rsidRPr="007D573C">
              <w:rPr>
                <w:rFonts w:ascii="David" w:hAnsi="David" w:cs="David"/>
                <w:rtl/>
              </w:rPr>
              <w:t xml:space="preserve">, או חלקו, </w:t>
            </w:r>
            <w:r w:rsidRPr="007D573C">
              <w:rPr>
                <w:rFonts w:ascii="David" w:hAnsi="David" w:cs="David" w:hint="cs"/>
                <w:rtl/>
              </w:rPr>
              <w:t>עד ל-2 הימים הראשונים.</w:t>
            </w:r>
          </w:p>
          <w:p w14:paraId="4F4B9067" w14:textId="77777777" w:rsidR="0030767F" w:rsidRPr="007D573C" w:rsidRDefault="0030767F" w:rsidP="00412FD1">
            <w:pPr>
              <w:pStyle w:val="af8"/>
              <w:keepLines/>
              <w:numPr>
                <w:ilvl w:val="0"/>
                <w:numId w:val="87"/>
              </w:numPr>
              <w:spacing w:before="120" w:after="120"/>
              <w:rPr>
                <w:rFonts w:ascii="David" w:hAnsi="David" w:cs="David"/>
                <w:rtl/>
              </w:rPr>
            </w:pPr>
            <w:r w:rsidRPr="007D573C">
              <w:rPr>
                <w:rFonts w:ascii="David" w:hAnsi="David" w:cs="David" w:hint="cs"/>
                <w:rtl/>
              </w:rPr>
              <w:t>300</w:t>
            </w:r>
            <w:r w:rsidRPr="007D573C">
              <w:rPr>
                <w:rFonts w:ascii="David" w:hAnsi="David" w:cs="David"/>
                <w:rtl/>
              </w:rPr>
              <w:t xml:space="preserve"> ₪ בגין כל יום פיגור</w:t>
            </w:r>
            <w:r w:rsidRPr="007D573C">
              <w:rPr>
                <w:rFonts w:ascii="David" w:hAnsi="David" w:cs="David" w:hint="cs"/>
                <w:rtl/>
              </w:rPr>
              <w:t xml:space="preserve"> (יום עבודה) נוסף</w:t>
            </w:r>
            <w:r w:rsidRPr="007D573C">
              <w:rPr>
                <w:rFonts w:ascii="David" w:hAnsi="David" w:cs="David"/>
                <w:rtl/>
              </w:rPr>
              <w:t xml:space="preserve"> או חלקו</w:t>
            </w:r>
            <w:r w:rsidRPr="007D573C">
              <w:rPr>
                <w:rFonts w:ascii="David" w:hAnsi="David" w:cs="David" w:hint="cs"/>
                <w:rtl/>
              </w:rPr>
              <w:t xml:space="preserve"> בו המערכת מושבתת.</w:t>
            </w:r>
          </w:p>
        </w:tc>
      </w:tr>
      <w:tr w:rsidR="00CB4416" w:rsidRPr="007D573C" w14:paraId="4BA1537D" w14:textId="77777777" w:rsidTr="00A77DE3">
        <w:trPr>
          <w:cantSplit/>
          <w:jc w:val="center"/>
        </w:trPr>
        <w:tc>
          <w:tcPr>
            <w:tcW w:w="0" w:type="auto"/>
          </w:tcPr>
          <w:p w14:paraId="21F434DE"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t>6</w:t>
            </w:r>
          </w:p>
        </w:tc>
        <w:tc>
          <w:tcPr>
            <w:tcW w:w="1771" w:type="dxa"/>
          </w:tcPr>
          <w:p w14:paraId="309CEE55" w14:textId="77777777" w:rsidR="0030767F" w:rsidRPr="007D573C" w:rsidRDefault="0030767F" w:rsidP="00CB4416">
            <w:pPr>
              <w:keepLines/>
              <w:spacing w:before="120" w:after="120"/>
              <w:rPr>
                <w:rFonts w:ascii="David" w:hAnsi="David" w:cs="David"/>
                <w:rtl/>
              </w:rPr>
            </w:pPr>
            <w:r w:rsidRPr="007D573C">
              <w:rPr>
                <w:rFonts w:ascii="David" w:hAnsi="David" w:cs="David"/>
                <w:rtl/>
              </w:rPr>
              <w:t xml:space="preserve">החלפת </w:t>
            </w:r>
            <w:r w:rsidRPr="007D573C">
              <w:rPr>
                <w:rFonts w:ascii="David" w:hAnsi="David" w:cs="David" w:hint="cs"/>
                <w:rtl/>
              </w:rPr>
              <w:t xml:space="preserve">ציוד </w:t>
            </w:r>
            <w:r w:rsidRPr="007D573C">
              <w:rPr>
                <w:rFonts w:ascii="David" w:hAnsi="David" w:cs="David"/>
                <w:rtl/>
              </w:rPr>
              <w:t xml:space="preserve">תקול </w:t>
            </w:r>
            <w:r w:rsidRPr="007D573C">
              <w:rPr>
                <w:rFonts w:ascii="David" w:hAnsi="David" w:cs="David" w:hint="cs"/>
                <w:rtl/>
              </w:rPr>
              <w:t>בציוד</w:t>
            </w:r>
            <w:r w:rsidRPr="007D573C">
              <w:rPr>
                <w:rFonts w:ascii="David" w:hAnsi="David" w:cs="David"/>
                <w:rtl/>
              </w:rPr>
              <w:t xml:space="preserve"> אחר</w:t>
            </w:r>
            <w:r w:rsidRPr="007D573C">
              <w:rPr>
                <w:rFonts w:ascii="David" w:hAnsi="David" w:cs="David" w:hint="cs"/>
                <w:rtl/>
              </w:rPr>
              <w:t>,</w:t>
            </w:r>
            <w:r w:rsidRPr="007D573C">
              <w:rPr>
                <w:rFonts w:ascii="David" w:hAnsi="David" w:cs="David"/>
                <w:rtl/>
              </w:rPr>
              <w:t xml:space="preserve"> באופן </w:t>
            </w:r>
            <w:r w:rsidRPr="007D573C">
              <w:rPr>
                <w:rFonts w:ascii="David" w:hAnsi="David" w:cs="David" w:hint="cs"/>
                <w:rtl/>
              </w:rPr>
              <w:t xml:space="preserve">זמני או </w:t>
            </w:r>
            <w:r w:rsidRPr="007D573C">
              <w:rPr>
                <w:rFonts w:ascii="David" w:hAnsi="David" w:cs="David"/>
                <w:rtl/>
              </w:rPr>
              <w:t>קבוע</w:t>
            </w:r>
          </w:p>
        </w:tc>
        <w:tc>
          <w:tcPr>
            <w:tcW w:w="1948" w:type="dxa"/>
          </w:tcPr>
          <w:p w14:paraId="0F7009E0"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אי עמידה במועדים הנקובים במכרז או בתיחור.</w:t>
            </w:r>
          </w:p>
        </w:tc>
        <w:tc>
          <w:tcPr>
            <w:tcW w:w="3974" w:type="dxa"/>
          </w:tcPr>
          <w:p w14:paraId="5837856E" w14:textId="026BE0B0" w:rsidR="0030767F" w:rsidRPr="007D573C" w:rsidRDefault="0030767F" w:rsidP="00CB4416">
            <w:pPr>
              <w:keepLines/>
              <w:spacing w:before="120" w:after="120"/>
              <w:rPr>
                <w:rFonts w:ascii="David" w:hAnsi="David" w:cs="David"/>
                <w:rtl/>
              </w:rPr>
            </w:pPr>
            <w:r w:rsidRPr="007D573C">
              <w:rPr>
                <w:rFonts w:ascii="David" w:hAnsi="David" w:cs="David" w:hint="cs"/>
                <w:rtl/>
              </w:rPr>
              <w:t>1,000</w:t>
            </w:r>
            <w:r w:rsidR="005716D5">
              <w:rPr>
                <w:rFonts w:ascii="David" w:hAnsi="David" w:cs="David" w:hint="cs"/>
                <w:rtl/>
              </w:rPr>
              <w:t xml:space="preserve"> </w:t>
            </w:r>
            <w:r w:rsidRPr="007D573C">
              <w:rPr>
                <w:rFonts w:ascii="David" w:hAnsi="David" w:cs="David"/>
                <w:rtl/>
              </w:rPr>
              <w:t>₪ בגין כל יום פיגור</w:t>
            </w:r>
            <w:r w:rsidRPr="007D573C">
              <w:rPr>
                <w:rFonts w:ascii="David" w:hAnsi="David" w:cs="David" w:hint="cs"/>
                <w:rtl/>
              </w:rPr>
              <w:t xml:space="preserve"> (יום עבודה)</w:t>
            </w:r>
            <w:r w:rsidRPr="007D573C">
              <w:rPr>
                <w:rFonts w:ascii="David" w:hAnsi="David" w:cs="David"/>
                <w:rtl/>
              </w:rPr>
              <w:t>, או חלק</w:t>
            </w:r>
            <w:r w:rsidRPr="007D573C">
              <w:rPr>
                <w:rFonts w:ascii="David" w:hAnsi="David" w:cs="David" w:hint="cs"/>
                <w:rtl/>
              </w:rPr>
              <w:t>ו בו המערכת מושבתת.</w:t>
            </w:r>
          </w:p>
          <w:p w14:paraId="6506A97F"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סכום</w:t>
            </w:r>
            <w:r w:rsidRPr="007D573C">
              <w:rPr>
                <w:rFonts w:ascii="David" w:hAnsi="David" w:cs="David"/>
                <w:rtl/>
              </w:rPr>
              <w:t xml:space="preserve"> </w:t>
            </w:r>
            <w:r w:rsidRPr="007D573C">
              <w:rPr>
                <w:rFonts w:ascii="David" w:hAnsi="David" w:cs="David" w:hint="cs"/>
                <w:rtl/>
              </w:rPr>
              <w:t xml:space="preserve"> זה ישולם </w:t>
            </w:r>
            <w:r w:rsidRPr="007D573C">
              <w:rPr>
                <w:rFonts w:ascii="David" w:hAnsi="David" w:cs="David"/>
                <w:rtl/>
              </w:rPr>
              <w:t xml:space="preserve">עבור כל </w:t>
            </w:r>
            <w:r w:rsidRPr="007D573C">
              <w:rPr>
                <w:rFonts w:ascii="David" w:hAnsi="David" w:cs="David" w:hint="cs"/>
                <w:rtl/>
              </w:rPr>
              <w:t>ציוד/רכיב</w:t>
            </w:r>
            <w:r w:rsidRPr="007D573C">
              <w:rPr>
                <w:rFonts w:ascii="David" w:hAnsi="David" w:cs="David"/>
                <w:rtl/>
              </w:rPr>
              <w:t xml:space="preserve"> </w:t>
            </w:r>
            <w:r w:rsidRPr="007D573C">
              <w:rPr>
                <w:rFonts w:ascii="David" w:hAnsi="David" w:cs="David" w:hint="cs"/>
                <w:rtl/>
              </w:rPr>
              <w:t>תקול אשר נדרש להחליפו</w:t>
            </w:r>
            <w:r w:rsidRPr="007D573C">
              <w:rPr>
                <w:rFonts w:ascii="David" w:hAnsi="David" w:cs="David"/>
                <w:rtl/>
              </w:rPr>
              <w:t>.</w:t>
            </w:r>
          </w:p>
        </w:tc>
      </w:tr>
      <w:tr w:rsidR="00CB4416" w:rsidRPr="007D573C" w14:paraId="446BE7D3" w14:textId="77777777" w:rsidTr="00A77DE3">
        <w:trPr>
          <w:cantSplit/>
          <w:jc w:val="center"/>
        </w:trPr>
        <w:tc>
          <w:tcPr>
            <w:tcW w:w="0" w:type="auto"/>
          </w:tcPr>
          <w:p w14:paraId="070CC0E6"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t>7</w:t>
            </w:r>
          </w:p>
        </w:tc>
        <w:tc>
          <w:tcPr>
            <w:tcW w:w="1771" w:type="dxa"/>
          </w:tcPr>
          <w:p w14:paraId="0F50ECE8" w14:textId="77777777" w:rsidR="0030767F" w:rsidRPr="007D573C" w:rsidRDefault="0030767F" w:rsidP="00CB4416">
            <w:pPr>
              <w:keepLines/>
              <w:spacing w:before="120" w:after="120"/>
              <w:rPr>
                <w:rFonts w:ascii="David" w:hAnsi="David" w:cs="David"/>
                <w:rtl/>
              </w:rPr>
            </w:pPr>
            <w:r w:rsidRPr="007D573C">
              <w:rPr>
                <w:rFonts w:ascii="David" w:hAnsi="David" w:cs="David"/>
                <w:rtl/>
              </w:rPr>
              <w:t>אי עמידה בזמנים לפעילות שדרוגים יזומים</w:t>
            </w:r>
            <w:r w:rsidRPr="007D573C">
              <w:rPr>
                <w:rFonts w:ascii="David" w:hAnsi="David" w:cs="David"/>
                <w:b/>
                <w:bCs/>
                <w:rtl/>
              </w:rPr>
              <w:t xml:space="preserve"> לא קריטיים</w:t>
            </w:r>
          </w:p>
        </w:tc>
        <w:tc>
          <w:tcPr>
            <w:tcW w:w="1948" w:type="dxa"/>
          </w:tcPr>
          <w:p w14:paraId="2E9D4059" w14:textId="77777777" w:rsidR="0030767F" w:rsidRPr="007D573C" w:rsidRDefault="0030767F" w:rsidP="00CB4416">
            <w:pPr>
              <w:keepLines/>
              <w:spacing w:before="120" w:after="120"/>
              <w:rPr>
                <w:rFonts w:ascii="David" w:hAnsi="David" w:cs="David"/>
                <w:rtl/>
              </w:rPr>
            </w:pPr>
            <w:r w:rsidRPr="007D573C">
              <w:rPr>
                <w:rFonts w:ascii="David" w:hAnsi="David" w:cs="David"/>
                <w:rtl/>
              </w:rPr>
              <w:t>כל חריגה</w:t>
            </w:r>
          </w:p>
        </w:tc>
        <w:tc>
          <w:tcPr>
            <w:tcW w:w="3974" w:type="dxa"/>
          </w:tcPr>
          <w:p w14:paraId="61BA556C" w14:textId="77777777" w:rsidR="0030767F" w:rsidRPr="007D573C" w:rsidRDefault="0030767F" w:rsidP="00CB4416">
            <w:pPr>
              <w:keepLines/>
              <w:spacing w:before="120" w:after="120"/>
              <w:rPr>
                <w:rFonts w:ascii="David" w:hAnsi="David" w:cs="David"/>
                <w:rtl/>
              </w:rPr>
            </w:pPr>
            <w:r w:rsidRPr="007D573C">
              <w:rPr>
                <w:rFonts w:ascii="David" w:hAnsi="David" w:cs="David"/>
                <w:rtl/>
              </w:rPr>
              <w:t>150 ₪ על כל שבוע</w:t>
            </w:r>
            <w:r w:rsidRPr="007D573C">
              <w:rPr>
                <w:rFonts w:ascii="David" w:hAnsi="David" w:cs="David" w:hint="cs"/>
                <w:rtl/>
              </w:rPr>
              <w:t xml:space="preserve"> קלנדרי</w:t>
            </w:r>
            <w:r w:rsidRPr="007D573C">
              <w:rPr>
                <w:rFonts w:ascii="David" w:hAnsi="David" w:cs="David"/>
                <w:rtl/>
              </w:rPr>
              <w:t>, החל משבוע האיחור ה-</w:t>
            </w:r>
            <w:r w:rsidRPr="007D573C">
              <w:rPr>
                <w:rFonts w:ascii="David" w:hAnsi="David" w:cs="David" w:hint="cs"/>
                <w:rtl/>
              </w:rPr>
              <w:t>4.</w:t>
            </w:r>
          </w:p>
        </w:tc>
      </w:tr>
      <w:tr w:rsidR="00CB4416" w:rsidRPr="007D573C" w14:paraId="535E2F4B" w14:textId="77777777" w:rsidTr="00A77DE3">
        <w:trPr>
          <w:cantSplit/>
          <w:jc w:val="center"/>
        </w:trPr>
        <w:tc>
          <w:tcPr>
            <w:tcW w:w="0" w:type="auto"/>
          </w:tcPr>
          <w:p w14:paraId="7AA97073"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t>8</w:t>
            </w:r>
          </w:p>
        </w:tc>
        <w:tc>
          <w:tcPr>
            <w:tcW w:w="1771" w:type="dxa"/>
          </w:tcPr>
          <w:p w14:paraId="514BF412" w14:textId="33C77823" w:rsidR="0030767F" w:rsidRPr="007D573C" w:rsidRDefault="0030767F" w:rsidP="00CB4416">
            <w:pPr>
              <w:keepLines/>
              <w:spacing w:before="120" w:after="120"/>
              <w:rPr>
                <w:rFonts w:ascii="David" w:hAnsi="David" w:cs="David"/>
                <w:rtl/>
              </w:rPr>
            </w:pPr>
            <w:r w:rsidRPr="007D573C">
              <w:rPr>
                <w:rFonts w:ascii="David" w:hAnsi="David" w:cs="David"/>
                <w:rtl/>
              </w:rPr>
              <w:t>אי עמידה בזמנים לפעילות שדרוגים יזומים</w:t>
            </w:r>
            <w:r w:rsidR="00935EF2">
              <w:rPr>
                <w:rFonts w:ascii="David" w:hAnsi="David" w:cs="David" w:hint="cs"/>
                <w:rtl/>
              </w:rPr>
              <w:t xml:space="preserve"> </w:t>
            </w:r>
            <w:r w:rsidRPr="007D573C">
              <w:rPr>
                <w:rFonts w:ascii="David" w:hAnsi="David" w:cs="David"/>
                <w:b/>
                <w:bCs/>
                <w:u w:val="single"/>
                <w:rtl/>
              </w:rPr>
              <w:t>קריטיים</w:t>
            </w:r>
          </w:p>
        </w:tc>
        <w:tc>
          <w:tcPr>
            <w:tcW w:w="1948" w:type="dxa"/>
          </w:tcPr>
          <w:p w14:paraId="69DF3FF6" w14:textId="77777777" w:rsidR="0030767F" w:rsidRPr="007D573C" w:rsidRDefault="0030767F" w:rsidP="00CB4416">
            <w:pPr>
              <w:keepLines/>
              <w:spacing w:before="120" w:after="120"/>
              <w:rPr>
                <w:rFonts w:ascii="David" w:hAnsi="David" w:cs="David"/>
                <w:rtl/>
              </w:rPr>
            </w:pPr>
            <w:r w:rsidRPr="007D573C">
              <w:rPr>
                <w:rFonts w:ascii="David" w:hAnsi="David" w:cs="David"/>
                <w:rtl/>
              </w:rPr>
              <w:t>כל חריגה</w:t>
            </w:r>
            <w:r w:rsidRPr="007D573C">
              <w:rPr>
                <w:rFonts w:ascii="David" w:hAnsi="David" w:cs="David" w:hint="cs"/>
                <w:rtl/>
              </w:rPr>
              <w:t xml:space="preserve"> לרבות אי עדכון המזמין בזמן על הוצאת העדכון</w:t>
            </w:r>
          </w:p>
        </w:tc>
        <w:tc>
          <w:tcPr>
            <w:tcW w:w="3974" w:type="dxa"/>
          </w:tcPr>
          <w:p w14:paraId="34A5B003" w14:textId="77777777" w:rsidR="0030767F" w:rsidRPr="007D573C" w:rsidRDefault="0030767F" w:rsidP="00CB4416">
            <w:pPr>
              <w:keepLines/>
              <w:spacing w:before="120" w:after="120"/>
              <w:rPr>
                <w:rFonts w:ascii="David" w:hAnsi="David" w:cs="David"/>
                <w:rtl/>
              </w:rPr>
            </w:pPr>
            <w:r w:rsidRPr="007D573C">
              <w:rPr>
                <w:rFonts w:ascii="David" w:hAnsi="David" w:cs="David"/>
                <w:rtl/>
              </w:rPr>
              <w:t>500 ₪ על כל יום</w:t>
            </w:r>
            <w:r w:rsidRPr="007D573C">
              <w:rPr>
                <w:rFonts w:ascii="David" w:hAnsi="David" w:cs="David" w:hint="cs"/>
                <w:rtl/>
              </w:rPr>
              <w:t xml:space="preserve"> עבודה.</w:t>
            </w:r>
          </w:p>
        </w:tc>
      </w:tr>
      <w:tr w:rsidR="00CB4416" w:rsidRPr="007D573C" w14:paraId="1F69945F" w14:textId="77777777" w:rsidTr="00A77DE3">
        <w:trPr>
          <w:cantSplit/>
          <w:jc w:val="center"/>
        </w:trPr>
        <w:tc>
          <w:tcPr>
            <w:tcW w:w="0" w:type="auto"/>
          </w:tcPr>
          <w:p w14:paraId="5F491FAB"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t>9</w:t>
            </w:r>
          </w:p>
        </w:tc>
        <w:tc>
          <w:tcPr>
            <w:tcW w:w="1771" w:type="dxa"/>
          </w:tcPr>
          <w:p w14:paraId="1350D1A5" w14:textId="77777777" w:rsidR="0030767F" w:rsidRPr="007D573C" w:rsidRDefault="0030767F" w:rsidP="00CB4416">
            <w:pPr>
              <w:keepLines/>
              <w:spacing w:before="120" w:after="120"/>
              <w:rPr>
                <w:rFonts w:ascii="David" w:hAnsi="David" w:cs="David"/>
                <w:rtl/>
              </w:rPr>
            </w:pPr>
            <w:r w:rsidRPr="007D573C">
              <w:rPr>
                <w:rFonts w:ascii="David" w:hAnsi="David" w:cs="David"/>
                <w:rtl/>
              </w:rPr>
              <w:t xml:space="preserve">אספקת </w:t>
            </w:r>
            <w:r w:rsidRPr="007D573C">
              <w:rPr>
                <w:rFonts w:ascii="David" w:hAnsi="David" w:cs="David" w:hint="cs"/>
                <w:rtl/>
              </w:rPr>
              <w:t>נתונים ודו</w:t>
            </w:r>
            <w:r w:rsidRPr="007D573C">
              <w:rPr>
                <w:rFonts w:ascii="David" w:hAnsi="David" w:cs="David"/>
                <w:rtl/>
              </w:rPr>
              <w:t>חות לעורך המכרז/המזמין</w:t>
            </w:r>
            <w:r w:rsidRPr="007D573C">
              <w:rPr>
                <w:rFonts w:ascii="David" w:hAnsi="David" w:cs="David" w:hint="cs"/>
                <w:rtl/>
              </w:rPr>
              <w:t>, לרבות מחירונים עדכניים</w:t>
            </w:r>
          </w:p>
        </w:tc>
        <w:tc>
          <w:tcPr>
            <w:tcW w:w="1948" w:type="dxa"/>
          </w:tcPr>
          <w:p w14:paraId="1E875759"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אי עמידה במועדים הנקובים במכרז או בתיחור.</w:t>
            </w:r>
          </w:p>
        </w:tc>
        <w:tc>
          <w:tcPr>
            <w:tcW w:w="3974" w:type="dxa"/>
          </w:tcPr>
          <w:p w14:paraId="492EB1D8"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2</w:t>
            </w:r>
            <w:r w:rsidRPr="007D573C">
              <w:rPr>
                <w:rFonts w:ascii="David" w:hAnsi="David" w:cs="David"/>
                <w:rtl/>
              </w:rPr>
              <w:t xml:space="preserve">00 ₪ בגין כל יום </w:t>
            </w:r>
            <w:r w:rsidRPr="007D573C">
              <w:rPr>
                <w:rFonts w:ascii="David" w:hAnsi="David" w:cs="David" w:hint="cs"/>
                <w:rtl/>
              </w:rPr>
              <w:t xml:space="preserve">(יום עבודה) </w:t>
            </w:r>
            <w:r w:rsidRPr="007D573C">
              <w:rPr>
                <w:rFonts w:ascii="David" w:hAnsi="David" w:cs="David"/>
                <w:rtl/>
              </w:rPr>
              <w:t>פיגור, עבור כל דוח מבוקש.</w:t>
            </w:r>
            <w:r w:rsidRPr="007D573C" w:rsidDel="00C60CB0">
              <w:rPr>
                <w:rFonts w:ascii="David" w:hAnsi="David" w:cs="David"/>
                <w:rtl/>
              </w:rPr>
              <w:t xml:space="preserve"> </w:t>
            </w:r>
          </w:p>
        </w:tc>
      </w:tr>
      <w:tr w:rsidR="00CB4416" w:rsidRPr="007D573C" w14:paraId="72F1CB34" w14:textId="77777777" w:rsidTr="00A77DE3">
        <w:trPr>
          <w:cantSplit/>
          <w:jc w:val="center"/>
        </w:trPr>
        <w:tc>
          <w:tcPr>
            <w:tcW w:w="0" w:type="auto"/>
          </w:tcPr>
          <w:p w14:paraId="306DBF61"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t>10</w:t>
            </w:r>
          </w:p>
        </w:tc>
        <w:tc>
          <w:tcPr>
            <w:tcW w:w="1771" w:type="dxa"/>
          </w:tcPr>
          <w:p w14:paraId="7D53AEEC" w14:textId="77777777" w:rsidR="0030767F" w:rsidRPr="007D573C" w:rsidRDefault="0030767F" w:rsidP="00CB4416">
            <w:pPr>
              <w:keepLines/>
              <w:spacing w:before="120" w:after="120"/>
              <w:rPr>
                <w:rFonts w:ascii="David" w:hAnsi="David" w:cs="David"/>
                <w:rtl/>
              </w:rPr>
            </w:pPr>
            <w:r w:rsidRPr="007D573C">
              <w:rPr>
                <w:rFonts w:ascii="David" w:hAnsi="David" w:cs="David"/>
                <w:rtl/>
              </w:rPr>
              <w:t>אספקת ציוד שאינו תואם את דרישות המכרז</w:t>
            </w:r>
            <w:r w:rsidRPr="007D573C">
              <w:rPr>
                <w:rFonts w:ascii="David" w:hAnsi="David" w:cs="David" w:hint="cs"/>
                <w:rtl/>
              </w:rPr>
              <w:t xml:space="preserve"> או שאינו מהרשימה המאושרת על ידי עורך המכרז</w:t>
            </w:r>
          </w:p>
        </w:tc>
        <w:tc>
          <w:tcPr>
            <w:tcW w:w="1948" w:type="dxa"/>
          </w:tcPr>
          <w:p w14:paraId="0E6A86E7"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כל חריגה</w:t>
            </w:r>
          </w:p>
        </w:tc>
        <w:tc>
          <w:tcPr>
            <w:tcW w:w="3974" w:type="dxa"/>
          </w:tcPr>
          <w:p w14:paraId="27C60670"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 xml:space="preserve">עד כפל המחיר ששולם </w:t>
            </w:r>
            <w:r w:rsidRPr="007D573C">
              <w:rPr>
                <w:rFonts w:ascii="David" w:hAnsi="David" w:cs="David"/>
                <w:rtl/>
              </w:rPr>
              <w:t>או שאמור היה להיות משולם בעבור כל מוצר, פריט או רכיב שלא מהרשימה המאושרת</w:t>
            </w:r>
            <w:r w:rsidRPr="007D573C">
              <w:rPr>
                <w:rFonts w:ascii="David" w:hAnsi="David" w:cs="David" w:hint="cs"/>
                <w:rtl/>
              </w:rPr>
              <w:t>.</w:t>
            </w:r>
          </w:p>
        </w:tc>
      </w:tr>
      <w:tr w:rsidR="00CB4416" w:rsidRPr="007D573C" w14:paraId="4E0EE7D4" w14:textId="77777777" w:rsidTr="00A77DE3">
        <w:trPr>
          <w:cantSplit/>
          <w:jc w:val="center"/>
        </w:trPr>
        <w:tc>
          <w:tcPr>
            <w:tcW w:w="0" w:type="auto"/>
            <w:tcBorders>
              <w:bottom w:val="single" w:sz="4" w:space="0" w:color="auto"/>
            </w:tcBorders>
          </w:tcPr>
          <w:p w14:paraId="410D85E6"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lastRenderedPageBreak/>
              <w:t>11</w:t>
            </w:r>
          </w:p>
        </w:tc>
        <w:tc>
          <w:tcPr>
            <w:tcW w:w="1771" w:type="dxa"/>
            <w:tcBorders>
              <w:bottom w:val="single" w:sz="4" w:space="0" w:color="auto"/>
            </w:tcBorders>
          </w:tcPr>
          <w:p w14:paraId="3ED693B5"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הצעת מחיר ל</w:t>
            </w:r>
            <w:r w:rsidRPr="007D573C">
              <w:rPr>
                <w:rFonts w:ascii="David" w:hAnsi="David" w:cs="David"/>
                <w:rtl/>
              </w:rPr>
              <w:t>מוצר שלא מהרשימה המאושרת על ידי עורך המכרז</w:t>
            </w:r>
          </w:p>
        </w:tc>
        <w:tc>
          <w:tcPr>
            <w:tcW w:w="1948" w:type="dxa"/>
            <w:tcBorders>
              <w:bottom w:val="single" w:sz="4" w:space="0" w:color="auto"/>
            </w:tcBorders>
          </w:tcPr>
          <w:p w14:paraId="48ED67B6" w14:textId="77777777" w:rsidR="0030767F" w:rsidRPr="007D573C" w:rsidDel="004C5848" w:rsidRDefault="0030767F" w:rsidP="00CB4416">
            <w:pPr>
              <w:keepLines/>
              <w:spacing w:before="120" w:after="120"/>
              <w:rPr>
                <w:rFonts w:ascii="David" w:hAnsi="David" w:cs="David"/>
                <w:rtl/>
              </w:rPr>
            </w:pPr>
            <w:r w:rsidRPr="007D573C">
              <w:rPr>
                <w:rFonts w:ascii="David" w:hAnsi="David" w:cs="David" w:hint="cs"/>
                <w:rtl/>
              </w:rPr>
              <w:t>הצעת מחיר ל</w:t>
            </w:r>
            <w:r w:rsidRPr="007D573C">
              <w:rPr>
                <w:rFonts w:ascii="David" w:hAnsi="David" w:cs="David"/>
                <w:rtl/>
              </w:rPr>
              <w:t>מוצר שלא מהרשימה המאושרת על ידי עורך המכרז</w:t>
            </w:r>
            <w:r w:rsidRPr="007D573C">
              <w:rPr>
                <w:rFonts w:ascii="David" w:hAnsi="David" w:cs="David" w:hint="cs"/>
                <w:rtl/>
              </w:rPr>
              <w:t xml:space="preserve"> גם אם לא בוצע רכש בגין הצעה זו</w:t>
            </w:r>
          </w:p>
        </w:tc>
        <w:tc>
          <w:tcPr>
            <w:tcW w:w="3974" w:type="dxa"/>
            <w:tcBorders>
              <w:bottom w:val="single" w:sz="4" w:space="0" w:color="auto"/>
            </w:tcBorders>
          </w:tcPr>
          <w:p w14:paraId="56B08C9B"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ערך העלות של כל הציוד בהצעת המחיר שאינו ברשימה המאושרת על ידי עורך המכרז.</w:t>
            </w:r>
          </w:p>
        </w:tc>
      </w:tr>
      <w:tr w:rsidR="00CB4416" w:rsidRPr="007D573C" w14:paraId="15092D93" w14:textId="77777777" w:rsidTr="00A77DE3">
        <w:trPr>
          <w:cantSplit/>
          <w:jc w:val="center"/>
        </w:trPr>
        <w:tc>
          <w:tcPr>
            <w:tcW w:w="0" w:type="auto"/>
            <w:tcBorders>
              <w:bottom w:val="single" w:sz="4" w:space="0" w:color="auto"/>
            </w:tcBorders>
          </w:tcPr>
          <w:p w14:paraId="2CE0A1D5" w14:textId="77777777" w:rsidR="0030767F" w:rsidRPr="007D573C" w:rsidRDefault="0030767F" w:rsidP="00CB4416">
            <w:pPr>
              <w:keepLines/>
              <w:spacing w:before="120" w:after="120"/>
              <w:jc w:val="center"/>
              <w:rPr>
                <w:rFonts w:ascii="David" w:hAnsi="David" w:cs="David"/>
                <w:rtl/>
              </w:rPr>
            </w:pPr>
            <w:r w:rsidRPr="007D573C">
              <w:rPr>
                <w:rFonts w:ascii="David" w:hAnsi="David" w:cs="David" w:hint="cs"/>
                <w:rtl/>
              </w:rPr>
              <w:t>12</w:t>
            </w:r>
          </w:p>
        </w:tc>
        <w:tc>
          <w:tcPr>
            <w:tcW w:w="1771" w:type="dxa"/>
            <w:tcBorders>
              <w:bottom w:val="single" w:sz="4" w:space="0" w:color="auto"/>
            </w:tcBorders>
          </w:tcPr>
          <w:p w14:paraId="40AD3ED9"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הפסקת גישה למחירון היצרן הרשמי או לכלי הקונפיגורציה הרשמיים של היצרן</w:t>
            </w:r>
          </w:p>
        </w:tc>
        <w:tc>
          <w:tcPr>
            <w:tcW w:w="1948" w:type="dxa"/>
            <w:tcBorders>
              <w:bottom w:val="single" w:sz="4" w:space="0" w:color="auto"/>
            </w:tcBorders>
          </w:tcPr>
          <w:p w14:paraId="5150D5D6"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כל חריגה</w:t>
            </w:r>
          </w:p>
        </w:tc>
        <w:tc>
          <w:tcPr>
            <w:tcW w:w="3974" w:type="dxa"/>
            <w:tcBorders>
              <w:bottom w:val="single" w:sz="4" w:space="0" w:color="auto"/>
            </w:tcBorders>
          </w:tcPr>
          <w:p w14:paraId="252845C4"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 xml:space="preserve">500 ₪ על כל יום,  מעבר ל-7 ימי עבודה ראשונים בכל שנה להסכם, בו לא ניתנת הגישה לעורך המכרז. </w:t>
            </w:r>
          </w:p>
        </w:tc>
      </w:tr>
      <w:tr w:rsidR="00CB4416" w:rsidRPr="007D573C" w14:paraId="1D581989" w14:textId="77777777" w:rsidTr="00A77DE3">
        <w:trPr>
          <w:cantSplit/>
          <w:jc w:val="center"/>
        </w:trPr>
        <w:tc>
          <w:tcPr>
            <w:tcW w:w="0" w:type="auto"/>
            <w:tcBorders>
              <w:bottom w:val="single" w:sz="4" w:space="0" w:color="auto"/>
            </w:tcBorders>
          </w:tcPr>
          <w:p w14:paraId="4EC80D88" w14:textId="193FDDE6" w:rsidR="0030767F" w:rsidRPr="007D573C" w:rsidRDefault="0030767F" w:rsidP="00C47D58">
            <w:pPr>
              <w:keepLines/>
              <w:spacing w:before="120" w:after="120"/>
              <w:jc w:val="center"/>
              <w:rPr>
                <w:rFonts w:ascii="David" w:hAnsi="David" w:cs="David"/>
              </w:rPr>
            </w:pPr>
            <w:r w:rsidRPr="007D573C">
              <w:rPr>
                <w:rFonts w:ascii="David" w:hAnsi="David" w:cs="David" w:hint="cs"/>
                <w:rtl/>
              </w:rPr>
              <w:t>1</w:t>
            </w:r>
            <w:r w:rsidR="002E15DB">
              <w:rPr>
                <w:rFonts w:ascii="David" w:hAnsi="David" w:cs="David" w:hint="cs"/>
                <w:rtl/>
              </w:rPr>
              <w:t>3</w:t>
            </w:r>
          </w:p>
        </w:tc>
        <w:tc>
          <w:tcPr>
            <w:tcW w:w="1771" w:type="dxa"/>
            <w:tcBorders>
              <w:bottom w:val="single" w:sz="4" w:space="0" w:color="auto"/>
            </w:tcBorders>
          </w:tcPr>
          <w:p w14:paraId="6BBBFA76" w14:textId="77777777" w:rsidR="0030767F" w:rsidRPr="007D573C" w:rsidRDefault="0030767F" w:rsidP="00CB4416">
            <w:pPr>
              <w:keepLines/>
              <w:spacing w:before="120" w:after="120"/>
              <w:rPr>
                <w:rFonts w:ascii="David" w:hAnsi="David" w:cs="David"/>
                <w:rtl/>
              </w:rPr>
            </w:pPr>
            <w:r w:rsidRPr="007D573C">
              <w:rPr>
                <w:rFonts w:ascii="David" w:hAnsi="David" w:cs="David"/>
                <w:rtl/>
              </w:rPr>
              <w:t xml:space="preserve">ביצוע עבודות על ידי עובד שאינו עומד </w:t>
            </w:r>
            <w:r w:rsidRPr="007D573C">
              <w:rPr>
                <w:rFonts w:ascii="David" w:hAnsi="David" w:cs="David" w:hint="cs"/>
                <w:rtl/>
              </w:rPr>
              <w:t>בדרישות ה</w:t>
            </w:r>
            <w:r w:rsidRPr="007D573C">
              <w:rPr>
                <w:rFonts w:ascii="David" w:hAnsi="David" w:cs="David"/>
                <w:rtl/>
              </w:rPr>
              <w:t>מכרז</w:t>
            </w:r>
          </w:p>
        </w:tc>
        <w:tc>
          <w:tcPr>
            <w:tcW w:w="1948" w:type="dxa"/>
            <w:tcBorders>
              <w:bottom w:val="single" w:sz="4" w:space="0" w:color="auto"/>
            </w:tcBorders>
          </w:tcPr>
          <w:p w14:paraId="25847BD4" w14:textId="77777777" w:rsidR="0030767F" w:rsidRPr="007D573C" w:rsidRDefault="0030767F" w:rsidP="00CB4416">
            <w:pPr>
              <w:keepLines/>
              <w:spacing w:before="120" w:after="120"/>
              <w:rPr>
                <w:rFonts w:ascii="David" w:hAnsi="David" w:cs="David"/>
                <w:rtl/>
              </w:rPr>
            </w:pPr>
            <w:r w:rsidRPr="007D573C">
              <w:rPr>
                <w:rFonts w:ascii="David" w:hAnsi="David" w:cs="David"/>
                <w:rtl/>
              </w:rPr>
              <w:t>כל חריגה</w:t>
            </w:r>
          </w:p>
        </w:tc>
        <w:tc>
          <w:tcPr>
            <w:tcW w:w="3974" w:type="dxa"/>
            <w:tcBorders>
              <w:bottom w:val="single" w:sz="4" w:space="0" w:color="auto"/>
            </w:tcBorders>
          </w:tcPr>
          <w:p w14:paraId="668F2A56" w14:textId="77777777" w:rsidR="0030767F" w:rsidRPr="007D573C" w:rsidRDefault="0030767F" w:rsidP="00CB4416">
            <w:pPr>
              <w:keepLines/>
              <w:spacing w:before="120" w:after="120"/>
              <w:rPr>
                <w:rFonts w:ascii="David" w:hAnsi="David" w:cs="David"/>
                <w:rtl/>
              </w:rPr>
            </w:pPr>
            <w:r w:rsidRPr="007D573C">
              <w:rPr>
                <w:rFonts w:ascii="David" w:hAnsi="David" w:cs="David" w:hint="cs"/>
                <w:rtl/>
              </w:rPr>
              <w:t>הגעתו של העובד לא תיחשב לנושא העמידה בדרישות המכרז. הפיצוי המוסכם יחושב בהתאם לסעיף הרלוונטי למועד ביצוע העבודה בפועל על ידי העובד העומד בדרישות המכרז.</w:t>
            </w:r>
          </w:p>
        </w:tc>
      </w:tr>
      <w:tr w:rsidR="00670BC8" w:rsidRPr="007D573C" w14:paraId="05C1786B" w14:textId="77777777" w:rsidTr="00A77DE3">
        <w:trPr>
          <w:cantSplit/>
          <w:jc w:val="center"/>
        </w:trPr>
        <w:tc>
          <w:tcPr>
            <w:tcW w:w="0" w:type="auto"/>
            <w:tcBorders>
              <w:bottom w:val="single" w:sz="4" w:space="0" w:color="auto"/>
            </w:tcBorders>
          </w:tcPr>
          <w:p w14:paraId="00456250" w14:textId="5F64E296" w:rsidR="00670BC8" w:rsidRPr="00C47D58" w:rsidRDefault="00670BC8" w:rsidP="00670BC8">
            <w:pPr>
              <w:keepLines/>
              <w:spacing w:before="120" w:after="120"/>
              <w:jc w:val="center"/>
              <w:rPr>
                <w:rFonts w:ascii="David" w:hAnsi="David" w:cs="David"/>
                <w:rtl/>
              </w:rPr>
            </w:pPr>
            <w:r>
              <w:rPr>
                <w:rFonts w:ascii="David" w:hAnsi="David" w:cs="David" w:hint="cs"/>
                <w:rtl/>
              </w:rPr>
              <w:t>14</w:t>
            </w:r>
          </w:p>
        </w:tc>
        <w:tc>
          <w:tcPr>
            <w:tcW w:w="1771" w:type="dxa"/>
            <w:tcBorders>
              <w:bottom w:val="single" w:sz="4" w:space="0" w:color="auto"/>
            </w:tcBorders>
          </w:tcPr>
          <w:p w14:paraId="00D95628" w14:textId="3C55706E" w:rsidR="00670BC8" w:rsidRPr="00C47D58" w:rsidRDefault="00670BC8" w:rsidP="00670BC8">
            <w:pPr>
              <w:keepLines/>
              <w:spacing w:before="120" w:after="120"/>
              <w:rPr>
                <w:rFonts w:ascii="David" w:hAnsi="David" w:cs="David"/>
                <w:rtl/>
              </w:rPr>
            </w:pPr>
            <w:r w:rsidRPr="00C47D58">
              <w:rPr>
                <w:rFonts w:ascii="David" w:hAnsi="David" w:cs="David"/>
                <w:rtl/>
              </w:rPr>
              <w:t>החלפת ממונה אבטחת מידע מטעם הספק ללא עדכון עורך המכרז</w:t>
            </w:r>
            <w:r w:rsidRPr="00C47D58">
              <w:rPr>
                <w:rFonts w:ascii="David" w:hAnsi="David" w:cs="David"/>
              </w:rPr>
              <w:t>.</w:t>
            </w:r>
          </w:p>
        </w:tc>
        <w:tc>
          <w:tcPr>
            <w:tcW w:w="1948" w:type="dxa"/>
            <w:tcBorders>
              <w:bottom w:val="single" w:sz="4" w:space="0" w:color="auto"/>
            </w:tcBorders>
          </w:tcPr>
          <w:p w14:paraId="2CCAEDC3" w14:textId="34C700EE" w:rsidR="00670BC8" w:rsidRPr="00C47D58" w:rsidRDefault="00670BC8" w:rsidP="00670BC8">
            <w:pPr>
              <w:keepLines/>
              <w:spacing w:before="120" w:after="120"/>
              <w:rPr>
                <w:rFonts w:ascii="David" w:hAnsi="David" w:cs="David"/>
                <w:rtl/>
              </w:rPr>
            </w:pPr>
            <w:r w:rsidRPr="00C47D58">
              <w:rPr>
                <w:rFonts w:ascii="David" w:hAnsi="David" w:cs="David"/>
                <w:rtl/>
              </w:rPr>
              <w:t xml:space="preserve">נספח </w:t>
            </w:r>
            <w:r>
              <w:rPr>
                <w:rFonts w:ascii="David" w:hAnsi="David" w:cs="David" w:hint="cs"/>
                <w:rtl/>
              </w:rPr>
              <w:t xml:space="preserve">1 לפרק 3 </w:t>
            </w:r>
            <w:r w:rsidRPr="00C47D58">
              <w:rPr>
                <w:rFonts w:ascii="David" w:hAnsi="David" w:cs="David"/>
                <w:rtl/>
              </w:rPr>
              <w:t xml:space="preserve">– סעיף 4.4 - </w:t>
            </w:r>
            <w:r w:rsidRPr="001F072B">
              <w:rPr>
                <w:rFonts w:ascii="David" w:hAnsi="David" w:cs="David"/>
                <w:b/>
                <w:bCs/>
                <w:rtl/>
              </w:rPr>
              <w:t>כל חריגה</w:t>
            </w:r>
          </w:p>
        </w:tc>
        <w:tc>
          <w:tcPr>
            <w:tcW w:w="3974" w:type="dxa"/>
            <w:tcBorders>
              <w:bottom w:val="single" w:sz="4" w:space="0" w:color="auto"/>
            </w:tcBorders>
          </w:tcPr>
          <w:p w14:paraId="517B838D" w14:textId="77777777" w:rsidR="00670BC8" w:rsidRPr="00C47D58" w:rsidRDefault="00670BC8" w:rsidP="00670BC8">
            <w:pPr>
              <w:keepLines/>
              <w:spacing w:before="120" w:after="120"/>
              <w:rPr>
                <w:rFonts w:ascii="David" w:hAnsi="David" w:cs="David"/>
                <w:rtl/>
              </w:rPr>
            </w:pPr>
            <w:r w:rsidRPr="00C47D58">
              <w:rPr>
                <w:rFonts w:ascii="David" w:hAnsi="David" w:cs="David"/>
              </w:rPr>
              <w:t>100</w:t>
            </w:r>
            <w:r w:rsidRPr="00C47D58">
              <w:rPr>
                <w:rFonts w:ascii="David" w:hAnsi="David" w:cs="David"/>
                <w:rtl/>
              </w:rPr>
              <w:t xml:space="preserve"> ₪ לכל יום עבודה או חלקו עד ל-5 ימי העבודה הראשונים.</w:t>
            </w:r>
          </w:p>
          <w:p w14:paraId="001020A8" w14:textId="0A7290F1" w:rsidR="00670BC8" w:rsidRPr="00C47D58" w:rsidRDefault="00670BC8" w:rsidP="00670BC8">
            <w:pPr>
              <w:keepLines/>
              <w:spacing w:before="120" w:after="120"/>
              <w:rPr>
                <w:rFonts w:ascii="David" w:hAnsi="David" w:cs="David"/>
                <w:rtl/>
              </w:rPr>
            </w:pPr>
            <w:r w:rsidRPr="00C47D58">
              <w:rPr>
                <w:rFonts w:ascii="David" w:hAnsi="David" w:cs="David"/>
              </w:rPr>
              <w:t>500</w:t>
            </w:r>
            <w:r w:rsidRPr="00C47D58">
              <w:rPr>
                <w:rFonts w:ascii="David" w:hAnsi="David" w:cs="David"/>
                <w:rtl/>
              </w:rPr>
              <w:t xml:space="preserve"> ₪ לכל יום או חלקו מעבר לכך.</w:t>
            </w:r>
          </w:p>
        </w:tc>
      </w:tr>
      <w:tr w:rsidR="00670BC8" w:rsidRPr="007D573C" w14:paraId="5E7FA8FA" w14:textId="77777777" w:rsidTr="00A77DE3">
        <w:trPr>
          <w:cantSplit/>
          <w:jc w:val="center"/>
        </w:trPr>
        <w:tc>
          <w:tcPr>
            <w:tcW w:w="0" w:type="auto"/>
            <w:tcBorders>
              <w:bottom w:val="single" w:sz="4" w:space="0" w:color="auto"/>
            </w:tcBorders>
          </w:tcPr>
          <w:p w14:paraId="007479D2" w14:textId="682F236C" w:rsidR="00670BC8" w:rsidRPr="00C47D58" w:rsidRDefault="00670BC8" w:rsidP="00670BC8">
            <w:pPr>
              <w:keepLines/>
              <w:spacing w:before="120" w:after="120"/>
              <w:jc w:val="center"/>
              <w:rPr>
                <w:rFonts w:ascii="David" w:hAnsi="David" w:cs="David"/>
                <w:rtl/>
              </w:rPr>
            </w:pPr>
            <w:r>
              <w:rPr>
                <w:rFonts w:ascii="David" w:hAnsi="David" w:cs="David" w:hint="cs"/>
                <w:rtl/>
              </w:rPr>
              <w:t>15</w:t>
            </w:r>
          </w:p>
        </w:tc>
        <w:tc>
          <w:tcPr>
            <w:tcW w:w="1771" w:type="dxa"/>
            <w:tcBorders>
              <w:bottom w:val="single" w:sz="4" w:space="0" w:color="auto"/>
            </w:tcBorders>
          </w:tcPr>
          <w:p w14:paraId="0F722BA2" w14:textId="736ED713" w:rsidR="00670BC8" w:rsidRPr="00C47D58" w:rsidRDefault="00670BC8" w:rsidP="00670BC8">
            <w:pPr>
              <w:keepLines/>
              <w:spacing w:before="120" w:after="120"/>
              <w:rPr>
                <w:rFonts w:ascii="David" w:hAnsi="David" w:cs="David"/>
                <w:rtl/>
              </w:rPr>
            </w:pPr>
            <w:r w:rsidRPr="00C47D58">
              <w:rPr>
                <w:rFonts w:ascii="David" w:hAnsi="David" w:cs="David"/>
                <w:rtl/>
              </w:rPr>
              <w:t>אי-דיווח מידי על אירוע אבטחה</w:t>
            </w:r>
            <w:r w:rsidRPr="00C47D58">
              <w:rPr>
                <w:rFonts w:ascii="David" w:hAnsi="David" w:cs="David"/>
              </w:rPr>
              <w:t>.</w:t>
            </w:r>
          </w:p>
        </w:tc>
        <w:tc>
          <w:tcPr>
            <w:tcW w:w="1948" w:type="dxa"/>
            <w:tcBorders>
              <w:bottom w:val="single" w:sz="4" w:space="0" w:color="auto"/>
            </w:tcBorders>
          </w:tcPr>
          <w:p w14:paraId="2A009E20" w14:textId="7E3DE2DE" w:rsidR="00670BC8" w:rsidRPr="00C47D58" w:rsidRDefault="00670BC8" w:rsidP="00670BC8">
            <w:pPr>
              <w:keepLines/>
              <w:spacing w:before="120" w:after="120"/>
              <w:rPr>
                <w:rFonts w:ascii="David" w:hAnsi="David" w:cs="David"/>
                <w:rtl/>
              </w:rPr>
            </w:pPr>
            <w:r w:rsidRPr="00C47D58">
              <w:rPr>
                <w:rFonts w:ascii="David" w:hAnsi="David" w:cs="David"/>
                <w:rtl/>
              </w:rPr>
              <w:t xml:space="preserve">נספח </w:t>
            </w:r>
            <w:r>
              <w:rPr>
                <w:rFonts w:ascii="David" w:hAnsi="David" w:cs="David" w:hint="cs"/>
                <w:rtl/>
              </w:rPr>
              <w:t xml:space="preserve">1 לפרק 3 </w:t>
            </w:r>
            <w:r w:rsidRPr="00C47D58">
              <w:rPr>
                <w:rFonts w:ascii="David" w:hAnsi="David" w:cs="David"/>
                <w:rtl/>
              </w:rPr>
              <w:t xml:space="preserve">– סעיף 6.2 - </w:t>
            </w:r>
            <w:r w:rsidRPr="001F072B">
              <w:rPr>
                <w:rFonts w:ascii="David" w:hAnsi="David" w:cs="David"/>
                <w:b/>
                <w:bCs/>
                <w:rtl/>
              </w:rPr>
              <w:t>כל חריגה</w:t>
            </w:r>
          </w:p>
        </w:tc>
        <w:tc>
          <w:tcPr>
            <w:tcW w:w="3974" w:type="dxa"/>
            <w:tcBorders>
              <w:bottom w:val="single" w:sz="4" w:space="0" w:color="auto"/>
            </w:tcBorders>
          </w:tcPr>
          <w:p w14:paraId="27355F4D" w14:textId="77777777" w:rsidR="00670BC8" w:rsidRPr="00C47D58" w:rsidRDefault="00670BC8" w:rsidP="00670BC8">
            <w:pPr>
              <w:keepLines/>
              <w:spacing w:before="120" w:after="120"/>
              <w:rPr>
                <w:rFonts w:ascii="David" w:hAnsi="David" w:cs="David"/>
                <w:rtl/>
              </w:rPr>
            </w:pPr>
            <w:r w:rsidRPr="00C47D58">
              <w:rPr>
                <w:rFonts w:ascii="David" w:hAnsi="David" w:cs="David"/>
                <w:rtl/>
              </w:rPr>
              <w:t>עבור 24 שעות ראשונות, ללא פיצוי.</w:t>
            </w:r>
          </w:p>
          <w:p w14:paraId="4595E22B" w14:textId="77777777" w:rsidR="00670BC8" w:rsidRPr="00C47D58" w:rsidRDefault="00670BC8" w:rsidP="00670BC8">
            <w:pPr>
              <w:keepLines/>
              <w:spacing w:before="120" w:after="120"/>
              <w:rPr>
                <w:rFonts w:ascii="David" w:hAnsi="David" w:cs="David"/>
                <w:rtl/>
              </w:rPr>
            </w:pPr>
            <w:r w:rsidRPr="00C47D58">
              <w:rPr>
                <w:rFonts w:ascii="David" w:hAnsi="David" w:cs="David"/>
              </w:rPr>
              <w:t>500</w:t>
            </w:r>
            <w:r w:rsidRPr="00C47D58">
              <w:rPr>
                <w:rFonts w:ascii="David" w:hAnsi="David" w:cs="David"/>
                <w:rtl/>
              </w:rPr>
              <w:t xml:space="preserve"> ₪ לכל יום או חלקו מעבר לכך.</w:t>
            </w:r>
          </w:p>
          <w:p w14:paraId="74BF0069" w14:textId="22125341" w:rsidR="00670BC8" w:rsidRPr="00C47D58" w:rsidRDefault="00670BC8" w:rsidP="00670BC8">
            <w:pPr>
              <w:keepLines/>
              <w:spacing w:before="120" w:after="120"/>
              <w:rPr>
                <w:rFonts w:ascii="David" w:hAnsi="David" w:cs="David"/>
                <w:rtl/>
              </w:rPr>
            </w:pPr>
            <w:r w:rsidRPr="00C47D58">
              <w:rPr>
                <w:rFonts w:ascii="David" w:hAnsi="David" w:cs="David"/>
                <w:rtl/>
              </w:rPr>
              <w:t>לסכומים אלו יתווסף סכום של 10,000 ₪ ככל ועורך המכרז או המזמין גילו אודות האירוע כתוצאה מפרסום פומבי או ממקור אחר.</w:t>
            </w:r>
          </w:p>
        </w:tc>
      </w:tr>
      <w:tr w:rsidR="00670BC8" w:rsidRPr="007D573C" w14:paraId="1DDC0D26" w14:textId="77777777" w:rsidTr="00A77DE3">
        <w:trPr>
          <w:cantSplit/>
          <w:jc w:val="center"/>
        </w:trPr>
        <w:tc>
          <w:tcPr>
            <w:tcW w:w="0" w:type="auto"/>
            <w:tcBorders>
              <w:bottom w:val="single" w:sz="4" w:space="0" w:color="auto"/>
            </w:tcBorders>
          </w:tcPr>
          <w:p w14:paraId="7A92F820" w14:textId="3410B0F7" w:rsidR="00670BC8" w:rsidRPr="00C47D58" w:rsidRDefault="00670BC8" w:rsidP="00670BC8">
            <w:pPr>
              <w:keepLines/>
              <w:spacing w:before="120" w:after="120"/>
              <w:jc w:val="center"/>
              <w:rPr>
                <w:rFonts w:ascii="David" w:hAnsi="David" w:cs="David"/>
                <w:rtl/>
              </w:rPr>
            </w:pPr>
            <w:r>
              <w:rPr>
                <w:rFonts w:ascii="David" w:hAnsi="David" w:cs="David" w:hint="cs"/>
                <w:rtl/>
              </w:rPr>
              <w:t>16</w:t>
            </w:r>
          </w:p>
        </w:tc>
        <w:tc>
          <w:tcPr>
            <w:tcW w:w="1771" w:type="dxa"/>
            <w:tcBorders>
              <w:bottom w:val="single" w:sz="4" w:space="0" w:color="auto"/>
            </w:tcBorders>
          </w:tcPr>
          <w:p w14:paraId="7345DFA1" w14:textId="7F61D116" w:rsidR="00670BC8" w:rsidRPr="00C47D58" w:rsidRDefault="00670BC8" w:rsidP="00670BC8">
            <w:pPr>
              <w:keepLines/>
              <w:spacing w:before="120" w:after="120"/>
              <w:rPr>
                <w:rFonts w:ascii="David" w:hAnsi="David" w:cs="David"/>
                <w:rtl/>
              </w:rPr>
            </w:pPr>
            <w:r w:rsidRPr="00C47D58">
              <w:rPr>
                <w:rFonts w:ascii="David" w:hAnsi="David" w:cs="David"/>
                <w:rtl/>
              </w:rPr>
              <w:t>אי-עמידת הספק בדרישה להעברת דוחות ודיווחים</w:t>
            </w:r>
            <w:r w:rsidRPr="00C47D58">
              <w:rPr>
                <w:rFonts w:ascii="David" w:hAnsi="David" w:cs="David"/>
              </w:rPr>
              <w:t>.</w:t>
            </w:r>
          </w:p>
        </w:tc>
        <w:tc>
          <w:tcPr>
            <w:tcW w:w="1948" w:type="dxa"/>
            <w:tcBorders>
              <w:bottom w:val="single" w:sz="4" w:space="0" w:color="auto"/>
            </w:tcBorders>
          </w:tcPr>
          <w:p w14:paraId="5AA11501" w14:textId="669F45A1" w:rsidR="00670BC8" w:rsidRPr="00C47D58" w:rsidRDefault="00670BC8" w:rsidP="00670BC8">
            <w:pPr>
              <w:keepLines/>
              <w:spacing w:before="120" w:after="120"/>
              <w:rPr>
                <w:rFonts w:ascii="David" w:hAnsi="David" w:cs="David"/>
                <w:rtl/>
              </w:rPr>
            </w:pPr>
            <w:r w:rsidRPr="00C47D58">
              <w:rPr>
                <w:rFonts w:ascii="David" w:hAnsi="David" w:cs="David"/>
                <w:rtl/>
              </w:rPr>
              <w:t xml:space="preserve">נספח </w:t>
            </w:r>
            <w:r>
              <w:rPr>
                <w:rFonts w:ascii="David" w:hAnsi="David" w:cs="David" w:hint="cs"/>
                <w:rtl/>
              </w:rPr>
              <w:t xml:space="preserve">1 לפרק 3 </w:t>
            </w:r>
            <w:r w:rsidRPr="00C47D58">
              <w:rPr>
                <w:rFonts w:ascii="David" w:hAnsi="David" w:cs="David"/>
                <w:rtl/>
              </w:rPr>
              <w:t xml:space="preserve">– סעיף 6.3.1 - </w:t>
            </w:r>
            <w:r w:rsidRPr="001F072B">
              <w:rPr>
                <w:rFonts w:ascii="David" w:hAnsi="David" w:cs="David"/>
                <w:b/>
                <w:bCs/>
                <w:rtl/>
              </w:rPr>
              <w:t>מעבר ל-21 ימי עבודה ממועד הבקשה</w:t>
            </w:r>
          </w:p>
        </w:tc>
        <w:tc>
          <w:tcPr>
            <w:tcW w:w="3974" w:type="dxa"/>
            <w:tcBorders>
              <w:bottom w:val="single" w:sz="4" w:space="0" w:color="auto"/>
            </w:tcBorders>
          </w:tcPr>
          <w:p w14:paraId="70AFA865" w14:textId="073F2F72" w:rsidR="00670BC8" w:rsidRPr="00C47D58" w:rsidRDefault="00670BC8" w:rsidP="00670BC8">
            <w:pPr>
              <w:keepLines/>
              <w:spacing w:before="120" w:after="120"/>
              <w:rPr>
                <w:rFonts w:ascii="David" w:hAnsi="David" w:cs="David"/>
                <w:rtl/>
              </w:rPr>
            </w:pPr>
            <w:r w:rsidRPr="00C47D58">
              <w:rPr>
                <w:rFonts w:ascii="David" w:hAnsi="David" w:cs="David"/>
                <w:rtl/>
              </w:rPr>
              <w:t>250 ₪ לכל יום עבודה או חלקו עד ל-5 ימי העבודה הראשונים.</w:t>
            </w:r>
            <w:r w:rsidRPr="00C47D58">
              <w:rPr>
                <w:rFonts w:ascii="David" w:hAnsi="David" w:cs="David"/>
                <w:rtl/>
              </w:rPr>
              <w:br/>
              <w:t>1,000 ₪ לכל יום או חלקו מעבר לכך.</w:t>
            </w:r>
          </w:p>
        </w:tc>
      </w:tr>
      <w:tr w:rsidR="00670BC8" w:rsidRPr="007D573C" w14:paraId="2860ECF6" w14:textId="77777777" w:rsidTr="00A77DE3">
        <w:trPr>
          <w:cantSplit/>
          <w:jc w:val="center"/>
        </w:trPr>
        <w:tc>
          <w:tcPr>
            <w:tcW w:w="0" w:type="auto"/>
            <w:tcBorders>
              <w:bottom w:val="single" w:sz="4" w:space="0" w:color="auto"/>
            </w:tcBorders>
          </w:tcPr>
          <w:p w14:paraId="11AAC63A" w14:textId="1E0BE8DB" w:rsidR="00670BC8" w:rsidRPr="00C47D58" w:rsidRDefault="00670BC8" w:rsidP="00670BC8">
            <w:pPr>
              <w:keepLines/>
              <w:spacing w:before="120" w:after="120"/>
              <w:jc w:val="center"/>
              <w:rPr>
                <w:rFonts w:ascii="David" w:hAnsi="David" w:cs="David"/>
                <w:rtl/>
              </w:rPr>
            </w:pPr>
            <w:r>
              <w:rPr>
                <w:rFonts w:ascii="David" w:hAnsi="David" w:cs="David" w:hint="cs"/>
                <w:rtl/>
              </w:rPr>
              <w:t>17</w:t>
            </w:r>
          </w:p>
        </w:tc>
        <w:tc>
          <w:tcPr>
            <w:tcW w:w="1771" w:type="dxa"/>
            <w:tcBorders>
              <w:bottom w:val="single" w:sz="4" w:space="0" w:color="auto"/>
            </w:tcBorders>
          </w:tcPr>
          <w:p w14:paraId="5F83486E" w14:textId="49F0D520" w:rsidR="00670BC8" w:rsidRPr="00C47D58" w:rsidRDefault="00670BC8" w:rsidP="00670BC8">
            <w:pPr>
              <w:keepLines/>
              <w:spacing w:before="120" w:after="120"/>
              <w:rPr>
                <w:rFonts w:ascii="David" w:hAnsi="David" w:cs="David"/>
                <w:rtl/>
              </w:rPr>
            </w:pPr>
            <w:r w:rsidRPr="00C47D58">
              <w:rPr>
                <w:rFonts w:ascii="David" w:hAnsi="David" w:cs="David"/>
                <w:rtl/>
              </w:rPr>
              <w:t>חוסר הסכמה לתיאום מועד ביצוע ביקורת במתקני הספק במסגרת סד הזמנים הנדרש על ידי עורך המכרז</w:t>
            </w:r>
            <w:r w:rsidRPr="00C47D58">
              <w:rPr>
                <w:rFonts w:ascii="David" w:hAnsi="David" w:cs="David"/>
              </w:rPr>
              <w:t>.</w:t>
            </w:r>
          </w:p>
        </w:tc>
        <w:tc>
          <w:tcPr>
            <w:tcW w:w="1948" w:type="dxa"/>
            <w:tcBorders>
              <w:bottom w:val="single" w:sz="4" w:space="0" w:color="auto"/>
            </w:tcBorders>
          </w:tcPr>
          <w:p w14:paraId="4A7E87FD" w14:textId="372D15FA" w:rsidR="00670BC8" w:rsidRPr="00C47D58" w:rsidRDefault="00670BC8" w:rsidP="00670BC8">
            <w:pPr>
              <w:keepLines/>
              <w:spacing w:before="120" w:after="120"/>
              <w:rPr>
                <w:rFonts w:ascii="David" w:hAnsi="David" w:cs="David"/>
                <w:rtl/>
              </w:rPr>
            </w:pPr>
            <w:r w:rsidRPr="00C47D58">
              <w:rPr>
                <w:rFonts w:ascii="David" w:hAnsi="David" w:cs="David"/>
                <w:rtl/>
              </w:rPr>
              <w:t xml:space="preserve">נספח </w:t>
            </w:r>
            <w:r>
              <w:rPr>
                <w:rFonts w:ascii="David" w:hAnsi="David" w:cs="David" w:hint="cs"/>
                <w:rtl/>
              </w:rPr>
              <w:t xml:space="preserve">1 לפרק 3 </w:t>
            </w:r>
            <w:r w:rsidRPr="00C47D58">
              <w:rPr>
                <w:rFonts w:ascii="David" w:hAnsi="David" w:cs="David"/>
                <w:rtl/>
              </w:rPr>
              <w:t xml:space="preserve">– סעיף 6.3.1 - </w:t>
            </w:r>
            <w:r w:rsidRPr="001F072B">
              <w:rPr>
                <w:rFonts w:ascii="David" w:hAnsi="David" w:cs="David"/>
                <w:b/>
                <w:bCs/>
                <w:rtl/>
              </w:rPr>
              <w:t>מעבר ל-14 ימי עבודה ממועד הבקשה לביצוע התיאום</w:t>
            </w:r>
          </w:p>
        </w:tc>
        <w:tc>
          <w:tcPr>
            <w:tcW w:w="3974" w:type="dxa"/>
            <w:tcBorders>
              <w:bottom w:val="single" w:sz="4" w:space="0" w:color="auto"/>
            </w:tcBorders>
          </w:tcPr>
          <w:p w14:paraId="7333E18E" w14:textId="57B0DA21" w:rsidR="00670BC8" w:rsidRPr="00C47D58" w:rsidRDefault="00670BC8" w:rsidP="00670BC8">
            <w:pPr>
              <w:keepLines/>
              <w:spacing w:before="120" w:after="120"/>
              <w:rPr>
                <w:rFonts w:ascii="David" w:hAnsi="David" w:cs="David"/>
                <w:rtl/>
              </w:rPr>
            </w:pPr>
            <w:r w:rsidRPr="00C47D58">
              <w:rPr>
                <w:rFonts w:ascii="David" w:hAnsi="David" w:cs="David"/>
                <w:rtl/>
              </w:rPr>
              <w:t>250 ₪ לכל יום עבודה או חלקו עד ל-5 ימי העבודה הראשונים.</w:t>
            </w:r>
            <w:r w:rsidRPr="00C47D58">
              <w:rPr>
                <w:rFonts w:ascii="David" w:hAnsi="David" w:cs="David"/>
                <w:rtl/>
              </w:rPr>
              <w:br/>
              <w:t>1,000 ₪ לכל יום או חלקו מעבר לכך.</w:t>
            </w:r>
          </w:p>
        </w:tc>
      </w:tr>
      <w:tr w:rsidR="00670BC8" w:rsidRPr="007D573C" w14:paraId="3EFF34A2" w14:textId="77777777" w:rsidTr="00A77DE3">
        <w:trPr>
          <w:cantSplit/>
          <w:jc w:val="center"/>
        </w:trPr>
        <w:tc>
          <w:tcPr>
            <w:tcW w:w="0" w:type="auto"/>
            <w:tcBorders>
              <w:bottom w:val="single" w:sz="4" w:space="0" w:color="auto"/>
            </w:tcBorders>
          </w:tcPr>
          <w:p w14:paraId="3B6228E1" w14:textId="36AD1AAD" w:rsidR="00670BC8" w:rsidRPr="00C47D58" w:rsidRDefault="00670BC8" w:rsidP="00670BC8">
            <w:pPr>
              <w:keepLines/>
              <w:spacing w:before="120" w:after="120"/>
              <w:jc w:val="center"/>
              <w:rPr>
                <w:rFonts w:ascii="David" w:hAnsi="David" w:cs="David"/>
                <w:rtl/>
              </w:rPr>
            </w:pPr>
            <w:r>
              <w:rPr>
                <w:rFonts w:ascii="David" w:hAnsi="David" w:cs="David" w:hint="cs"/>
                <w:rtl/>
              </w:rPr>
              <w:lastRenderedPageBreak/>
              <w:t>18</w:t>
            </w:r>
          </w:p>
        </w:tc>
        <w:tc>
          <w:tcPr>
            <w:tcW w:w="1771" w:type="dxa"/>
            <w:tcBorders>
              <w:bottom w:val="single" w:sz="4" w:space="0" w:color="auto"/>
            </w:tcBorders>
          </w:tcPr>
          <w:p w14:paraId="3FC722DE" w14:textId="29E52DE6" w:rsidR="00670BC8" w:rsidRPr="00C47D58" w:rsidRDefault="00670BC8" w:rsidP="00670BC8">
            <w:pPr>
              <w:keepLines/>
              <w:spacing w:before="120" w:after="120"/>
              <w:rPr>
                <w:rFonts w:ascii="David" w:hAnsi="David" w:cs="David"/>
                <w:rtl/>
              </w:rPr>
            </w:pPr>
            <w:r w:rsidRPr="00C47D58">
              <w:rPr>
                <w:rFonts w:ascii="David" w:hAnsi="David" w:cs="David"/>
                <w:rtl/>
              </w:rPr>
              <w:t>אי-עמידת הספק בדרישה לביצוע פעולות בהתאם ללוח הזמנים שייקבע על ידי עורך המכרז</w:t>
            </w:r>
          </w:p>
        </w:tc>
        <w:tc>
          <w:tcPr>
            <w:tcW w:w="1948" w:type="dxa"/>
            <w:tcBorders>
              <w:bottom w:val="single" w:sz="4" w:space="0" w:color="auto"/>
            </w:tcBorders>
          </w:tcPr>
          <w:p w14:paraId="55918466" w14:textId="581E9C3B" w:rsidR="00670BC8" w:rsidRPr="00C47D58" w:rsidRDefault="00670BC8" w:rsidP="00670BC8">
            <w:pPr>
              <w:keepLines/>
              <w:spacing w:before="120" w:after="120"/>
              <w:rPr>
                <w:rFonts w:ascii="David" w:hAnsi="David" w:cs="David"/>
                <w:rtl/>
              </w:rPr>
            </w:pPr>
            <w:r w:rsidRPr="00C47D58">
              <w:rPr>
                <w:rFonts w:ascii="David" w:hAnsi="David" w:cs="David"/>
                <w:rtl/>
              </w:rPr>
              <w:t xml:space="preserve">נספח </w:t>
            </w:r>
            <w:r>
              <w:rPr>
                <w:rFonts w:ascii="David" w:hAnsi="David" w:cs="David" w:hint="cs"/>
                <w:rtl/>
              </w:rPr>
              <w:t xml:space="preserve">1 לפרק 3 </w:t>
            </w:r>
            <w:r w:rsidRPr="00C47D58">
              <w:rPr>
                <w:rFonts w:ascii="David" w:hAnsi="David" w:cs="David"/>
                <w:rtl/>
              </w:rPr>
              <w:t xml:space="preserve">– סעיף 6.3.2 - </w:t>
            </w:r>
            <w:r w:rsidRPr="001F072B">
              <w:rPr>
                <w:rFonts w:ascii="David" w:hAnsi="David" w:cs="David"/>
                <w:b/>
                <w:bCs/>
                <w:rtl/>
              </w:rPr>
              <w:t>מעבר ל-30 ימי עבודה ממועד הבקשה</w:t>
            </w:r>
          </w:p>
        </w:tc>
        <w:tc>
          <w:tcPr>
            <w:tcW w:w="3974" w:type="dxa"/>
            <w:tcBorders>
              <w:bottom w:val="single" w:sz="4" w:space="0" w:color="auto"/>
            </w:tcBorders>
          </w:tcPr>
          <w:p w14:paraId="4A913085" w14:textId="5A13B9D7" w:rsidR="00670BC8" w:rsidRPr="00C47D58" w:rsidRDefault="00670BC8" w:rsidP="00670BC8">
            <w:pPr>
              <w:keepLines/>
              <w:spacing w:before="120" w:after="120"/>
              <w:rPr>
                <w:rFonts w:ascii="David" w:hAnsi="David" w:cs="David"/>
                <w:rtl/>
              </w:rPr>
            </w:pPr>
            <w:r w:rsidRPr="00C47D58">
              <w:rPr>
                <w:rFonts w:ascii="David" w:hAnsi="David" w:cs="David"/>
                <w:rtl/>
              </w:rPr>
              <w:t>250 ₪ לכל יום עבודה או חלקו עד ל-5 ימי העבודה הראשונים.</w:t>
            </w:r>
            <w:r w:rsidRPr="00C47D58">
              <w:rPr>
                <w:rFonts w:ascii="David" w:hAnsi="David" w:cs="David"/>
                <w:rtl/>
              </w:rPr>
              <w:br/>
              <w:t>1,000 ₪ לכל יום או חלקו מעבר לכך.</w:t>
            </w:r>
          </w:p>
        </w:tc>
      </w:tr>
      <w:tr w:rsidR="00670BC8" w:rsidRPr="007D573C" w14:paraId="73A03BE7" w14:textId="77777777" w:rsidTr="00A77DE3">
        <w:trPr>
          <w:cantSplit/>
          <w:jc w:val="center"/>
        </w:trPr>
        <w:tc>
          <w:tcPr>
            <w:tcW w:w="0" w:type="auto"/>
            <w:tcBorders>
              <w:bottom w:val="single" w:sz="4" w:space="0" w:color="auto"/>
            </w:tcBorders>
          </w:tcPr>
          <w:p w14:paraId="6CB7C245" w14:textId="7A4D0D69" w:rsidR="00670BC8" w:rsidRPr="00C47D58" w:rsidRDefault="00670BC8" w:rsidP="00670BC8">
            <w:pPr>
              <w:keepLines/>
              <w:spacing w:before="120" w:after="120"/>
              <w:jc w:val="center"/>
              <w:rPr>
                <w:rFonts w:ascii="David" w:hAnsi="David" w:cs="David"/>
                <w:rtl/>
              </w:rPr>
            </w:pPr>
            <w:r>
              <w:rPr>
                <w:rFonts w:ascii="David" w:hAnsi="David" w:cs="David" w:hint="cs"/>
                <w:rtl/>
              </w:rPr>
              <w:t>19</w:t>
            </w:r>
          </w:p>
        </w:tc>
        <w:tc>
          <w:tcPr>
            <w:tcW w:w="1771" w:type="dxa"/>
            <w:tcBorders>
              <w:bottom w:val="single" w:sz="4" w:space="0" w:color="auto"/>
            </w:tcBorders>
          </w:tcPr>
          <w:p w14:paraId="60A4D098" w14:textId="79087B30" w:rsidR="00670BC8" w:rsidRPr="00C47D58" w:rsidRDefault="00670BC8" w:rsidP="00670BC8">
            <w:pPr>
              <w:keepLines/>
              <w:spacing w:before="120" w:after="120"/>
              <w:rPr>
                <w:rFonts w:ascii="David" w:hAnsi="David" w:cs="David"/>
                <w:rtl/>
              </w:rPr>
            </w:pPr>
            <w:r w:rsidRPr="00C47D58">
              <w:rPr>
                <w:rFonts w:ascii="David" w:hAnsi="David" w:cs="David"/>
                <w:rtl/>
              </w:rPr>
              <w:t>אי-עמידת הספק בדרישה להעברת מסמכים או פירוט בהתאם לדרישת עורך המכרז במקרה של חשש לתקיפת סייבר.</w:t>
            </w:r>
          </w:p>
        </w:tc>
        <w:tc>
          <w:tcPr>
            <w:tcW w:w="1948" w:type="dxa"/>
            <w:tcBorders>
              <w:bottom w:val="single" w:sz="4" w:space="0" w:color="auto"/>
            </w:tcBorders>
          </w:tcPr>
          <w:p w14:paraId="2DE3370E" w14:textId="556ADEFE" w:rsidR="00670BC8" w:rsidRPr="00C47D58" w:rsidRDefault="00670BC8" w:rsidP="00670BC8">
            <w:pPr>
              <w:keepLines/>
              <w:spacing w:before="120" w:after="120"/>
              <w:rPr>
                <w:rFonts w:ascii="David" w:hAnsi="David" w:cs="David"/>
                <w:rtl/>
              </w:rPr>
            </w:pPr>
            <w:r w:rsidRPr="00C47D58">
              <w:rPr>
                <w:rFonts w:ascii="David" w:hAnsi="David" w:cs="David"/>
                <w:rtl/>
              </w:rPr>
              <w:t xml:space="preserve">נספח </w:t>
            </w:r>
            <w:r>
              <w:rPr>
                <w:rFonts w:ascii="David" w:hAnsi="David" w:cs="David" w:hint="cs"/>
                <w:rtl/>
              </w:rPr>
              <w:t xml:space="preserve">1 לפרק 3 </w:t>
            </w:r>
            <w:r w:rsidRPr="00C47D58">
              <w:rPr>
                <w:rFonts w:ascii="David" w:hAnsi="David" w:cs="David"/>
                <w:rtl/>
              </w:rPr>
              <w:t xml:space="preserve"> – סעיף 6.4.1.1.2 - </w:t>
            </w:r>
            <w:r w:rsidRPr="001F072B">
              <w:rPr>
                <w:rFonts w:ascii="David" w:hAnsi="David" w:cs="David"/>
                <w:b/>
                <w:bCs/>
                <w:rtl/>
              </w:rPr>
              <w:t>מעבר ל-8 שעות ממועד הבקשה</w:t>
            </w:r>
          </w:p>
        </w:tc>
        <w:tc>
          <w:tcPr>
            <w:tcW w:w="3974" w:type="dxa"/>
            <w:tcBorders>
              <w:bottom w:val="single" w:sz="4" w:space="0" w:color="auto"/>
            </w:tcBorders>
          </w:tcPr>
          <w:p w14:paraId="00C3D3C7" w14:textId="7FF9882B" w:rsidR="00670BC8" w:rsidRPr="00C47D58" w:rsidRDefault="00670BC8" w:rsidP="00670BC8">
            <w:pPr>
              <w:spacing w:before="120" w:after="120" w:line="360" w:lineRule="auto"/>
              <w:rPr>
                <w:rFonts w:ascii="David" w:hAnsi="David" w:cs="David"/>
                <w:rtl/>
              </w:rPr>
            </w:pPr>
            <w:r w:rsidRPr="00C47D58">
              <w:rPr>
                <w:rFonts w:ascii="David" w:hAnsi="David" w:cs="David"/>
                <w:rtl/>
              </w:rPr>
              <w:t>100 ₪ לכל שעה או חלקה עד ל 8 השעות הראשונות.</w:t>
            </w:r>
          </w:p>
        </w:tc>
      </w:tr>
      <w:tr w:rsidR="00670BC8" w:rsidRPr="007D573C" w14:paraId="447C8453" w14:textId="77777777" w:rsidTr="00A77DE3">
        <w:trPr>
          <w:cantSplit/>
          <w:jc w:val="center"/>
        </w:trPr>
        <w:tc>
          <w:tcPr>
            <w:tcW w:w="0" w:type="auto"/>
            <w:tcBorders>
              <w:bottom w:val="single" w:sz="4" w:space="0" w:color="auto"/>
            </w:tcBorders>
          </w:tcPr>
          <w:p w14:paraId="29BBA9C9" w14:textId="22E9C7EB" w:rsidR="00670BC8" w:rsidRPr="00C47D58" w:rsidRDefault="00670BC8" w:rsidP="00670BC8">
            <w:pPr>
              <w:keepLines/>
              <w:spacing w:before="120" w:after="120"/>
              <w:jc w:val="center"/>
              <w:rPr>
                <w:rFonts w:ascii="David" w:hAnsi="David" w:cs="David"/>
                <w:rtl/>
              </w:rPr>
            </w:pPr>
            <w:r>
              <w:rPr>
                <w:rFonts w:ascii="David" w:hAnsi="David" w:cs="David" w:hint="cs"/>
                <w:rtl/>
              </w:rPr>
              <w:t>20</w:t>
            </w:r>
          </w:p>
        </w:tc>
        <w:tc>
          <w:tcPr>
            <w:tcW w:w="1771" w:type="dxa"/>
            <w:tcBorders>
              <w:bottom w:val="single" w:sz="4" w:space="0" w:color="auto"/>
            </w:tcBorders>
          </w:tcPr>
          <w:p w14:paraId="1F6D5937" w14:textId="7DA7443B" w:rsidR="00670BC8" w:rsidRPr="00C47D58" w:rsidRDefault="00670BC8" w:rsidP="00670BC8">
            <w:pPr>
              <w:keepLines/>
              <w:spacing w:before="120" w:after="120"/>
              <w:rPr>
                <w:rFonts w:ascii="David" w:hAnsi="David" w:cs="David"/>
                <w:rtl/>
              </w:rPr>
            </w:pPr>
            <w:r w:rsidRPr="00C47D58">
              <w:rPr>
                <w:rFonts w:ascii="David" w:hAnsi="David" w:cs="David"/>
                <w:rtl/>
              </w:rPr>
              <w:t>אי-מתן היתר לעורך המכרז לבצע בדיקה של מערכות הספק הנוגעות למתן השירותים או לאספקת המוצרים במקרה של חשש לתקיפת סייבר.</w:t>
            </w:r>
          </w:p>
        </w:tc>
        <w:tc>
          <w:tcPr>
            <w:tcW w:w="1948" w:type="dxa"/>
            <w:tcBorders>
              <w:bottom w:val="single" w:sz="4" w:space="0" w:color="auto"/>
            </w:tcBorders>
          </w:tcPr>
          <w:p w14:paraId="41045A9D" w14:textId="14F17EAD" w:rsidR="00670BC8" w:rsidRPr="00C47D58" w:rsidRDefault="00670BC8" w:rsidP="00670BC8">
            <w:pPr>
              <w:keepLines/>
              <w:spacing w:before="120" w:after="120"/>
              <w:rPr>
                <w:rFonts w:ascii="David" w:hAnsi="David" w:cs="David"/>
                <w:rtl/>
              </w:rPr>
            </w:pPr>
            <w:r w:rsidRPr="00C47D58">
              <w:rPr>
                <w:rFonts w:ascii="David" w:hAnsi="David" w:cs="David"/>
                <w:rtl/>
              </w:rPr>
              <w:t xml:space="preserve">נספח </w:t>
            </w:r>
            <w:r>
              <w:rPr>
                <w:rFonts w:ascii="David" w:hAnsi="David" w:cs="David" w:hint="cs"/>
                <w:rtl/>
              </w:rPr>
              <w:t xml:space="preserve">1 לפרק 3 </w:t>
            </w:r>
            <w:r w:rsidRPr="00C47D58">
              <w:rPr>
                <w:rFonts w:ascii="David" w:hAnsi="David" w:cs="David"/>
                <w:rtl/>
              </w:rPr>
              <w:t xml:space="preserve">– סעיף 6.4.1.1.3 - </w:t>
            </w:r>
            <w:r w:rsidRPr="001F072B">
              <w:rPr>
                <w:rFonts w:ascii="David" w:hAnsi="David" w:cs="David"/>
                <w:b/>
                <w:bCs/>
                <w:rtl/>
              </w:rPr>
              <w:t>מעבר ל-24 שעות ממועד הבקשה</w:t>
            </w:r>
          </w:p>
        </w:tc>
        <w:tc>
          <w:tcPr>
            <w:tcW w:w="3974" w:type="dxa"/>
            <w:tcBorders>
              <w:bottom w:val="single" w:sz="4" w:space="0" w:color="auto"/>
            </w:tcBorders>
          </w:tcPr>
          <w:p w14:paraId="0F95746A" w14:textId="77777777" w:rsidR="00670BC8" w:rsidRPr="00C47D58" w:rsidRDefault="00670BC8" w:rsidP="00670BC8">
            <w:pPr>
              <w:spacing w:before="120" w:after="120" w:line="360" w:lineRule="auto"/>
              <w:rPr>
                <w:rFonts w:ascii="David" w:hAnsi="David" w:cs="David"/>
                <w:rtl/>
              </w:rPr>
            </w:pPr>
            <w:r w:rsidRPr="00C47D58">
              <w:rPr>
                <w:rFonts w:ascii="David" w:hAnsi="David" w:cs="David"/>
                <w:rtl/>
              </w:rPr>
              <w:t>100 ₪ לכל שעה או חלקה עד ל-24 השעות הראשונות.</w:t>
            </w:r>
          </w:p>
          <w:p w14:paraId="5F150563" w14:textId="739FB782" w:rsidR="00670BC8" w:rsidRPr="00C47D58" w:rsidRDefault="00670BC8" w:rsidP="00670BC8">
            <w:pPr>
              <w:keepLines/>
              <w:spacing w:before="120" w:after="120"/>
              <w:rPr>
                <w:rFonts w:ascii="David" w:hAnsi="David" w:cs="David"/>
                <w:rtl/>
              </w:rPr>
            </w:pPr>
            <w:r w:rsidRPr="00C47D58">
              <w:rPr>
                <w:rFonts w:ascii="David" w:hAnsi="David" w:cs="David"/>
                <w:rtl/>
              </w:rPr>
              <w:t>500 ₪ לכל שעה או חלקה מעבר לכך.</w:t>
            </w:r>
            <w:r w:rsidRPr="00C47D58">
              <w:rPr>
                <w:rFonts w:ascii="David" w:hAnsi="David" w:cs="David"/>
                <w:rtl/>
              </w:rPr>
              <w:br/>
            </w:r>
          </w:p>
        </w:tc>
      </w:tr>
      <w:tr w:rsidR="00670BC8" w:rsidRPr="007D573C" w14:paraId="316EC96C" w14:textId="77777777" w:rsidTr="00A77DE3">
        <w:trPr>
          <w:cantSplit/>
          <w:jc w:val="center"/>
        </w:trPr>
        <w:tc>
          <w:tcPr>
            <w:tcW w:w="0" w:type="auto"/>
            <w:tcBorders>
              <w:left w:val="nil"/>
              <w:bottom w:val="nil"/>
              <w:right w:val="nil"/>
            </w:tcBorders>
          </w:tcPr>
          <w:p w14:paraId="57D84CA6" w14:textId="77777777" w:rsidR="00670BC8" w:rsidRPr="007D573C" w:rsidRDefault="00670BC8" w:rsidP="00670BC8">
            <w:pPr>
              <w:keepLines/>
              <w:spacing w:before="120" w:after="120"/>
              <w:jc w:val="center"/>
              <w:rPr>
                <w:rFonts w:ascii="David" w:hAnsi="David" w:cs="David"/>
                <w:rtl/>
              </w:rPr>
            </w:pPr>
          </w:p>
        </w:tc>
        <w:tc>
          <w:tcPr>
            <w:tcW w:w="1771" w:type="dxa"/>
            <w:tcBorders>
              <w:left w:val="nil"/>
              <w:bottom w:val="nil"/>
              <w:right w:val="nil"/>
            </w:tcBorders>
          </w:tcPr>
          <w:p w14:paraId="200158C5" w14:textId="77777777" w:rsidR="00670BC8" w:rsidRPr="007D573C" w:rsidRDefault="00670BC8" w:rsidP="00670BC8">
            <w:pPr>
              <w:keepLines/>
              <w:spacing w:before="120" w:after="120"/>
              <w:rPr>
                <w:rFonts w:ascii="David" w:hAnsi="David" w:cs="David"/>
                <w:rtl/>
              </w:rPr>
            </w:pPr>
          </w:p>
        </w:tc>
        <w:tc>
          <w:tcPr>
            <w:tcW w:w="1948" w:type="dxa"/>
            <w:tcBorders>
              <w:left w:val="nil"/>
              <w:bottom w:val="nil"/>
              <w:right w:val="nil"/>
            </w:tcBorders>
          </w:tcPr>
          <w:p w14:paraId="6EB73696" w14:textId="77777777" w:rsidR="00670BC8" w:rsidRPr="007D573C" w:rsidRDefault="00670BC8" w:rsidP="00670BC8">
            <w:pPr>
              <w:keepLines/>
              <w:spacing w:before="120" w:after="120"/>
              <w:rPr>
                <w:rFonts w:ascii="David" w:hAnsi="David" w:cs="David"/>
                <w:rtl/>
              </w:rPr>
            </w:pPr>
          </w:p>
        </w:tc>
        <w:tc>
          <w:tcPr>
            <w:tcW w:w="3974" w:type="dxa"/>
            <w:tcBorders>
              <w:left w:val="nil"/>
              <w:bottom w:val="nil"/>
              <w:right w:val="nil"/>
            </w:tcBorders>
          </w:tcPr>
          <w:p w14:paraId="05B5FB1A" w14:textId="77777777" w:rsidR="00670BC8" w:rsidRPr="007D573C" w:rsidRDefault="00670BC8" w:rsidP="00670BC8">
            <w:pPr>
              <w:keepLines/>
              <w:spacing w:before="120" w:after="120"/>
              <w:rPr>
                <w:rFonts w:ascii="David" w:hAnsi="David" w:cs="David"/>
                <w:rtl/>
              </w:rPr>
            </w:pPr>
          </w:p>
        </w:tc>
      </w:tr>
    </w:tbl>
    <w:p w14:paraId="0231F7D3" w14:textId="77777777" w:rsidR="006E5765" w:rsidRPr="007D573C" w:rsidRDefault="006E5765" w:rsidP="003516F1">
      <w:pPr>
        <w:pStyle w:val="2-"/>
        <w:rPr>
          <w:rtl/>
        </w:rPr>
      </w:pPr>
      <w:bookmarkStart w:id="143" w:name="_Toc111383612"/>
      <w:r w:rsidRPr="007D573C">
        <w:rPr>
          <w:rtl/>
        </w:rPr>
        <w:t>דיווחים שוטפים</w:t>
      </w:r>
      <w:bookmarkEnd w:id="143"/>
      <w:r w:rsidRPr="007D573C">
        <w:rPr>
          <w:rtl/>
        </w:rPr>
        <w:t xml:space="preserve"> </w:t>
      </w:r>
    </w:p>
    <w:p w14:paraId="51FD06FC" w14:textId="77777777" w:rsidR="006E5765" w:rsidRPr="007D573C" w:rsidRDefault="006E5765" w:rsidP="003516F1">
      <w:pPr>
        <w:pStyle w:val="3-"/>
        <w:rPr>
          <w:rtl/>
        </w:rPr>
      </w:pPr>
      <w:r w:rsidRPr="007D573C">
        <w:rPr>
          <w:rtl/>
        </w:rPr>
        <w:t>דיווח לעורך המכרז</w:t>
      </w:r>
    </w:p>
    <w:p w14:paraId="7301C744" w14:textId="51696204" w:rsidR="006E5765" w:rsidRPr="007D573C" w:rsidRDefault="000D0421" w:rsidP="009B6A50">
      <w:pPr>
        <w:pStyle w:val="4-0"/>
        <w:rPr>
          <w:rtl/>
        </w:rPr>
      </w:pPr>
      <w:r>
        <w:rPr>
          <w:rFonts w:hint="cs"/>
          <w:rtl/>
        </w:rPr>
        <w:t>ה</w:t>
      </w:r>
      <w:r w:rsidR="006E5765" w:rsidRPr="007D573C">
        <w:rPr>
          <w:rtl/>
        </w:rPr>
        <w:t>ספק והיצרן מתחייבים להעביר באופן מיידי עדכון על תקלות קריטיות בציוד המסופק, לרבות תקלות עולמיות בציוד מתוצרת היצרן, אשר עלולות להשפיע באופן רוחבי על הציוד המותקן אצל המזמינים.</w:t>
      </w:r>
    </w:p>
    <w:p w14:paraId="264664C1" w14:textId="43581E3C" w:rsidR="006E5765" w:rsidRPr="007D573C" w:rsidRDefault="006E5765" w:rsidP="003516F1">
      <w:pPr>
        <w:pStyle w:val="4-0"/>
        <w:rPr>
          <w:rtl/>
        </w:rPr>
      </w:pPr>
      <w:r w:rsidRPr="007D573C">
        <w:rPr>
          <w:rtl/>
        </w:rPr>
        <w:t xml:space="preserve"> בהתאם לדרישת עורך המכרז, ימציא הספק הזוכה לא יאוחר מ-5 ימי עבודה מרגע קבלת הדרישה, דוח מכירות מפורט לגבי כל סוגי הציוד, כמויותיו ומחיריו, כפי שסופק על ידו למזמינים. </w:t>
      </w:r>
      <w:r w:rsidR="00496077">
        <w:rPr>
          <w:rFonts w:hint="cs"/>
          <w:rtl/>
        </w:rPr>
        <w:t>עורך המכרז רשאי, על פי שיקול דעתו הבלעדי לדחות את מועד הגשת הדוחות בהודעה בכתב לספק.</w:t>
      </w:r>
    </w:p>
    <w:p w14:paraId="75940D10" w14:textId="77777777" w:rsidR="006E5765" w:rsidRPr="007D573C" w:rsidRDefault="006E5765" w:rsidP="003516F1">
      <w:pPr>
        <w:pStyle w:val="4-0"/>
        <w:rPr>
          <w:rtl/>
        </w:rPr>
      </w:pPr>
      <w:r w:rsidRPr="007D573C">
        <w:rPr>
          <w:rtl/>
        </w:rPr>
        <w:t xml:space="preserve">על הספק להעביר מחירון עדכני מיצרן הציוד המסופק על ידו, לא יאוחר מ-5 ימי עבודה מדרישת עורך המכרז. על המחירון להיות מוגש בקובץ </w:t>
      </w:r>
      <w:r w:rsidRPr="007D573C">
        <w:t>Excel</w:t>
      </w:r>
      <w:r w:rsidRPr="007D573C">
        <w:rPr>
          <w:rtl/>
        </w:rPr>
        <w:t>. יחד עם המחירון בקובץ ה-</w:t>
      </w:r>
      <w:r w:rsidRPr="007D573C">
        <w:t>Excel</w:t>
      </w:r>
      <w:r w:rsidRPr="007D573C">
        <w:rPr>
          <w:rtl/>
        </w:rPr>
        <w:t xml:space="preserve"> תוגש אסמכתה חתומה על ידי נציג האזור האמור על אישור המחירון לתיחור, ובה יצוין בבירור שם קובץ המחירון וערך פונקציית </w:t>
      </w:r>
      <w:r w:rsidRPr="007D573C">
        <w:rPr>
          <w:rtl/>
        </w:rPr>
        <w:lastRenderedPageBreak/>
        <w:t>הגיבוב (</w:t>
      </w:r>
      <w:r w:rsidRPr="007D573C">
        <w:t>Hash</w:t>
      </w:r>
      <w:r w:rsidRPr="007D573C">
        <w:rPr>
          <w:rtl/>
        </w:rPr>
        <w:t xml:space="preserve">) של הקובץ המאושר. חישוב ערך הגיבוב יבוצע באלגוריתם </w:t>
      </w:r>
      <w:r w:rsidRPr="007D573C">
        <w:t>SHA1</w:t>
      </w:r>
      <w:r w:rsidRPr="007D573C">
        <w:rPr>
          <w:rtl/>
        </w:rPr>
        <w:t xml:space="preserve"> (ניתן לבצע חישוב זה באתר </w:t>
      </w:r>
      <w:r w:rsidRPr="007D573C">
        <w:t>http://onlinemd5.com</w:t>
      </w:r>
      <w:r w:rsidRPr="007D573C">
        <w:rPr>
          <w:rtl/>
        </w:rPr>
        <w:t>/) או בכל כלי המאפשר את הפקת הערך הנדרש.</w:t>
      </w:r>
    </w:p>
    <w:p w14:paraId="4BC60D8E" w14:textId="77777777" w:rsidR="006E5765" w:rsidRPr="007D573C" w:rsidRDefault="006E5765" w:rsidP="003516F1">
      <w:pPr>
        <w:pStyle w:val="4-0"/>
        <w:rPr>
          <w:rtl/>
        </w:rPr>
      </w:pPr>
      <w:r w:rsidRPr="007D573C">
        <w:rPr>
          <w:rtl/>
        </w:rPr>
        <w:t xml:space="preserve">בנוסף, ימציא הספק הזוכה לעורך המכרז דוחות בתחומים שונים בהתאם לדרישות עורך המכרז, לרבות דוח קריאות שירות הכולל את כמות הקריאות וסוגי התקלות שקיבל וטיפל בהן, וכן תעודות משלוח. </w:t>
      </w:r>
    </w:p>
    <w:p w14:paraId="0802EC69" w14:textId="77777777" w:rsidR="006E5765" w:rsidRPr="007D573C" w:rsidRDefault="006E5765" w:rsidP="003516F1">
      <w:pPr>
        <w:pStyle w:val="4-0"/>
        <w:rPr>
          <w:rtl/>
        </w:rPr>
      </w:pPr>
      <w:r w:rsidRPr="007D573C">
        <w:rPr>
          <w:rtl/>
        </w:rPr>
        <w:t>הדוחות יופקו לפי חתכים ומיונים שונים בטבלה שתוכן על ידי עורך המכרז ותועבר לספק הזוכה ככל שיידרש לכך. הדוחות יוגשו בהתאם לדרישות עורך המכרז.</w:t>
      </w:r>
    </w:p>
    <w:p w14:paraId="73343A3A" w14:textId="77777777" w:rsidR="006E5765" w:rsidRPr="007D573C" w:rsidRDefault="006E5765" w:rsidP="003516F1">
      <w:pPr>
        <w:pStyle w:val="4-0"/>
        <w:rPr>
          <w:rtl/>
        </w:rPr>
      </w:pPr>
      <w:r w:rsidRPr="007D573C">
        <w:rPr>
          <w:rtl/>
        </w:rPr>
        <w:t>הספק יאפשר לעורך המכרז, למזמין או למי שימונה מטעמם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עבודה.</w:t>
      </w:r>
    </w:p>
    <w:p w14:paraId="35AACB37" w14:textId="77777777" w:rsidR="006E5765" w:rsidRPr="007D573C" w:rsidRDefault="006E5765" w:rsidP="003516F1">
      <w:pPr>
        <w:pStyle w:val="3-"/>
        <w:rPr>
          <w:rtl/>
        </w:rPr>
      </w:pPr>
      <w:r w:rsidRPr="007D573C">
        <w:rPr>
          <w:rtl/>
        </w:rPr>
        <w:t>דיווח למזמין</w:t>
      </w:r>
    </w:p>
    <w:p w14:paraId="7442D877" w14:textId="77777777" w:rsidR="006E5765" w:rsidRPr="007D573C" w:rsidRDefault="006E5765" w:rsidP="003516F1">
      <w:pPr>
        <w:pStyle w:val="4-0"/>
        <w:rPr>
          <w:rtl/>
        </w:rPr>
      </w:pPr>
      <w:r w:rsidRPr="007D573C">
        <w:rPr>
          <w:rtl/>
        </w:rPr>
        <w:t>הספק ימסור למזמין, מעת לעת ועל פי בקשת המזמין, ולפחות במועדים שיקבעו על ידי עורך המכרז ככל שיקבעו, דוחות בכתב הכוללים דיווחים שונים בהתאם לדרישת המזמין. הדוחות יועברו בהעתק פיזי או במדיה דיגיטלית, במספר עותקים כפי שיקבע על ידי המזמין.</w:t>
      </w:r>
    </w:p>
    <w:p w14:paraId="4377451E" w14:textId="199F491E" w:rsidR="006E5765" w:rsidRPr="007D573C" w:rsidRDefault="006E5765" w:rsidP="003516F1">
      <w:pPr>
        <w:pStyle w:val="2-"/>
        <w:rPr>
          <w:rtl/>
        </w:rPr>
      </w:pPr>
      <w:bookmarkStart w:id="144" w:name="_Toc111383613"/>
      <w:r w:rsidRPr="007D573C">
        <w:rPr>
          <w:rtl/>
        </w:rPr>
        <w:t>הדרכה והטמעה</w:t>
      </w:r>
      <w:bookmarkEnd w:id="144"/>
    </w:p>
    <w:p w14:paraId="51A35B5A" w14:textId="77777777" w:rsidR="006E5765" w:rsidRPr="007D573C" w:rsidRDefault="006E5765" w:rsidP="003516F1">
      <w:pPr>
        <w:pStyle w:val="3-"/>
        <w:rPr>
          <w:rtl/>
        </w:rPr>
      </w:pPr>
      <w:r w:rsidRPr="007D573C">
        <w:rPr>
          <w:rtl/>
        </w:rPr>
        <w:t>הדרכה למפעילי הציוד והמערכות</w:t>
      </w:r>
    </w:p>
    <w:p w14:paraId="02F4622B" w14:textId="77777777" w:rsidR="006E5765" w:rsidRPr="007D573C" w:rsidRDefault="006E5765" w:rsidP="003516F1">
      <w:pPr>
        <w:pStyle w:val="4-0"/>
        <w:rPr>
          <w:rtl/>
        </w:rPr>
      </w:pPr>
      <w:r w:rsidRPr="007D573C">
        <w:rPr>
          <w:rtl/>
        </w:rPr>
        <w:t>באחריות הספק הזוכה לבצע הדרכה למפעילי ציוד, מערכת או תת-מערכת, לרבות רכיבים בודדים ממערכת, לאחר התקנתם ולפני הפעלתם, וזאת כתנאי להפעלה.</w:t>
      </w:r>
    </w:p>
    <w:p w14:paraId="7466B042" w14:textId="77777777" w:rsidR="006E5765" w:rsidRPr="007D573C" w:rsidRDefault="006E5765" w:rsidP="003516F1">
      <w:pPr>
        <w:pStyle w:val="4-0"/>
        <w:rPr>
          <w:rtl/>
        </w:rPr>
      </w:pPr>
      <w:r w:rsidRPr="007D573C">
        <w:rPr>
          <w:rtl/>
        </w:rPr>
        <w:t>ההדרכה תכלול את כל הנדרש לתפעול שוטף של הציוד או המערכת לרבות:</w:t>
      </w:r>
    </w:p>
    <w:p w14:paraId="2284CD5D" w14:textId="77777777" w:rsidR="006E5765" w:rsidRPr="007D573C" w:rsidRDefault="006E5765" w:rsidP="003516F1">
      <w:pPr>
        <w:pStyle w:val="5-0"/>
        <w:rPr>
          <w:rtl/>
        </w:rPr>
      </w:pPr>
      <w:r w:rsidRPr="007D573C">
        <w:rPr>
          <w:rtl/>
        </w:rPr>
        <w:t>ניהול שוטף של המערכת, ביצוע הגדרות, בדיקות שוטפות ופתרון תקלות בסיסיות.</w:t>
      </w:r>
    </w:p>
    <w:p w14:paraId="5BC73D3A" w14:textId="77777777" w:rsidR="006E5765" w:rsidRPr="007D573C" w:rsidRDefault="006E5765" w:rsidP="003516F1">
      <w:pPr>
        <w:pStyle w:val="5-0"/>
        <w:rPr>
          <w:rtl/>
        </w:rPr>
      </w:pPr>
      <w:r w:rsidRPr="007D573C">
        <w:rPr>
          <w:rtl/>
        </w:rPr>
        <w:t>תוספת או החלפת רכיבים בציוד (זיכרונות, כרטיסים, דיסקים וכו')</w:t>
      </w:r>
    </w:p>
    <w:p w14:paraId="0584CF1D" w14:textId="77777777" w:rsidR="006E5765" w:rsidRPr="007D573C" w:rsidRDefault="006E5765" w:rsidP="003516F1">
      <w:pPr>
        <w:pStyle w:val="5-0"/>
        <w:rPr>
          <w:rtl/>
        </w:rPr>
      </w:pPr>
      <w:r w:rsidRPr="007D573C">
        <w:rPr>
          <w:rtl/>
        </w:rPr>
        <w:t>שדרוג גרסאות קושחה בציוד.</w:t>
      </w:r>
    </w:p>
    <w:p w14:paraId="530A345F" w14:textId="77777777" w:rsidR="006E5765" w:rsidRPr="007D573C" w:rsidRDefault="006E5765" w:rsidP="003516F1">
      <w:pPr>
        <w:pStyle w:val="5-0"/>
        <w:rPr>
          <w:rtl/>
        </w:rPr>
      </w:pPr>
      <w:r w:rsidRPr="007D573C">
        <w:rPr>
          <w:rtl/>
        </w:rPr>
        <w:t>תפעול ושדרוג מערכות התוכנה שסופקו.</w:t>
      </w:r>
    </w:p>
    <w:p w14:paraId="4987FA20" w14:textId="77777777" w:rsidR="006E5765" w:rsidRPr="007D573C" w:rsidRDefault="006E5765" w:rsidP="003516F1">
      <w:pPr>
        <w:pStyle w:val="5-0"/>
        <w:rPr>
          <w:rtl/>
        </w:rPr>
      </w:pPr>
      <w:r w:rsidRPr="007D573C">
        <w:rPr>
          <w:rtl/>
        </w:rPr>
        <w:t>כל הנדרש לתפעול היום יומי של המערכת.</w:t>
      </w:r>
    </w:p>
    <w:p w14:paraId="009380C2" w14:textId="77777777" w:rsidR="006E5765" w:rsidRPr="007D573C" w:rsidRDefault="006E5765" w:rsidP="003516F1">
      <w:pPr>
        <w:pStyle w:val="4-0"/>
        <w:rPr>
          <w:rtl/>
        </w:rPr>
      </w:pPr>
      <w:r w:rsidRPr="007D573C">
        <w:rPr>
          <w:rtl/>
        </w:rPr>
        <w:lastRenderedPageBreak/>
        <w:t>היקף ההדרכה יהיה יומיים לפחות ויכלול את כל הנדרש בכדי לאפשר למפעילי המערכת להפעיל את הכלים העומדים לרשותם.</w:t>
      </w:r>
    </w:p>
    <w:p w14:paraId="35BF51DE" w14:textId="77777777" w:rsidR="006E5765" w:rsidRPr="007D573C" w:rsidRDefault="006E5765" w:rsidP="003516F1">
      <w:pPr>
        <w:pStyle w:val="4-0"/>
        <w:rPr>
          <w:rtl/>
        </w:rPr>
      </w:pPr>
      <w:r w:rsidRPr="007D573C">
        <w:rPr>
          <w:rtl/>
        </w:rPr>
        <w:t>מתכונת ותכני ההדרכה יועברו לאישור מוקדם של עורך המכרז טרם ביצועה.</w:t>
      </w:r>
    </w:p>
    <w:p w14:paraId="07B47EC1" w14:textId="77777777" w:rsidR="006E5765" w:rsidRPr="007D573C" w:rsidRDefault="006E5765" w:rsidP="003516F1">
      <w:pPr>
        <w:pStyle w:val="4-0"/>
        <w:rPr>
          <w:rtl/>
        </w:rPr>
      </w:pPr>
      <w:r w:rsidRPr="007D573C">
        <w:rPr>
          <w:rtl/>
        </w:rPr>
        <w:t>ההדרכות יתבצעו בהתאם לדרישה. הספק יהיה רשאי לאחד מס' הדרכות בודדות להדרכה רבעונית. ההדרכות יבוצעו באתרי המזמין אלא עם צוין אחרת והתקבל לכך אישור עורך המכרז או המזמין.</w:t>
      </w:r>
    </w:p>
    <w:p w14:paraId="326F6D88" w14:textId="77777777" w:rsidR="006E5765" w:rsidRPr="007D573C" w:rsidRDefault="006E5765" w:rsidP="003516F1">
      <w:pPr>
        <w:pStyle w:val="4-0"/>
        <w:rPr>
          <w:rtl/>
        </w:rPr>
      </w:pPr>
      <w:r w:rsidRPr="007D573C">
        <w:rPr>
          <w:rtl/>
        </w:rPr>
        <w:t>הספק אחראי לספק את כל הכלים ומערכי ההדרכה לביצוע ההדרכות.</w:t>
      </w:r>
    </w:p>
    <w:p w14:paraId="77C9D5D1" w14:textId="77777777" w:rsidR="006E5765" w:rsidRPr="007D573C" w:rsidRDefault="006E5765" w:rsidP="003516F1">
      <w:pPr>
        <w:pStyle w:val="4-0"/>
        <w:rPr>
          <w:rtl/>
        </w:rPr>
      </w:pPr>
      <w:r w:rsidRPr="007D573C">
        <w:rPr>
          <w:rtl/>
        </w:rPr>
        <w:t>ההדרכה תהיה כלולה במחיר הציוד/שירות/מערכות ולא תשולם עבורה תוספת תשלום.</w:t>
      </w:r>
    </w:p>
    <w:p w14:paraId="151CA3D8" w14:textId="77777777" w:rsidR="006E5765" w:rsidRPr="007D573C" w:rsidRDefault="006E5765" w:rsidP="003516F1">
      <w:pPr>
        <w:pStyle w:val="3-"/>
        <w:rPr>
          <w:rtl/>
        </w:rPr>
      </w:pPr>
      <w:r w:rsidRPr="007D573C">
        <w:rPr>
          <w:rtl/>
        </w:rPr>
        <w:t>הדרכה בעקבות עדכונים טכנולוגיים</w:t>
      </w:r>
    </w:p>
    <w:p w14:paraId="06C6651F" w14:textId="77777777" w:rsidR="006E5765" w:rsidRPr="007D573C" w:rsidRDefault="006E5765" w:rsidP="003516F1">
      <w:pPr>
        <w:pStyle w:val="4-0"/>
        <w:rPr>
          <w:rtl/>
        </w:rPr>
      </w:pPr>
      <w:r w:rsidRPr="007D573C">
        <w:rPr>
          <w:rtl/>
        </w:rPr>
        <w:t>הספק הזוכה יקיים, על חשבונו וללא תשלום נוסף מצד המזמינים, יום עיון לעדכונים טכנולוגיים שוטפים למזמינים אחת לשנה לפחות.</w:t>
      </w:r>
    </w:p>
    <w:p w14:paraId="04220CF7" w14:textId="77777777" w:rsidR="006E5765" w:rsidRPr="007D573C" w:rsidRDefault="006E5765" w:rsidP="003516F1">
      <w:pPr>
        <w:pStyle w:val="4-0"/>
        <w:rPr>
          <w:rtl/>
        </w:rPr>
      </w:pPr>
      <w:r w:rsidRPr="007D573C">
        <w:rPr>
          <w:rtl/>
        </w:rPr>
        <w:t>ביום העיון יוצגו למזמינים הציוד והשירותים מתוצרת היצרן אותו מספק הספק, פתרונות חדשים, כיווני התפתחות עתידיים, הצגת עדכונים טכנולוגיים ונושאים נוספים הקשורים לתחום בו זכה הספק.</w:t>
      </w:r>
    </w:p>
    <w:p w14:paraId="295803C6" w14:textId="77777777" w:rsidR="006E5765" w:rsidRPr="007D573C" w:rsidRDefault="006E5765" w:rsidP="003516F1">
      <w:pPr>
        <w:pStyle w:val="4-0"/>
        <w:rPr>
          <w:rtl/>
        </w:rPr>
      </w:pPr>
      <w:r w:rsidRPr="007D573C">
        <w:rPr>
          <w:rtl/>
        </w:rPr>
        <w:t>יום העיון יועבר על ידי מומחים מטעם הספק אשר הינם בעלי הסמכות מטעם היצרן הרלוונטי ובעלי ידע ויכולת הצגה בתחום הרצאתם.</w:t>
      </w:r>
    </w:p>
    <w:p w14:paraId="30958491" w14:textId="77777777" w:rsidR="00C973D1" w:rsidRPr="007D573C" w:rsidRDefault="006E5765" w:rsidP="00C973D1">
      <w:pPr>
        <w:pStyle w:val="4-0"/>
        <w:rPr>
          <w:sz w:val="36"/>
          <w:szCs w:val="36"/>
          <w:u w:val="single"/>
          <w:rtl/>
        </w:rPr>
      </w:pPr>
      <w:r w:rsidRPr="007D573C">
        <w:rPr>
          <w:rtl/>
        </w:rPr>
        <w:t>יום העיון יהיה פתוח למזמינים (ניתן לחייב בהרשמה מוקדמת) ויתקיים במתקן אשר בנוי להכיל בנוחות את כל המשתתפים תוך שיספק הזוכה אספקת כיבוד קל ושתיה קרה/חמה לאורך יום העיון.</w:t>
      </w:r>
      <w:bookmarkStart w:id="145" w:name="_Toc82093521"/>
      <w:r w:rsidR="00C973D1" w:rsidRPr="007D573C">
        <w:rPr>
          <w:sz w:val="36"/>
          <w:szCs w:val="36"/>
          <w:u w:val="single"/>
          <w:rtl/>
        </w:rPr>
        <w:br w:type="page"/>
      </w:r>
    </w:p>
    <w:p w14:paraId="730B8D02" w14:textId="77777777" w:rsidR="001B716C" w:rsidRPr="007D573C" w:rsidRDefault="001B716C" w:rsidP="00972246">
      <w:pPr>
        <w:pStyle w:val="99-"/>
        <w:rPr>
          <w:rtl/>
        </w:rPr>
      </w:pPr>
      <w:bookmarkStart w:id="146" w:name="_Toc111383614"/>
      <w:r w:rsidRPr="007D573C">
        <w:rPr>
          <w:rFonts w:hint="cs"/>
          <w:rtl/>
        </w:rPr>
        <w:lastRenderedPageBreak/>
        <w:t xml:space="preserve">נספח 1 לפרק 3 </w:t>
      </w:r>
      <w:r w:rsidRPr="007D573C">
        <w:rPr>
          <w:rtl/>
        </w:rPr>
        <w:t>–</w:t>
      </w:r>
      <w:r w:rsidRPr="007D573C">
        <w:rPr>
          <w:rFonts w:hint="cs"/>
          <w:rtl/>
        </w:rPr>
        <w:t xml:space="preserve"> אבטחת מידע והגנה בסייבר</w:t>
      </w:r>
      <w:bookmarkEnd w:id="146"/>
    </w:p>
    <w:bookmarkEnd w:id="145"/>
    <w:p w14:paraId="1D2D79DE" w14:textId="77777777" w:rsidR="0074401C" w:rsidRPr="006E757B" w:rsidRDefault="0074401C" w:rsidP="00412FD1">
      <w:pPr>
        <w:numPr>
          <w:ilvl w:val="0"/>
          <w:numId w:val="90"/>
        </w:numPr>
        <w:spacing w:before="120" w:after="120" w:line="360" w:lineRule="auto"/>
        <w:jc w:val="both"/>
        <w:rPr>
          <w:rFonts w:ascii="David" w:eastAsiaTheme="minorHAnsi" w:hAnsi="David" w:cs="David"/>
          <w:b/>
          <w:bCs/>
          <w:caps/>
          <w:u w:val="single"/>
          <w:rtl/>
        </w:rPr>
      </w:pPr>
      <w:r w:rsidRPr="006E757B">
        <w:rPr>
          <w:rFonts w:ascii="David" w:eastAsiaTheme="minorHAnsi" w:hAnsi="David" w:cs="David"/>
          <w:b/>
          <w:bCs/>
          <w:caps/>
          <w:u w:val="single"/>
          <w:rtl/>
        </w:rPr>
        <w:t>הגדרות ייעודיות לנספח זה</w:t>
      </w:r>
    </w:p>
    <w:p w14:paraId="5346E14B" w14:textId="77777777" w:rsidR="00B16442" w:rsidRPr="006E757B" w:rsidRDefault="00B16442" w:rsidP="00B16442">
      <w:pPr>
        <w:pStyle w:val="2fff3"/>
        <w:numPr>
          <w:ilvl w:val="1"/>
          <w:numId w:val="89"/>
        </w:numPr>
        <w:ind w:left="708" w:hanging="425"/>
      </w:pPr>
      <w:bookmarkStart w:id="147" w:name="_Hlk58151875"/>
      <w:r w:rsidRPr="006E757B">
        <w:rPr>
          <w:b/>
          <w:bCs/>
          <w:rtl/>
        </w:rPr>
        <w:t>אירוע אבטחה</w:t>
      </w:r>
      <w:r w:rsidRPr="006E757B">
        <w:rPr>
          <w:rtl/>
        </w:rPr>
        <w:t xml:space="preserve"> – אירוע (</w:t>
      </w:r>
      <w:r w:rsidRPr="006E757B">
        <w:t>incident</w:t>
      </w:r>
      <w:r w:rsidRPr="006E757B">
        <w:rPr>
          <w:rtl/>
        </w:rPr>
        <w:t xml:space="preserve">) אשר עלול לפגוע בזמינות, מהימנות או סודיות </w:t>
      </w:r>
      <w:r w:rsidRPr="006E757B">
        <w:rPr>
          <w:rFonts w:hint="cs"/>
          <w:rtl/>
        </w:rPr>
        <w:t xml:space="preserve">של </w:t>
      </w:r>
      <w:r w:rsidRPr="006E757B">
        <w:rPr>
          <w:rtl/>
        </w:rPr>
        <w:t xml:space="preserve">מידע </w:t>
      </w:r>
      <w:r w:rsidRPr="006E757B">
        <w:rPr>
          <w:rFonts w:hint="cs"/>
          <w:rtl/>
        </w:rPr>
        <w:t>של המשרד, של מערכות או קוד המסופקות לו, של חומרה, תכנה, מאגרי מידע או תשתית בהם הספק עושה שימוש לצורך ביצוע ההסכם,</w:t>
      </w:r>
      <w:r w:rsidRPr="006E757B">
        <w:rPr>
          <w:rtl/>
        </w:rPr>
        <w:t xml:space="preserve"> </w:t>
      </w:r>
      <w:r w:rsidRPr="006E757B">
        <w:rPr>
          <w:rFonts w:hint="cs"/>
          <w:rtl/>
        </w:rPr>
        <w:t>ובכלל זה</w:t>
      </w:r>
      <w:r w:rsidRPr="006E757B">
        <w:rPr>
          <w:rtl/>
        </w:rPr>
        <w:t xml:space="preserve"> תקיפת סייבר.</w:t>
      </w:r>
    </w:p>
    <w:p w14:paraId="613DE086" w14:textId="77777777" w:rsidR="00B16442" w:rsidRPr="006E757B" w:rsidRDefault="00B16442" w:rsidP="00B16442">
      <w:pPr>
        <w:pStyle w:val="2fff3"/>
        <w:numPr>
          <w:ilvl w:val="1"/>
          <w:numId w:val="89"/>
        </w:numPr>
        <w:ind w:left="708" w:hanging="425"/>
      </w:pPr>
      <w:r w:rsidRPr="006E757B">
        <w:rPr>
          <w:rFonts w:hint="eastAsia"/>
          <w:b/>
          <w:bCs/>
          <w:rtl/>
        </w:rPr>
        <w:t>גורמי</w:t>
      </w:r>
      <w:r w:rsidRPr="006E757B">
        <w:rPr>
          <w:b/>
          <w:bCs/>
          <w:rtl/>
        </w:rPr>
        <w:t xml:space="preserve"> </w:t>
      </w:r>
      <w:r w:rsidRPr="006E757B">
        <w:rPr>
          <w:rFonts w:hint="eastAsia"/>
          <w:b/>
          <w:bCs/>
          <w:rtl/>
        </w:rPr>
        <w:t>שרשרת</w:t>
      </w:r>
      <w:r w:rsidRPr="006E757B">
        <w:rPr>
          <w:b/>
          <w:bCs/>
          <w:rtl/>
        </w:rPr>
        <w:t xml:space="preserve"> </w:t>
      </w:r>
      <w:r w:rsidRPr="006E757B">
        <w:rPr>
          <w:rFonts w:hint="eastAsia"/>
          <w:b/>
          <w:bCs/>
          <w:rtl/>
        </w:rPr>
        <w:t>האספקה</w:t>
      </w:r>
      <w:r w:rsidRPr="006E757B">
        <w:rPr>
          <w:rtl/>
        </w:rPr>
        <w:t xml:space="preserve"> – </w:t>
      </w:r>
      <w:r w:rsidRPr="006E757B">
        <w:rPr>
          <w:rFonts w:hint="cs"/>
          <w:rtl/>
        </w:rPr>
        <w:t>יצרני חומרה, תוכנה או ספקי שירותים לספק, אשר</w:t>
      </w:r>
      <w:r w:rsidRPr="006E757B">
        <w:rPr>
          <w:rtl/>
        </w:rPr>
        <w:t xml:space="preserve"> הספק אינו יכול </w:t>
      </w:r>
      <w:r w:rsidRPr="006E757B">
        <w:rPr>
          <w:rFonts w:hint="eastAsia"/>
          <w:rtl/>
        </w:rPr>
        <w:t>להחליפם</w:t>
      </w:r>
      <w:r w:rsidRPr="006E757B">
        <w:rPr>
          <w:rtl/>
        </w:rPr>
        <w:t xml:space="preserve"> מבלי שהדבר יפגע באספקת השירותים בהתאם למכרז.</w:t>
      </w:r>
    </w:p>
    <w:p w14:paraId="1DDB4C33" w14:textId="77777777" w:rsidR="00B16442" w:rsidRPr="006E757B" w:rsidRDefault="00B16442" w:rsidP="00B16442">
      <w:pPr>
        <w:pStyle w:val="2fff3"/>
        <w:numPr>
          <w:ilvl w:val="1"/>
          <w:numId w:val="89"/>
        </w:numPr>
        <w:ind w:left="708" w:hanging="425"/>
        <w:rPr>
          <w:rtl/>
        </w:rPr>
      </w:pPr>
      <w:r w:rsidRPr="006E757B">
        <w:rPr>
          <w:rFonts w:hint="cs"/>
          <w:b/>
          <w:bCs/>
          <w:rtl/>
        </w:rPr>
        <w:t xml:space="preserve">מזמין </w:t>
      </w:r>
      <w:r w:rsidRPr="006E757B">
        <w:rPr>
          <w:rtl/>
        </w:rPr>
        <w:t>–</w:t>
      </w:r>
      <w:r w:rsidRPr="006E757B">
        <w:rPr>
          <w:rFonts w:hint="cs"/>
          <w:rtl/>
        </w:rPr>
        <w:t xml:space="preserve"> בהתאם להגדרתו במסמכי המכרז או ההתקשרות.</w:t>
      </w:r>
    </w:p>
    <w:p w14:paraId="0106FA00" w14:textId="77777777" w:rsidR="00B16442" w:rsidRPr="006E757B" w:rsidRDefault="00B16442" w:rsidP="00B16442">
      <w:pPr>
        <w:pStyle w:val="2fff3"/>
        <w:numPr>
          <w:ilvl w:val="1"/>
          <w:numId w:val="89"/>
        </w:numPr>
        <w:ind w:left="708" w:hanging="425"/>
        <w:rPr>
          <w:rtl/>
        </w:rPr>
      </w:pPr>
      <w:r w:rsidRPr="006E757B">
        <w:rPr>
          <w:rFonts w:hint="eastAsia"/>
          <w:b/>
          <w:bCs/>
          <w:rtl/>
        </w:rPr>
        <w:t>מידע</w:t>
      </w:r>
      <w:r w:rsidRPr="006E757B">
        <w:rPr>
          <w:rFonts w:hint="cs"/>
          <w:rtl/>
        </w:rPr>
        <w:t xml:space="preserve"> </w:t>
      </w:r>
      <w:r w:rsidRPr="006E757B">
        <w:rPr>
          <w:rtl/>
        </w:rPr>
        <w:t>–</w:t>
      </w:r>
      <w:r w:rsidRPr="006E757B">
        <w:rPr>
          <w:rFonts w:hint="cs"/>
          <w:rtl/>
        </w:rPr>
        <w:t xml:space="preserve"> לרבות כל מסמך, תכתובת, תכנית, נתון, רשומה, עובדה, פרט תוכן, מודל, תמונה, סרט, הקלטה, תהליך עסקי, חוות דעת, קוד, לוגיקה. </w:t>
      </w:r>
    </w:p>
    <w:p w14:paraId="03B191B1" w14:textId="77777777" w:rsidR="00B16442" w:rsidRPr="006E757B" w:rsidRDefault="00B16442" w:rsidP="00B16442">
      <w:pPr>
        <w:pStyle w:val="2fff3"/>
        <w:numPr>
          <w:ilvl w:val="1"/>
          <w:numId w:val="89"/>
        </w:numPr>
        <w:ind w:left="708" w:hanging="425"/>
      </w:pPr>
      <w:r w:rsidRPr="006E757B">
        <w:rPr>
          <w:rFonts w:hint="cs"/>
          <w:b/>
          <w:bCs/>
          <w:rtl/>
        </w:rPr>
        <w:t>מידע מאוחסן</w:t>
      </w:r>
      <w:r w:rsidRPr="006E757B">
        <w:rPr>
          <w:rFonts w:hint="cs"/>
          <w:rtl/>
        </w:rPr>
        <w:t xml:space="preserve"> </w:t>
      </w:r>
      <w:r w:rsidRPr="006E757B">
        <w:rPr>
          <w:rtl/>
        </w:rPr>
        <w:t>–</w:t>
      </w:r>
      <w:r w:rsidRPr="006E757B">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4E2EF5EA" w14:textId="77777777" w:rsidR="00B16442" w:rsidRPr="006E757B" w:rsidRDefault="00B16442" w:rsidP="00B16442">
      <w:pPr>
        <w:pStyle w:val="2fff3"/>
        <w:numPr>
          <w:ilvl w:val="1"/>
          <w:numId w:val="89"/>
        </w:numPr>
        <w:ind w:left="708" w:hanging="425"/>
      </w:pPr>
      <w:r w:rsidRPr="006E757B">
        <w:rPr>
          <w:rFonts w:hint="eastAsia"/>
          <w:b/>
          <w:bCs/>
          <w:rtl/>
        </w:rPr>
        <w:t>מידע</w:t>
      </w:r>
      <w:r w:rsidRPr="006E757B">
        <w:rPr>
          <w:b/>
          <w:bCs/>
          <w:rtl/>
        </w:rPr>
        <w:t xml:space="preserve"> </w:t>
      </w:r>
      <w:r w:rsidRPr="006E757B">
        <w:rPr>
          <w:rFonts w:hint="eastAsia"/>
          <w:b/>
          <w:bCs/>
          <w:rtl/>
        </w:rPr>
        <w:t>רגיש</w:t>
      </w:r>
      <w:r w:rsidRPr="006E757B">
        <w:rPr>
          <w:rFonts w:hint="cs"/>
          <w:rtl/>
        </w:rPr>
        <w:t xml:space="preserve"> </w:t>
      </w:r>
      <w:r w:rsidRPr="006E757B">
        <w:rPr>
          <w:rtl/>
        </w:rPr>
        <w:t>–</w:t>
      </w:r>
      <w:r w:rsidRPr="006E757B">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 מראש ובכתב.</w:t>
      </w:r>
    </w:p>
    <w:p w14:paraId="7A9CE356" w14:textId="77777777" w:rsidR="00B16442" w:rsidRPr="006E757B" w:rsidRDefault="00B16442" w:rsidP="00B16442">
      <w:pPr>
        <w:pStyle w:val="2fff3"/>
        <w:numPr>
          <w:ilvl w:val="1"/>
          <w:numId w:val="89"/>
        </w:numPr>
        <w:ind w:left="708" w:hanging="425"/>
      </w:pPr>
      <w:r w:rsidRPr="006E757B">
        <w:rPr>
          <w:rFonts w:hint="cs"/>
          <w:b/>
          <w:bCs/>
          <w:rtl/>
        </w:rPr>
        <w:t>עורך המכרז</w:t>
      </w:r>
      <w:r w:rsidRPr="006E757B">
        <w:rPr>
          <w:rFonts w:hint="cs"/>
          <w:rtl/>
        </w:rPr>
        <w:t xml:space="preserve"> </w:t>
      </w:r>
      <w:r w:rsidRPr="006E757B">
        <w:rPr>
          <w:rtl/>
        </w:rPr>
        <w:t>–</w:t>
      </w:r>
      <w:r w:rsidRPr="006E757B">
        <w:rPr>
          <w:rFonts w:hint="cs"/>
          <w:rtl/>
        </w:rPr>
        <w:t xml:space="preserve"> בהתאם להגדרתו במסמכי המכרז או ההתקשרות, או מי מטעמו.</w:t>
      </w:r>
    </w:p>
    <w:p w14:paraId="24CD9730" w14:textId="1B0D4F3C" w:rsidR="00B16442" w:rsidRPr="006E757B" w:rsidRDefault="00B16442" w:rsidP="00B16442">
      <w:pPr>
        <w:numPr>
          <w:ilvl w:val="1"/>
          <w:numId w:val="89"/>
        </w:numPr>
        <w:spacing w:before="120" w:after="120" w:line="360" w:lineRule="auto"/>
        <w:ind w:left="708" w:hanging="425"/>
        <w:jc w:val="both"/>
        <w:rPr>
          <w:rFonts w:ascii="David" w:eastAsiaTheme="minorHAnsi" w:hAnsi="David" w:cs="David"/>
        </w:rPr>
      </w:pPr>
      <w:r w:rsidRPr="006E757B">
        <w:rPr>
          <w:rFonts w:ascii="David" w:hAnsi="David" w:cs="David"/>
          <w:b/>
          <w:bCs/>
          <w:rtl/>
        </w:rPr>
        <w:t>שירות חיוני</w:t>
      </w:r>
      <w:r w:rsidRPr="006E757B">
        <w:rPr>
          <w:rFonts w:ascii="David" w:hAnsi="David" w:cs="David"/>
          <w:rtl/>
        </w:rPr>
        <w:t xml:space="preserve"> – אחד מאלה:</w:t>
      </w:r>
    </w:p>
    <w:p w14:paraId="5D69529B" w14:textId="77777777" w:rsidR="00345D7F" w:rsidRPr="006E757B" w:rsidRDefault="00345D7F" w:rsidP="00345D7F">
      <w:pPr>
        <w:pStyle w:val="3ffc"/>
        <w:numPr>
          <w:ilvl w:val="2"/>
          <w:numId w:val="89"/>
        </w:numPr>
        <w:ind w:left="1275" w:hanging="567"/>
      </w:pPr>
      <w:r w:rsidRPr="006E757B">
        <w:rPr>
          <w:rtl/>
        </w:rPr>
        <w:t xml:space="preserve">שירותים המסופקים על ידי </w:t>
      </w:r>
      <w:r w:rsidRPr="006E757B">
        <w:rPr>
          <w:rFonts w:hint="eastAsia"/>
          <w:rtl/>
        </w:rPr>
        <w:t>מזמין</w:t>
      </w:r>
      <w:r w:rsidRPr="006E757B">
        <w:rPr>
          <w:rtl/>
        </w:rPr>
        <w:t xml:space="preserve"> לאזרחי ותושבי מדינת ישראל </w:t>
      </w:r>
      <w:r w:rsidRPr="006E757B">
        <w:rPr>
          <w:rFonts w:hint="eastAsia"/>
          <w:rtl/>
        </w:rPr>
        <w:t>אשר</w:t>
      </w:r>
      <w:r w:rsidRPr="006E757B">
        <w:rPr>
          <w:rtl/>
        </w:rPr>
        <w:t xml:space="preserve"> תפקודם התקין </w:t>
      </w:r>
      <w:r w:rsidRPr="006E757B">
        <w:rPr>
          <w:rFonts w:hint="cs"/>
          <w:rtl/>
        </w:rPr>
        <w:t xml:space="preserve">והסדור </w:t>
      </w:r>
      <w:r w:rsidRPr="006E757B">
        <w:rPr>
          <w:rtl/>
        </w:rPr>
        <w:t xml:space="preserve">הוא </w:t>
      </w:r>
      <w:r w:rsidRPr="006E757B">
        <w:rPr>
          <w:rFonts w:hint="eastAsia"/>
          <w:rtl/>
        </w:rPr>
        <w:t>קריטי</w:t>
      </w:r>
      <w:r w:rsidRPr="006E757B">
        <w:rPr>
          <w:rtl/>
        </w:rPr>
        <w:t xml:space="preserve"> ל</w:t>
      </w:r>
      <w:r w:rsidRPr="006E757B">
        <w:rPr>
          <w:rFonts w:hint="cs"/>
          <w:rtl/>
        </w:rPr>
        <w:t xml:space="preserve">אזרח או למשק. </w:t>
      </w:r>
    </w:p>
    <w:p w14:paraId="2C92E50B" w14:textId="77777777" w:rsidR="00345D7F" w:rsidRPr="006E757B" w:rsidRDefault="00345D7F" w:rsidP="00345D7F">
      <w:pPr>
        <w:pStyle w:val="3ffc"/>
        <w:numPr>
          <w:ilvl w:val="2"/>
          <w:numId w:val="89"/>
        </w:numPr>
        <w:ind w:left="1275" w:hanging="567"/>
        <w:rPr>
          <w:rtl/>
        </w:rPr>
      </w:pPr>
      <w:r w:rsidRPr="006E757B">
        <w:rPr>
          <w:rFonts w:hint="cs"/>
          <w:rtl/>
        </w:rPr>
        <w:t xml:space="preserve">שירות של מזמין הנדרש </w:t>
      </w:r>
      <w:r w:rsidRPr="006E757B">
        <w:rPr>
          <w:rFonts w:hint="eastAsia"/>
          <w:rtl/>
        </w:rPr>
        <w:t>ל</w:t>
      </w:r>
      <w:r w:rsidRPr="006E757B">
        <w:rPr>
          <w:rFonts w:hint="cs"/>
          <w:rtl/>
        </w:rPr>
        <w:t>תפקוד התקין של המזמין או הממשלה</w:t>
      </w:r>
      <w:r w:rsidRPr="006E757B">
        <w:rPr>
          <w:rtl/>
        </w:rPr>
        <w:t>.</w:t>
      </w:r>
    </w:p>
    <w:p w14:paraId="46479BE7" w14:textId="77777777" w:rsidR="00345D7F" w:rsidRPr="006E757B" w:rsidRDefault="00345D7F" w:rsidP="00345D7F">
      <w:pPr>
        <w:pStyle w:val="2fff3"/>
        <w:numPr>
          <w:ilvl w:val="1"/>
          <w:numId w:val="89"/>
        </w:numPr>
        <w:ind w:left="708" w:hanging="425"/>
      </w:pPr>
      <w:r w:rsidRPr="006E757B">
        <w:rPr>
          <w:b/>
          <w:bCs/>
          <w:rtl/>
        </w:rPr>
        <w:t>תקיפת סייבר</w:t>
      </w:r>
      <w:r w:rsidRPr="006E757B">
        <w:rPr>
          <w:rFonts w:hint="cs"/>
          <w:b/>
          <w:bCs/>
          <w:rtl/>
        </w:rPr>
        <w:t xml:space="preserve"> </w:t>
      </w:r>
      <w:r w:rsidRPr="006E757B">
        <w:rPr>
          <w:rtl/>
        </w:rPr>
        <w:t xml:space="preserve">– אירוע אבטחה שמטרתו לעבור או לעקוף את אמצעי האבטחה או הבקרה בהם הספק או מזמין עושים שימוש, </w:t>
      </w:r>
      <w:r w:rsidRPr="006E757B">
        <w:rPr>
          <w:rFonts w:hint="cs"/>
          <w:rtl/>
        </w:rPr>
        <w:t xml:space="preserve">או לגרום לשיבוש בשירותים הניתנים על ידי הספק או המזמין, </w:t>
      </w:r>
      <w:r w:rsidRPr="006E757B">
        <w:rPr>
          <w:rtl/>
        </w:rPr>
        <w:t>או לנצל חולשה קיימת בניסיון לגרום להרס, אובדן, דלף, שינוי, שימוש, חשיפה לא מורשית או גישה ל</w:t>
      </w:r>
      <w:r w:rsidRPr="006E757B">
        <w:rPr>
          <w:rFonts w:hint="cs"/>
          <w:rtl/>
        </w:rPr>
        <w:t>מידע של המזמין</w:t>
      </w:r>
      <w:r w:rsidRPr="006E757B">
        <w:rPr>
          <w:rtl/>
        </w:rPr>
        <w:t>.</w:t>
      </w:r>
    </w:p>
    <w:bookmarkEnd w:id="147"/>
    <w:p w14:paraId="56928627" w14:textId="77777777" w:rsidR="0074401C" w:rsidRPr="006E757B" w:rsidRDefault="0074401C" w:rsidP="00412FD1">
      <w:pPr>
        <w:numPr>
          <w:ilvl w:val="0"/>
          <w:numId w:val="90"/>
        </w:numPr>
        <w:spacing w:before="120" w:after="120" w:line="360" w:lineRule="auto"/>
        <w:jc w:val="both"/>
        <w:rPr>
          <w:rFonts w:ascii="David" w:eastAsiaTheme="minorHAnsi" w:hAnsi="David" w:cs="David"/>
          <w:b/>
          <w:bCs/>
          <w:caps/>
          <w:u w:val="single"/>
        </w:rPr>
      </w:pPr>
      <w:r w:rsidRPr="006E757B">
        <w:rPr>
          <w:rFonts w:ascii="David" w:eastAsiaTheme="minorHAnsi" w:hAnsi="David" w:cs="David"/>
          <w:b/>
          <w:bCs/>
          <w:caps/>
          <w:u w:val="single"/>
          <w:rtl/>
        </w:rPr>
        <w:t>כללי</w:t>
      </w:r>
    </w:p>
    <w:p w14:paraId="72C38FB2" w14:textId="77777777" w:rsidR="00C139B2" w:rsidRPr="006E757B" w:rsidRDefault="00C139B2" w:rsidP="00C139B2">
      <w:pPr>
        <w:pStyle w:val="2fff3"/>
        <w:numPr>
          <w:ilvl w:val="1"/>
          <w:numId w:val="89"/>
        </w:numPr>
        <w:ind w:left="708" w:hanging="425"/>
      </w:pPr>
      <w:r w:rsidRPr="006E757B">
        <w:rPr>
          <w:rFonts w:hint="cs"/>
          <w:rtl/>
        </w:rPr>
        <w:t>האמור בנספח זה אינו גורע מהאמור במסמכי המכרז וההתקשרות.</w:t>
      </w:r>
    </w:p>
    <w:p w14:paraId="536CA1D0" w14:textId="77777777" w:rsidR="00C139B2" w:rsidRPr="006E757B" w:rsidRDefault="00C139B2" w:rsidP="00C139B2">
      <w:pPr>
        <w:pStyle w:val="2fff3"/>
        <w:numPr>
          <w:ilvl w:val="1"/>
          <w:numId w:val="89"/>
        </w:numPr>
        <w:ind w:left="708" w:hanging="425"/>
      </w:pPr>
      <w:r w:rsidRPr="006E757B">
        <w:rPr>
          <w:rFonts w:hint="cs"/>
          <w:rtl/>
        </w:rPr>
        <w:lastRenderedPageBreak/>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09889609" w14:textId="77777777" w:rsidR="00C139B2" w:rsidRPr="006E757B" w:rsidRDefault="00C139B2" w:rsidP="00C139B2">
      <w:pPr>
        <w:pStyle w:val="2fff3"/>
        <w:numPr>
          <w:ilvl w:val="1"/>
          <w:numId w:val="89"/>
        </w:numPr>
        <w:ind w:left="708" w:hanging="425"/>
      </w:pPr>
      <w:r w:rsidRPr="006E757B">
        <w:rPr>
          <w:rtl/>
        </w:rPr>
        <w:t>הספק יהיה האחראי הבלעדי על אבטחת המידע שהועבר או נצבר אצלו במסגרת ההתקשרות. בנוסף הספק יהיה אחראי על אבטחת המערכות, התוכנות</w:t>
      </w:r>
      <w:r w:rsidRPr="006E757B">
        <w:rPr>
          <w:rFonts w:hint="cs"/>
          <w:rtl/>
        </w:rPr>
        <w:t>, הרשתות</w:t>
      </w:r>
      <w:r w:rsidRPr="006E757B">
        <w:rPr>
          <w:rtl/>
        </w:rPr>
        <w:t xml:space="preserve"> והחומרה המשמש</w:t>
      </w:r>
      <w:r w:rsidRPr="006E757B">
        <w:rPr>
          <w:rFonts w:hint="cs"/>
          <w:rtl/>
        </w:rPr>
        <w:t>ו</w:t>
      </w:r>
      <w:r w:rsidRPr="006E757B">
        <w:rPr>
          <w:rtl/>
        </w:rPr>
        <w:t>ת אותו לצורך אספקת השירותים או המוצרים למזמינים, על תקינותם, אמינותם (</w:t>
      </w:r>
      <w:r w:rsidRPr="006E757B">
        <w:t>Integrity</w:t>
      </w:r>
      <w:r w:rsidRPr="006E757B">
        <w:rPr>
          <w:rtl/>
        </w:rPr>
        <w:t>) ועל תפקודם השוטף והתקין. לצורך עמידת הספק בחובות אלו</w:t>
      </w:r>
      <w:r w:rsidRPr="006E757B">
        <w:rPr>
          <w:rFonts w:hint="cs"/>
          <w:rtl/>
        </w:rPr>
        <w:t>,</w:t>
      </w:r>
      <w:r w:rsidRPr="006E757B">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57F09935" w14:textId="77777777" w:rsidR="00C139B2" w:rsidRPr="006E757B" w:rsidRDefault="00C139B2" w:rsidP="00C139B2">
      <w:pPr>
        <w:pStyle w:val="2fff3"/>
        <w:numPr>
          <w:ilvl w:val="1"/>
          <w:numId w:val="89"/>
        </w:numPr>
        <w:ind w:left="708" w:hanging="425"/>
      </w:pPr>
      <w:r w:rsidRPr="006E757B">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44325A19" w14:textId="77777777" w:rsidR="00C139B2" w:rsidRPr="006E757B" w:rsidRDefault="00C139B2" w:rsidP="00C139B2">
      <w:pPr>
        <w:pStyle w:val="2fff3"/>
        <w:numPr>
          <w:ilvl w:val="1"/>
          <w:numId w:val="89"/>
        </w:numPr>
        <w:ind w:left="708" w:hanging="425"/>
      </w:pPr>
      <w:r w:rsidRPr="006E757B">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6E757B">
        <w:rPr>
          <w:rtl/>
        </w:rPr>
        <w:t xml:space="preserve"> יהיה מחויב להשתמש במידע שיתקבל מהספק אך ורק לצרכים האמורים בנספח זה תוך גילויו לגורמים הנדרשים לכך </w:t>
      </w:r>
      <w:r w:rsidRPr="006E757B">
        <w:rPr>
          <w:rFonts w:hint="cs"/>
          <w:rtl/>
        </w:rPr>
        <w:t>לטעמו לרבות</w:t>
      </w:r>
      <w:r w:rsidRPr="006E757B">
        <w:rPr>
          <w:rtl/>
        </w:rPr>
        <w:t xml:space="preserve"> לצורך</w:t>
      </w:r>
      <w:r w:rsidRPr="006E757B">
        <w:rPr>
          <w:rFonts w:hint="cs"/>
          <w:rtl/>
        </w:rPr>
        <w:t xml:space="preserve"> ניהול ההתקשרות,</w:t>
      </w:r>
      <w:r w:rsidRPr="006E757B">
        <w:rPr>
          <w:rtl/>
        </w:rPr>
        <w:t xml:space="preserve"> הערכת סיכונים</w:t>
      </w:r>
      <w:r w:rsidRPr="006E757B">
        <w:rPr>
          <w:rFonts w:hint="cs"/>
          <w:rtl/>
        </w:rPr>
        <w:t>,</w:t>
      </w:r>
      <w:r w:rsidRPr="006E757B">
        <w:rPr>
          <w:rtl/>
        </w:rPr>
        <w:t xml:space="preserve"> וקביעת פעולות נדרשות.</w:t>
      </w:r>
      <w:r w:rsidRPr="006E757B">
        <w:rPr>
          <w:rFonts w:hint="cs"/>
          <w:rtl/>
        </w:rPr>
        <w:t xml:space="preserve"> </w:t>
      </w:r>
    </w:p>
    <w:p w14:paraId="00A2F609" w14:textId="657EAB03" w:rsidR="0074401C" w:rsidRPr="006E757B" w:rsidRDefault="00C139B2" w:rsidP="00412FD1">
      <w:pPr>
        <w:numPr>
          <w:ilvl w:val="1"/>
          <w:numId w:val="89"/>
        </w:numPr>
        <w:spacing w:before="120" w:after="120" w:line="360" w:lineRule="auto"/>
        <w:ind w:left="708" w:hanging="425"/>
        <w:jc w:val="both"/>
        <w:rPr>
          <w:rFonts w:ascii="David" w:eastAsiaTheme="minorHAnsi" w:hAnsi="David" w:cs="David"/>
        </w:rPr>
      </w:pPr>
      <w:r w:rsidRPr="006E757B">
        <w:rPr>
          <w:rFonts w:ascii="David" w:hAnsi="David" w:cs="David"/>
          <w:rtl/>
        </w:rPr>
        <w:t>כל האמור בנספח זה יהיה תקף עבור עובדי הספק, קבלני משנה ועובדים ארעיים מטעמו, והאחריות על עמידה בחובות אלו תהיה על הספק ועל מי מטעמו ביחד ולחוד</w:t>
      </w:r>
      <w:r w:rsidR="0074401C" w:rsidRPr="006E757B">
        <w:rPr>
          <w:rFonts w:ascii="David" w:eastAsiaTheme="minorHAnsi" w:hAnsi="David" w:cs="David"/>
          <w:rtl/>
        </w:rPr>
        <w:t>.</w:t>
      </w:r>
    </w:p>
    <w:p w14:paraId="06C57504" w14:textId="658358C2" w:rsidR="0074401C" w:rsidRPr="006E757B" w:rsidRDefault="0074401C" w:rsidP="00412FD1">
      <w:pPr>
        <w:numPr>
          <w:ilvl w:val="0"/>
          <w:numId w:val="90"/>
        </w:numPr>
        <w:spacing w:before="120" w:after="120" w:line="360" w:lineRule="auto"/>
        <w:jc w:val="both"/>
        <w:rPr>
          <w:rFonts w:ascii="David" w:eastAsiaTheme="minorHAnsi" w:hAnsi="David" w:cs="David"/>
          <w:b/>
          <w:bCs/>
          <w:caps/>
          <w:u w:val="single"/>
        </w:rPr>
      </w:pPr>
      <w:r w:rsidRPr="006E757B">
        <w:rPr>
          <w:rFonts w:ascii="David" w:eastAsiaTheme="minorHAnsi" w:hAnsi="David" w:cs="David" w:hint="cs"/>
          <w:b/>
          <w:bCs/>
          <w:caps/>
          <w:u w:val="single"/>
          <w:rtl/>
        </w:rPr>
        <w:t>סיווג</w:t>
      </w:r>
      <w:r w:rsidR="00FA4B1C" w:rsidRPr="006E757B">
        <w:rPr>
          <w:rFonts w:ascii="David" w:eastAsiaTheme="minorHAnsi" w:hAnsi="David" w:cs="David" w:hint="cs"/>
          <w:b/>
          <w:bCs/>
          <w:caps/>
          <w:u w:val="single"/>
          <w:rtl/>
        </w:rPr>
        <w:t xml:space="preserve"> ביטחוני</w:t>
      </w:r>
    </w:p>
    <w:p w14:paraId="6DB266EE" w14:textId="77777777" w:rsidR="00FA4B1C" w:rsidRPr="006E757B" w:rsidRDefault="00FA4B1C" w:rsidP="00FA4B1C">
      <w:pPr>
        <w:pStyle w:val="2fff3"/>
        <w:numPr>
          <w:ilvl w:val="1"/>
          <w:numId w:val="89"/>
        </w:numPr>
        <w:ind w:left="708" w:hanging="425"/>
      </w:pPr>
      <w:r w:rsidRPr="006E757B">
        <w:rPr>
          <w:rtl/>
        </w:rPr>
        <w:t xml:space="preserve">גישה למידע </w:t>
      </w:r>
      <w:r w:rsidRPr="006E757B">
        <w:rPr>
          <w:rFonts w:hint="cs"/>
          <w:rtl/>
        </w:rPr>
        <w:t xml:space="preserve">שהמזמין קבע שהוא </w:t>
      </w:r>
      <w:r w:rsidRPr="006E757B">
        <w:rPr>
          <w:rtl/>
        </w:rPr>
        <w:t xml:space="preserve">מסווג ביטחונית </w:t>
      </w:r>
      <w:r w:rsidRPr="006E757B">
        <w:rPr>
          <w:rFonts w:hint="cs"/>
          <w:rtl/>
        </w:rPr>
        <w:t>(להלן: "</w:t>
      </w:r>
      <w:r w:rsidRPr="006E757B">
        <w:rPr>
          <w:rFonts w:hint="cs"/>
          <w:b/>
          <w:bCs/>
          <w:rtl/>
        </w:rPr>
        <w:t>מידע מסווג</w:t>
      </w:r>
      <w:r w:rsidRPr="006E757B">
        <w:rPr>
          <w:rFonts w:hint="cs"/>
          <w:rtl/>
        </w:rPr>
        <w:t>") או לאתר שהמזמין קבע שהוא מסווג ביטחונית (להלן "</w:t>
      </w:r>
      <w:r w:rsidRPr="006E757B">
        <w:rPr>
          <w:rFonts w:hint="cs"/>
          <w:b/>
          <w:bCs/>
          <w:rtl/>
        </w:rPr>
        <w:t>מתקן מסווג</w:t>
      </w:r>
      <w:r w:rsidRPr="006E757B">
        <w:rPr>
          <w:rFonts w:hint="cs"/>
          <w:rtl/>
        </w:rPr>
        <w:t xml:space="preserve">") </w:t>
      </w:r>
      <w:r w:rsidRPr="006E757B">
        <w:rPr>
          <w:rtl/>
        </w:rPr>
        <w:t xml:space="preserve">תהיה אך ורק </w:t>
      </w:r>
      <w:r w:rsidRPr="006E757B">
        <w:rPr>
          <w:rFonts w:hint="cs"/>
          <w:rtl/>
        </w:rPr>
        <w:t>לעובדי הספק או לקבלני משנה</w:t>
      </w:r>
      <w:r w:rsidRPr="006E757B">
        <w:rPr>
          <w:rtl/>
        </w:rPr>
        <w:t xml:space="preserve"> בעלי הכשר בטחוני מתאים אשר ניתן</w:t>
      </w:r>
      <w:r w:rsidRPr="006E757B">
        <w:rPr>
          <w:rFonts w:hint="cs"/>
          <w:rtl/>
        </w:rPr>
        <w:t xml:space="preserve"> או </w:t>
      </w:r>
      <w:r w:rsidRPr="006E757B">
        <w:rPr>
          <w:rtl/>
        </w:rPr>
        <w:t xml:space="preserve">הוכר על ידי הגורם המוסמך על פי </w:t>
      </w:r>
      <w:r w:rsidRPr="006E757B">
        <w:rPr>
          <w:rFonts w:hint="cs"/>
          <w:rtl/>
        </w:rPr>
        <w:t xml:space="preserve">הוראות הדין </w:t>
      </w:r>
      <w:r w:rsidRPr="006E757B">
        <w:rPr>
          <w:rtl/>
        </w:rPr>
        <w:t xml:space="preserve">ושאושרו על ידי </w:t>
      </w:r>
      <w:r w:rsidRPr="006E757B">
        <w:rPr>
          <w:rFonts w:hint="cs"/>
          <w:rtl/>
        </w:rPr>
        <w:t xml:space="preserve">עורך המכרז או </w:t>
      </w:r>
      <w:r w:rsidRPr="006E757B">
        <w:rPr>
          <w:rtl/>
        </w:rPr>
        <w:t>המזמין.</w:t>
      </w:r>
      <w:r w:rsidRPr="006E757B">
        <w:rPr>
          <w:rFonts w:hint="cs"/>
          <w:rtl/>
        </w:rPr>
        <w:t xml:space="preserve"> </w:t>
      </w:r>
    </w:p>
    <w:p w14:paraId="7023979E" w14:textId="77777777" w:rsidR="00FA4B1C" w:rsidRPr="006E757B" w:rsidRDefault="00FA4B1C" w:rsidP="00FA4B1C">
      <w:pPr>
        <w:pStyle w:val="2fff3"/>
        <w:numPr>
          <w:ilvl w:val="1"/>
          <w:numId w:val="89"/>
        </w:numPr>
        <w:ind w:left="708" w:hanging="425"/>
      </w:pPr>
      <w:r w:rsidRPr="006E757B">
        <w:rPr>
          <w:rFonts w:hint="cs"/>
          <w:rtl/>
        </w:rPr>
        <w:t>לצורך קבלת הכשר בטחוני זה</w:t>
      </w:r>
      <w:r w:rsidRPr="006E757B">
        <w:rPr>
          <w:rtl/>
        </w:rPr>
        <w:t xml:space="preserve">, יגיש כל אחד מנותני השירותים המיועדים לתת את השירותים </w:t>
      </w:r>
      <w:r w:rsidRPr="006E757B">
        <w:rPr>
          <w:rFonts w:hint="cs"/>
          <w:rtl/>
        </w:rPr>
        <w:t xml:space="preserve">המבוקשים </w:t>
      </w:r>
      <w:r w:rsidRPr="006E757B">
        <w:rPr>
          <w:rtl/>
        </w:rPr>
        <w:t xml:space="preserve">בפעילות זו, טרם ביצוע העבודות, טפסים, שאלונים והצהרות לפי דרישת </w:t>
      </w:r>
      <w:r w:rsidRPr="006E757B">
        <w:rPr>
          <w:rFonts w:hint="cs"/>
          <w:rtl/>
        </w:rPr>
        <w:t xml:space="preserve">עורך המכרז או </w:t>
      </w:r>
      <w:r w:rsidRPr="006E757B">
        <w:rPr>
          <w:rtl/>
        </w:rPr>
        <w:t>המזמין כשהם חתומים כנדרש, ויהיה נכון לעמוד בבדיק</w:t>
      </w:r>
      <w:r w:rsidRPr="006E757B">
        <w:rPr>
          <w:rFonts w:hint="cs"/>
          <w:rtl/>
        </w:rPr>
        <w:t>ת התאמה להכשר הביטחוני הנדרש.</w:t>
      </w:r>
    </w:p>
    <w:p w14:paraId="207C7C9D" w14:textId="77777777" w:rsidR="00FA4B1C" w:rsidRPr="006E757B" w:rsidRDefault="00FA4B1C" w:rsidP="00FA4B1C">
      <w:pPr>
        <w:pStyle w:val="2fff3"/>
        <w:numPr>
          <w:ilvl w:val="1"/>
          <w:numId w:val="89"/>
        </w:numPr>
        <w:ind w:left="708" w:hanging="425"/>
      </w:pPr>
      <w:r w:rsidRPr="006E757B">
        <w:rPr>
          <w:rtl/>
        </w:rPr>
        <w:t>לפני ביצוע העבודה יעביר הספק לנציג</w:t>
      </w:r>
      <w:r w:rsidRPr="006E757B">
        <w:rPr>
          <w:rFonts w:hint="cs"/>
          <w:rtl/>
        </w:rPr>
        <w:t xml:space="preserve"> המזמין ו</w:t>
      </w:r>
      <w:r w:rsidRPr="006E757B">
        <w:rPr>
          <w:rtl/>
        </w:rPr>
        <w:t xml:space="preserve">על גבי טופס סטנדרטי </w:t>
      </w:r>
      <w:r w:rsidRPr="006E757B">
        <w:rPr>
          <w:rFonts w:hint="cs"/>
          <w:rtl/>
        </w:rPr>
        <w:t>של המזמין</w:t>
      </w:r>
      <w:r w:rsidRPr="006E757B">
        <w:rPr>
          <w:rtl/>
        </w:rPr>
        <w:t xml:space="preserve"> את כל הפרטים האישיים של העובדים אשר </w:t>
      </w:r>
      <w:r w:rsidRPr="006E757B">
        <w:rPr>
          <w:rFonts w:hint="cs"/>
          <w:rtl/>
        </w:rPr>
        <w:t xml:space="preserve">יספקו את השירותים המבוקשים, או </w:t>
      </w:r>
      <w:r w:rsidRPr="006E757B">
        <w:rPr>
          <w:rtl/>
        </w:rPr>
        <w:t xml:space="preserve">יבצעו את העבודה או יהיו בעלי גישה למידע </w:t>
      </w:r>
      <w:r w:rsidRPr="006E757B">
        <w:rPr>
          <w:rFonts w:hint="cs"/>
          <w:rtl/>
        </w:rPr>
        <w:t>מסווג</w:t>
      </w:r>
      <w:r w:rsidRPr="006E757B">
        <w:rPr>
          <w:rtl/>
        </w:rPr>
        <w:t xml:space="preserve"> למערכות המזמין</w:t>
      </w:r>
      <w:r w:rsidRPr="006E757B">
        <w:rPr>
          <w:rFonts w:hint="cs"/>
          <w:rtl/>
        </w:rPr>
        <w:t xml:space="preserve"> וזאת לצורך קבלת אישורי כניסה.</w:t>
      </w:r>
      <w:r w:rsidRPr="006E757B">
        <w:rPr>
          <w:rtl/>
        </w:rPr>
        <w:t xml:space="preserve"> חובת קבלת </w:t>
      </w:r>
      <w:r w:rsidRPr="006E757B">
        <w:rPr>
          <w:rFonts w:hint="cs"/>
          <w:rtl/>
        </w:rPr>
        <w:t>אישורי</w:t>
      </w:r>
      <w:r w:rsidRPr="006E757B">
        <w:rPr>
          <w:rtl/>
        </w:rPr>
        <w:t xml:space="preserve"> כניסה תחול גם על עובדים אקראיים של החברה (נהגים, סבלים וכד')</w:t>
      </w:r>
      <w:r w:rsidRPr="006E757B">
        <w:rPr>
          <w:rFonts w:hint="cs"/>
          <w:rtl/>
        </w:rPr>
        <w:t>.</w:t>
      </w:r>
    </w:p>
    <w:p w14:paraId="62C56262" w14:textId="77777777" w:rsidR="00FA4B1C" w:rsidRPr="006E757B" w:rsidRDefault="00FA4B1C" w:rsidP="00FA4B1C">
      <w:pPr>
        <w:pStyle w:val="2fff3"/>
        <w:numPr>
          <w:ilvl w:val="1"/>
          <w:numId w:val="89"/>
        </w:numPr>
        <w:ind w:left="708" w:hanging="425"/>
        <w:rPr>
          <w:rtl/>
        </w:rPr>
      </w:pPr>
      <w:r w:rsidRPr="006E757B">
        <w:rPr>
          <w:rtl/>
        </w:rPr>
        <w:lastRenderedPageBreak/>
        <w:t xml:space="preserve">על הספק לוודא כי לעובדיו או למי מטעמו, </w:t>
      </w:r>
      <w:r w:rsidRPr="006E757B">
        <w:rPr>
          <w:rFonts w:hint="cs"/>
          <w:rtl/>
        </w:rPr>
        <w:t xml:space="preserve">הניגשים למידע מסווג או הנכנסים לאתר מסווג </w:t>
      </w:r>
      <w:r w:rsidRPr="006E757B">
        <w:rPr>
          <w:rtl/>
        </w:rPr>
        <w:t>יהיה לכל הפחות את ה</w:t>
      </w:r>
      <w:r w:rsidRPr="006E757B">
        <w:rPr>
          <w:rFonts w:hint="cs"/>
          <w:rtl/>
        </w:rPr>
        <w:t xml:space="preserve">הכשר הבטחוני </w:t>
      </w:r>
      <w:r w:rsidRPr="006E757B">
        <w:rPr>
          <w:rtl/>
        </w:rPr>
        <w:t xml:space="preserve">הנדרש והמאושר על ידי </w:t>
      </w:r>
      <w:r w:rsidRPr="006E757B">
        <w:rPr>
          <w:rFonts w:hint="cs"/>
          <w:rtl/>
        </w:rPr>
        <w:t xml:space="preserve">עורך המכרז או </w:t>
      </w:r>
      <w:r w:rsidRPr="006E757B">
        <w:rPr>
          <w:rtl/>
        </w:rPr>
        <w:t>המזמין.</w:t>
      </w:r>
    </w:p>
    <w:p w14:paraId="495C3127" w14:textId="77777777" w:rsidR="00FA4B1C" w:rsidRPr="006E757B" w:rsidRDefault="00FA4B1C" w:rsidP="00FA4B1C">
      <w:pPr>
        <w:pStyle w:val="2fff3"/>
        <w:numPr>
          <w:ilvl w:val="1"/>
          <w:numId w:val="89"/>
        </w:numPr>
        <w:ind w:left="708" w:hanging="425"/>
      </w:pPr>
      <w:r w:rsidRPr="006E757B">
        <w:rPr>
          <w:rtl/>
        </w:rPr>
        <w:t xml:space="preserve">טיפול </w:t>
      </w:r>
      <w:r w:rsidRPr="006E757B">
        <w:rPr>
          <w:rFonts w:hint="cs"/>
          <w:rtl/>
        </w:rPr>
        <w:t>במידע מסווג</w:t>
      </w:r>
      <w:r w:rsidRPr="006E757B">
        <w:rPr>
          <w:rtl/>
        </w:rPr>
        <w:t xml:space="preserve"> יבוצע אך ורק במתקנים, מחשבים ומצעי זיכרון בעלי הכשר בטחוני מתאים אשר ניתן/הוכר על ידי הגורם הממלכתי המוסמך על פי </w:t>
      </w:r>
      <w:r w:rsidRPr="006E757B">
        <w:rPr>
          <w:rFonts w:hint="cs"/>
          <w:rtl/>
        </w:rPr>
        <w:t xml:space="preserve">הוראות הדין </w:t>
      </w:r>
      <w:r w:rsidRPr="006E757B">
        <w:rPr>
          <w:rtl/>
        </w:rPr>
        <w:t>ולאחר אישור המזמין</w:t>
      </w:r>
      <w:r w:rsidRPr="006E757B">
        <w:rPr>
          <w:rFonts w:hint="cs"/>
          <w:rtl/>
        </w:rPr>
        <w:t xml:space="preserve"> או </w:t>
      </w:r>
      <w:r w:rsidRPr="006E757B">
        <w:rPr>
          <w:rtl/>
        </w:rPr>
        <w:t xml:space="preserve">עורך המכרז. </w:t>
      </w:r>
    </w:p>
    <w:p w14:paraId="70D6800E" w14:textId="77777777" w:rsidR="00FA4B1C" w:rsidRPr="006E757B" w:rsidRDefault="00FA4B1C" w:rsidP="00FA4B1C">
      <w:pPr>
        <w:pStyle w:val="2fff3"/>
        <w:numPr>
          <w:ilvl w:val="1"/>
          <w:numId w:val="89"/>
        </w:numPr>
        <w:ind w:left="708" w:hanging="425"/>
      </w:pPr>
      <w:r w:rsidRPr="006E757B">
        <w:rPr>
          <w:rtl/>
        </w:rPr>
        <w:t xml:space="preserve">העברת מסמכים בסיווג </w:t>
      </w:r>
      <w:r w:rsidRPr="006E757B">
        <w:rPr>
          <w:rFonts w:hint="cs"/>
          <w:rtl/>
        </w:rPr>
        <w:t>הגבוה</w:t>
      </w:r>
      <w:r w:rsidRPr="006E757B">
        <w:rPr>
          <w:rtl/>
        </w:rPr>
        <w:t xml:space="preserve"> </w:t>
      </w:r>
      <w:r w:rsidRPr="006E757B">
        <w:rPr>
          <w:rFonts w:hint="cs"/>
          <w:rtl/>
        </w:rPr>
        <w:t>מ"</w:t>
      </w:r>
      <w:r w:rsidRPr="006E757B">
        <w:rPr>
          <w:rtl/>
        </w:rPr>
        <w:t>בל</w:t>
      </w:r>
      <w:r w:rsidRPr="006E757B">
        <w:rPr>
          <w:rFonts w:hint="cs"/>
          <w:rtl/>
        </w:rPr>
        <w:t>תי מסווג" או המכילים תוכן שהוגדר על ידי עורך המכרז כ"רגיש"</w:t>
      </w:r>
      <w:r w:rsidRPr="006E757B">
        <w:rPr>
          <w:rtl/>
        </w:rPr>
        <w:t>, עבודה עליהם ואחסנתם יבוצעו בהתאם להרשאות ולהנחיות פרטניות שעל הספק</w:t>
      </w:r>
      <w:r w:rsidRPr="006E757B">
        <w:rPr>
          <w:rFonts w:hint="cs"/>
          <w:rtl/>
        </w:rPr>
        <w:t xml:space="preserve"> </w:t>
      </w:r>
      <w:r w:rsidRPr="006E757B">
        <w:rPr>
          <w:rtl/>
        </w:rPr>
        <w:t xml:space="preserve">לקבל </w:t>
      </w:r>
      <w:r w:rsidRPr="006E757B">
        <w:rPr>
          <w:rFonts w:hint="cs"/>
          <w:rtl/>
        </w:rPr>
        <w:t>מעורך המכרז</w:t>
      </w:r>
      <w:r w:rsidRPr="006E757B">
        <w:rPr>
          <w:rtl/>
        </w:rPr>
        <w:t xml:space="preserve"> טרם הטיפול בהם.</w:t>
      </w:r>
    </w:p>
    <w:p w14:paraId="6FFB7F96" w14:textId="77777777" w:rsidR="00FA4B1C" w:rsidRPr="006E757B" w:rsidRDefault="00FA4B1C" w:rsidP="00FA4B1C">
      <w:pPr>
        <w:pStyle w:val="2fff3"/>
        <w:numPr>
          <w:ilvl w:val="1"/>
          <w:numId w:val="89"/>
        </w:numPr>
        <w:ind w:left="708" w:hanging="425"/>
      </w:pPr>
      <w:r w:rsidRPr="006E757B">
        <w:rPr>
          <w:rFonts w:hint="cs"/>
          <w:rtl/>
        </w:rPr>
        <w:t xml:space="preserve">ככל שהוגדרו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1E5A89EA" w14:textId="77777777" w:rsidR="00FA4B1C" w:rsidRPr="006E757B" w:rsidRDefault="00FA4B1C" w:rsidP="00FA4B1C">
      <w:pPr>
        <w:pStyle w:val="2fff3"/>
        <w:numPr>
          <w:ilvl w:val="1"/>
          <w:numId w:val="89"/>
        </w:numPr>
        <w:ind w:left="708" w:hanging="425"/>
      </w:pPr>
      <w:r w:rsidRPr="006E757B">
        <w:rPr>
          <w:rtl/>
        </w:rPr>
        <w:t xml:space="preserve">הספק </w:t>
      </w:r>
      <w:r w:rsidRPr="006E757B">
        <w:rPr>
          <w:rFonts w:hint="cs"/>
          <w:rtl/>
        </w:rPr>
        <w:t>מ</w:t>
      </w:r>
      <w:r w:rsidRPr="006E757B">
        <w:rPr>
          <w:rtl/>
        </w:rPr>
        <w:t>תחייב לעמוד בלוח הזמנים</w:t>
      </w:r>
      <w:r w:rsidRPr="006E757B">
        <w:rPr>
          <w:rFonts w:hint="cs"/>
          <w:rtl/>
        </w:rPr>
        <w:t xml:space="preserve"> לביצוע ההתקשרות</w:t>
      </w:r>
      <w:r w:rsidRPr="006E757B">
        <w:rPr>
          <w:rtl/>
        </w:rPr>
        <w:t xml:space="preserve"> </w:t>
      </w:r>
      <w:r w:rsidRPr="006E757B">
        <w:rPr>
          <w:rFonts w:hint="cs"/>
          <w:rtl/>
        </w:rPr>
        <w:t>אשר הוגדר בהתאם לכללי ההתקשרות</w:t>
      </w:r>
      <w:r w:rsidRPr="006E757B">
        <w:rPr>
          <w:rtl/>
        </w:rPr>
        <w:t>, ללא תלות ב</w:t>
      </w:r>
      <w:r w:rsidRPr="006E757B">
        <w:rPr>
          <w:rFonts w:hint="cs"/>
          <w:rtl/>
        </w:rPr>
        <w:t>מתן הכשר</w:t>
      </w:r>
      <w:r w:rsidRPr="006E757B">
        <w:rPr>
          <w:rtl/>
        </w:rPr>
        <w:t xml:space="preserve"> ביטחוני לעובד</w:t>
      </w:r>
      <w:r w:rsidRPr="006E757B">
        <w:rPr>
          <w:rFonts w:hint="cs"/>
          <w:rtl/>
        </w:rPr>
        <w:t xml:space="preserve"> זה או אחר</w:t>
      </w:r>
      <w:r w:rsidRPr="006E757B">
        <w:rPr>
          <w:rtl/>
        </w:rPr>
        <w:t xml:space="preserve">, או </w:t>
      </w:r>
      <w:r w:rsidRPr="006E757B">
        <w:rPr>
          <w:rFonts w:hint="cs"/>
          <w:rtl/>
        </w:rPr>
        <w:t xml:space="preserve">במקרה של </w:t>
      </w:r>
      <w:r w:rsidRPr="006E757B">
        <w:rPr>
          <w:rtl/>
        </w:rPr>
        <w:t xml:space="preserve">הרחקת </w:t>
      </w:r>
      <w:r w:rsidRPr="006E757B">
        <w:rPr>
          <w:rFonts w:hint="cs"/>
          <w:rtl/>
        </w:rPr>
        <w:t xml:space="preserve">או פסילת </w:t>
      </w:r>
      <w:r w:rsidRPr="006E757B">
        <w:rPr>
          <w:rtl/>
        </w:rPr>
        <w:t>עובדים</w:t>
      </w:r>
      <w:r w:rsidRPr="006E757B">
        <w:rPr>
          <w:rFonts w:hint="cs"/>
          <w:rtl/>
        </w:rPr>
        <w:t xml:space="preserve"> או קבלני משנה לביצוע</w:t>
      </w:r>
      <w:r w:rsidRPr="006E757B">
        <w:rPr>
          <w:rtl/>
        </w:rPr>
        <w:t xml:space="preserve">, לפני </w:t>
      </w:r>
      <w:r w:rsidRPr="006E757B">
        <w:rPr>
          <w:rFonts w:hint="cs"/>
          <w:rtl/>
        </w:rPr>
        <w:t>העבודה או במהלכה.</w:t>
      </w:r>
      <w:r w:rsidRPr="006E757B">
        <w:rPr>
          <w:rtl/>
        </w:rPr>
        <w:t xml:space="preserve"> </w:t>
      </w:r>
      <w:r w:rsidRPr="006E757B">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1269A98E" w14:textId="77777777" w:rsidR="00FA4B1C" w:rsidRPr="006E757B" w:rsidRDefault="00FA4B1C" w:rsidP="00FA4B1C">
      <w:pPr>
        <w:pStyle w:val="2fff3"/>
        <w:numPr>
          <w:ilvl w:val="1"/>
          <w:numId w:val="89"/>
        </w:numPr>
        <w:ind w:left="708" w:hanging="425"/>
      </w:pPr>
      <w:r w:rsidRPr="006E757B">
        <w:rPr>
          <w:rtl/>
        </w:rPr>
        <w:t>המזמין</w:t>
      </w:r>
      <w:r w:rsidRPr="006E757B">
        <w:rPr>
          <w:rFonts w:hint="cs"/>
          <w:rtl/>
        </w:rPr>
        <w:t xml:space="preserve"> או עורך המכרז</w:t>
      </w:r>
      <w:r w:rsidRPr="006E757B">
        <w:rPr>
          <w:rtl/>
        </w:rPr>
        <w:t xml:space="preserve"> שומר לעצמו את הזכות לפסול כל אחד מנותני השירותים עקב סיבות ביטחוניות ללא צורך ב</w:t>
      </w:r>
      <w:r w:rsidRPr="006E757B">
        <w:rPr>
          <w:rFonts w:hint="cs"/>
          <w:rtl/>
        </w:rPr>
        <w:t>פירוט הנ</w:t>
      </w:r>
      <w:r w:rsidRPr="006E757B">
        <w:rPr>
          <w:rtl/>
        </w:rPr>
        <w:t xml:space="preserve">ימוק או הסבר כלשהו </w:t>
      </w:r>
      <w:r w:rsidRPr="006E757B">
        <w:rPr>
          <w:rFonts w:hint="cs"/>
          <w:rtl/>
        </w:rPr>
        <w:t xml:space="preserve">לספק </w:t>
      </w:r>
      <w:r w:rsidRPr="006E757B">
        <w:rPr>
          <w:rtl/>
        </w:rPr>
        <w:t>והחלטתו תהיה סופית ומכרעת.</w:t>
      </w:r>
      <w:r w:rsidRPr="006E757B">
        <w:rPr>
          <w:rFonts w:hint="cs"/>
          <w:rtl/>
        </w:rPr>
        <w:t xml:space="preserve"> במידת האפשר, בהתאם לשיקול דעתו של עורך המכרז או המזמין, יינתן פירוט על סיבת הפסילה. </w:t>
      </w:r>
    </w:p>
    <w:p w14:paraId="7A9A745D" w14:textId="77777777" w:rsidR="00FA4B1C" w:rsidRPr="006E757B" w:rsidRDefault="00FA4B1C" w:rsidP="00FA4B1C">
      <w:pPr>
        <w:pStyle w:val="2fff3"/>
        <w:numPr>
          <w:ilvl w:val="1"/>
          <w:numId w:val="89"/>
        </w:numPr>
        <w:ind w:left="708" w:hanging="567"/>
      </w:pPr>
      <w:bookmarkStart w:id="148" w:name="_Ref104299838"/>
      <w:r w:rsidRPr="006E757B">
        <w:rPr>
          <w:rFonts w:hint="cs"/>
          <w:rtl/>
        </w:rPr>
        <w:t>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w:t>
      </w:r>
      <w:bookmarkEnd w:id="148"/>
      <w:r w:rsidRPr="006E757B">
        <w:rPr>
          <w:rFonts w:hint="cs"/>
          <w:rtl/>
        </w:rPr>
        <w:t xml:space="preserve"> </w:t>
      </w:r>
    </w:p>
    <w:p w14:paraId="5BF71D11" w14:textId="45F8177E" w:rsidR="00976905" w:rsidRPr="006E757B" w:rsidRDefault="00FA4B1C" w:rsidP="00364104">
      <w:pPr>
        <w:pStyle w:val="2fff3"/>
        <w:numPr>
          <w:ilvl w:val="1"/>
          <w:numId w:val="89"/>
        </w:numPr>
        <w:ind w:left="708" w:hanging="567"/>
        <w:rPr>
          <w:rtl/>
        </w:rPr>
      </w:pPr>
      <w:r w:rsidRPr="006E757B">
        <w:rPr>
          <w:rFonts w:hint="cs"/>
          <w:rtl/>
        </w:rPr>
        <w:t xml:space="preserve">בעת גישה לאתרי המזמינים, </w:t>
      </w:r>
      <w:r w:rsidRPr="006E757B">
        <w:rPr>
          <w:rtl/>
        </w:rPr>
        <w:t xml:space="preserve">הספק ועובדיו יהיו כפופים להנחיות הביטחון התקפות בכל אחד </w:t>
      </w:r>
      <w:r w:rsidRPr="006E757B">
        <w:rPr>
          <w:rFonts w:hint="cs"/>
          <w:rtl/>
        </w:rPr>
        <w:t>מאתריהם בהתאם להנחיות קב"ט המזמין,</w:t>
      </w:r>
      <w:r w:rsidRPr="006E757B">
        <w:rPr>
          <w:rtl/>
        </w:rPr>
        <w:t xml:space="preserve"> לפני תחילת העבודה ובמהלכה.</w:t>
      </w:r>
    </w:p>
    <w:p w14:paraId="3222FF0D" w14:textId="77777777" w:rsidR="0074401C" w:rsidRPr="006E757B" w:rsidRDefault="0074401C" w:rsidP="00412FD1">
      <w:pPr>
        <w:numPr>
          <w:ilvl w:val="0"/>
          <w:numId w:val="90"/>
        </w:numPr>
        <w:spacing w:before="120" w:after="120" w:line="360" w:lineRule="auto"/>
        <w:jc w:val="both"/>
        <w:rPr>
          <w:rFonts w:ascii="David" w:eastAsiaTheme="minorHAnsi" w:hAnsi="David" w:cs="David"/>
          <w:b/>
          <w:bCs/>
          <w:caps/>
          <w:u w:val="single"/>
        </w:rPr>
      </w:pPr>
      <w:r w:rsidRPr="006E757B">
        <w:rPr>
          <w:rFonts w:ascii="David" w:eastAsiaTheme="minorHAnsi" w:hAnsi="David" w:cs="David" w:hint="cs"/>
          <w:b/>
          <w:bCs/>
          <w:caps/>
          <w:u w:val="single"/>
          <w:rtl/>
        </w:rPr>
        <w:t>ממונה אבטחת מידע מטעם הספק</w:t>
      </w:r>
    </w:p>
    <w:p w14:paraId="1798C269" w14:textId="77777777" w:rsidR="00393A7E" w:rsidRPr="006E757B" w:rsidRDefault="00393A7E" w:rsidP="00393A7E">
      <w:pPr>
        <w:pStyle w:val="2fff3"/>
        <w:numPr>
          <w:ilvl w:val="1"/>
          <w:numId w:val="89"/>
        </w:numPr>
        <w:ind w:left="708" w:hanging="425"/>
      </w:pPr>
      <w:r w:rsidRPr="006E757B">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5A66ED4A" w14:textId="77777777" w:rsidR="00393A7E" w:rsidRPr="006E757B" w:rsidRDefault="00393A7E" w:rsidP="00393A7E">
      <w:pPr>
        <w:pStyle w:val="2fff3"/>
        <w:numPr>
          <w:ilvl w:val="1"/>
          <w:numId w:val="89"/>
        </w:numPr>
        <w:ind w:left="708" w:hanging="425"/>
      </w:pPr>
      <w:r w:rsidRPr="006E757B">
        <w:rPr>
          <w:rtl/>
        </w:rPr>
        <w:t xml:space="preserve">ממונה זה יהיה </w:t>
      </w:r>
      <w:r w:rsidRPr="006E757B">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sidRPr="006E757B">
        <w:rPr>
          <w:rtl/>
        </w:rPr>
        <w:t>בתחום אבטחת המידע, פרטיות והגנה בסייבר</w:t>
      </w:r>
      <w:r w:rsidRPr="006E757B">
        <w:rPr>
          <w:rFonts w:hint="cs"/>
          <w:rtl/>
        </w:rPr>
        <w:t xml:space="preserve"> ו</w:t>
      </w:r>
      <w:r w:rsidRPr="006E757B">
        <w:rPr>
          <w:rtl/>
        </w:rPr>
        <w:t>מימוש תנאי ההתקשרות וההסכם אצל הספק וקבלני המשנה מטעמו.</w:t>
      </w:r>
    </w:p>
    <w:p w14:paraId="39AA2419" w14:textId="77777777" w:rsidR="00393A7E" w:rsidRPr="006E757B" w:rsidRDefault="00393A7E" w:rsidP="00393A7E">
      <w:pPr>
        <w:pStyle w:val="2fff3"/>
        <w:numPr>
          <w:ilvl w:val="1"/>
          <w:numId w:val="89"/>
        </w:numPr>
        <w:ind w:left="708" w:hanging="425"/>
      </w:pPr>
      <w:r w:rsidRPr="006E757B">
        <w:rPr>
          <w:rFonts w:hint="eastAsia"/>
          <w:rtl/>
        </w:rPr>
        <w:t>לרשות</w:t>
      </w:r>
      <w:r w:rsidRPr="006E757B">
        <w:rPr>
          <w:rtl/>
        </w:rPr>
        <w:t xml:space="preserve"> </w:t>
      </w:r>
      <w:r w:rsidRPr="006E757B">
        <w:rPr>
          <w:rFonts w:hint="eastAsia"/>
          <w:rtl/>
        </w:rPr>
        <w:t>ממונה</w:t>
      </w:r>
      <w:r w:rsidRPr="006E757B">
        <w:rPr>
          <w:rtl/>
        </w:rPr>
        <w:t xml:space="preserve"> </w:t>
      </w:r>
      <w:r w:rsidRPr="006E757B">
        <w:rPr>
          <w:rFonts w:hint="eastAsia"/>
          <w:rtl/>
        </w:rPr>
        <w:t>הגנת</w:t>
      </w:r>
      <w:r w:rsidRPr="006E757B">
        <w:rPr>
          <w:rtl/>
        </w:rPr>
        <w:t xml:space="preserve"> </w:t>
      </w:r>
      <w:r w:rsidRPr="006E757B">
        <w:rPr>
          <w:rFonts w:hint="eastAsia"/>
          <w:rtl/>
        </w:rPr>
        <w:t>הסייבר</w:t>
      </w:r>
      <w:r w:rsidRPr="006E757B">
        <w:rPr>
          <w:rtl/>
        </w:rPr>
        <w:t xml:space="preserve"> </w:t>
      </w:r>
      <w:r w:rsidRPr="006E757B">
        <w:rPr>
          <w:rFonts w:hint="eastAsia"/>
          <w:rtl/>
        </w:rPr>
        <w:t>יעמדו</w:t>
      </w:r>
      <w:r w:rsidRPr="006E757B">
        <w:rPr>
          <w:rtl/>
        </w:rPr>
        <w:t xml:space="preserve"> </w:t>
      </w:r>
      <w:r w:rsidRPr="006E757B">
        <w:rPr>
          <w:rFonts w:hint="eastAsia"/>
          <w:rtl/>
        </w:rPr>
        <w:t>המשאבים</w:t>
      </w:r>
      <w:r w:rsidRPr="006E757B">
        <w:rPr>
          <w:rtl/>
        </w:rPr>
        <w:t xml:space="preserve"> </w:t>
      </w:r>
      <w:r w:rsidRPr="006E757B">
        <w:rPr>
          <w:rFonts w:hint="eastAsia"/>
          <w:rtl/>
        </w:rPr>
        <w:t>והסמכויות</w:t>
      </w:r>
      <w:r w:rsidRPr="006E757B">
        <w:rPr>
          <w:rtl/>
        </w:rPr>
        <w:t xml:space="preserve"> </w:t>
      </w:r>
      <w:r w:rsidRPr="006E757B">
        <w:rPr>
          <w:rFonts w:hint="eastAsia"/>
          <w:rtl/>
        </w:rPr>
        <w:t>הנדרשות</w:t>
      </w:r>
      <w:r w:rsidRPr="006E757B">
        <w:rPr>
          <w:rtl/>
        </w:rPr>
        <w:t xml:space="preserve"> </w:t>
      </w:r>
      <w:r w:rsidRPr="006E757B">
        <w:rPr>
          <w:rFonts w:hint="eastAsia"/>
          <w:rtl/>
        </w:rPr>
        <w:t>לביצוע</w:t>
      </w:r>
      <w:r w:rsidRPr="006E757B">
        <w:rPr>
          <w:rtl/>
        </w:rPr>
        <w:t xml:space="preserve"> </w:t>
      </w:r>
      <w:r w:rsidRPr="006E757B">
        <w:rPr>
          <w:rFonts w:hint="eastAsia"/>
          <w:rtl/>
        </w:rPr>
        <w:t>תפקידיו</w:t>
      </w:r>
      <w:r w:rsidRPr="006E757B">
        <w:rPr>
          <w:rtl/>
        </w:rPr>
        <w:t xml:space="preserve"> </w:t>
      </w:r>
      <w:r w:rsidRPr="006E757B">
        <w:rPr>
          <w:rFonts w:hint="eastAsia"/>
          <w:rtl/>
        </w:rPr>
        <w:t>בהתאם</w:t>
      </w:r>
      <w:r w:rsidRPr="006E757B">
        <w:rPr>
          <w:rtl/>
        </w:rPr>
        <w:t xml:space="preserve"> </w:t>
      </w:r>
      <w:r w:rsidRPr="006E757B">
        <w:rPr>
          <w:rFonts w:hint="eastAsia"/>
          <w:rtl/>
        </w:rPr>
        <w:t>להוראות</w:t>
      </w:r>
      <w:r w:rsidRPr="006E757B">
        <w:rPr>
          <w:rtl/>
        </w:rPr>
        <w:t xml:space="preserve"> </w:t>
      </w:r>
      <w:r w:rsidRPr="006E757B">
        <w:rPr>
          <w:rFonts w:hint="eastAsia"/>
          <w:rtl/>
        </w:rPr>
        <w:t>המכרז</w:t>
      </w:r>
      <w:r w:rsidRPr="006E757B">
        <w:rPr>
          <w:rFonts w:hint="cs"/>
          <w:rtl/>
        </w:rPr>
        <w:t>.</w:t>
      </w:r>
    </w:p>
    <w:p w14:paraId="4F37A25B" w14:textId="77777777" w:rsidR="00393A7E" w:rsidRPr="006E757B" w:rsidRDefault="00393A7E" w:rsidP="00393A7E">
      <w:pPr>
        <w:pStyle w:val="2fff3"/>
        <w:numPr>
          <w:ilvl w:val="1"/>
          <w:numId w:val="89"/>
        </w:numPr>
        <w:ind w:left="708" w:hanging="425"/>
      </w:pPr>
      <w:r w:rsidRPr="006E757B">
        <w:rPr>
          <w:rFonts w:hint="cs"/>
          <w:rtl/>
        </w:rPr>
        <w:lastRenderedPageBreak/>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7F73F0BF" w14:textId="712C21E1" w:rsidR="00CE51BF" w:rsidRPr="006E757B" w:rsidRDefault="00393A7E" w:rsidP="00393A7E">
      <w:pPr>
        <w:numPr>
          <w:ilvl w:val="1"/>
          <w:numId w:val="89"/>
        </w:numPr>
        <w:spacing w:before="120" w:after="120" w:line="360" w:lineRule="auto"/>
        <w:ind w:left="708" w:hanging="425"/>
        <w:jc w:val="both"/>
        <w:rPr>
          <w:rFonts w:ascii="David" w:eastAsiaTheme="minorHAnsi" w:hAnsi="David" w:cs="David"/>
        </w:rPr>
      </w:pPr>
      <w:r w:rsidRPr="006E757B">
        <w:rPr>
          <w:rFonts w:ascii="David" w:hAnsi="David" w:cs="David"/>
          <w:rtl/>
        </w:rPr>
        <w:t>עורך המכרז יהיה רשאי לקבוע דרישה להכשר בטחוני, ברמה נדרשת לצורך ביצוע ההתקשרות, בהתאם לקביעת עורך המכרז, עבור ממונה זה</w:t>
      </w:r>
      <w:r w:rsidRPr="006E757B">
        <w:rPr>
          <w:rFonts w:ascii="David" w:hAnsi="David" w:cs="David" w:hint="cs"/>
          <w:rtl/>
        </w:rPr>
        <w:t>.</w:t>
      </w:r>
    </w:p>
    <w:p w14:paraId="6D6E19AF" w14:textId="77777777" w:rsidR="0074401C" w:rsidRPr="006E757B" w:rsidRDefault="0074401C" w:rsidP="00412FD1">
      <w:pPr>
        <w:numPr>
          <w:ilvl w:val="0"/>
          <w:numId w:val="90"/>
        </w:numPr>
        <w:spacing w:before="120" w:after="120" w:line="360" w:lineRule="auto"/>
        <w:jc w:val="both"/>
        <w:rPr>
          <w:rFonts w:ascii="David" w:eastAsiaTheme="minorHAnsi" w:hAnsi="David" w:cs="David"/>
          <w:b/>
          <w:bCs/>
          <w:caps/>
          <w:u w:val="single"/>
        </w:rPr>
      </w:pPr>
      <w:r w:rsidRPr="006E757B">
        <w:rPr>
          <w:rFonts w:ascii="David" w:eastAsiaTheme="minorHAnsi" w:hAnsi="David" w:cs="David"/>
          <w:b/>
          <w:bCs/>
          <w:caps/>
          <w:u w:val="single"/>
          <w:rtl/>
        </w:rPr>
        <w:t>שמירה על המידע</w:t>
      </w:r>
    </w:p>
    <w:p w14:paraId="5F6CD0AC" w14:textId="77777777" w:rsidR="00393A7E" w:rsidRPr="006E757B" w:rsidRDefault="00393A7E" w:rsidP="00393A7E">
      <w:pPr>
        <w:pStyle w:val="2fff3"/>
        <w:numPr>
          <w:ilvl w:val="1"/>
          <w:numId w:val="89"/>
        </w:numPr>
        <w:ind w:left="708" w:hanging="425"/>
      </w:pPr>
      <w:r w:rsidRPr="006E757B">
        <w:rPr>
          <w:rFonts w:hint="cs"/>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6C8E418E" w14:textId="77777777" w:rsidR="00393A7E" w:rsidRPr="006E757B" w:rsidRDefault="00393A7E" w:rsidP="00393A7E">
      <w:pPr>
        <w:pStyle w:val="2fff3"/>
        <w:numPr>
          <w:ilvl w:val="1"/>
          <w:numId w:val="89"/>
        </w:numPr>
        <w:ind w:left="708" w:hanging="425"/>
      </w:pPr>
      <w:bookmarkStart w:id="149" w:name="_Ref104299928"/>
      <w:r w:rsidRPr="006E757B">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bookmarkEnd w:id="149"/>
    </w:p>
    <w:p w14:paraId="2875D415" w14:textId="77777777" w:rsidR="00393A7E" w:rsidRPr="006E757B" w:rsidRDefault="00393A7E" w:rsidP="00393A7E">
      <w:pPr>
        <w:pStyle w:val="2fff3"/>
        <w:numPr>
          <w:ilvl w:val="1"/>
          <w:numId w:val="89"/>
        </w:numPr>
        <w:ind w:left="708" w:hanging="425"/>
      </w:pPr>
      <w:bookmarkStart w:id="150" w:name="_Ref47825372"/>
      <w:r w:rsidRPr="006E757B">
        <w:rPr>
          <w:rtl/>
        </w:rPr>
        <w:t xml:space="preserve">מבלי לגרוע מחובות הספק, הספק ינקוט באמצעי הזהירות הנדרשים על-מנת לוודא שהגישה למידע ניתנת אך ורק לעובדים מורשים של הספק </w:t>
      </w:r>
      <w:r w:rsidRPr="006E757B">
        <w:rPr>
          <w:rFonts w:hint="cs"/>
          <w:rtl/>
        </w:rPr>
        <w:t>אשר גישה למידע זה נדרשת להם</w:t>
      </w:r>
      <w:r w:rsidRPr="006E757B">
        <w:rPr>
          <w:rtl/>
        </w:rPr>
        <w:t xml:space="preserve"> לצורך אספקת השירותים למזמינים. על הספק להבטיח כי החשיפה והשימוש במידע</w:t>
      </w:r>
      <w:r w:rsidRPr="006E757B">
        <w:rPr>
          <w:rFonts w:hint="cs"/>
          <w:rtl/>
        </w:rPr>
        <w:t xml:space="preserve"> </w:t>
      </w:r>
      <w:r w:rsidRPr="006E757B">
        <w:rPr>
          <w:rtl/>
        </w:rPr>
        <w:t>לגורמים המורשים יהי</w:t>
      </w:r>
      <w:r w:rsidRPr="006E757B">
        <w:rPr>
          <w:rFonts w:hint="cs"/>
          <w:rtl/>
        </w:rPr>
        <w:t>ו</w:t>
      </w:r>
      <w:r w:rsidRPr="006E757B">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150"/>
      <w:r w:rsidRPr="006E757B">
        <w:rPr>
          <w:rtl/>
        </w:rPr>
        <w:t xml:space="preserve"> </w:t>
      </w:r>
    </w:p>
    <w:p w14:paraId="4B55E7E5" w14:textId="77777777" w:rsidR="00393A7E" w:rsidRPr="006E757B" w:rsidRDefault="00393A7E" w:rsidP="00393A7E">
      <w:pPr>
        <w:pStyle w:val="2fff3"/>
        <w:numPr>
          <w:ilvl w:val="1"/>
          <w:numId w:val="89"/>
        </w:numPr>
        <w:ind w:left="708" w:hanging="425"/>
      </w:pPr>
      <w:r w:rsidRPr="006E757B">
        <w:rPr>
          <w:rtl/>
        </w:rPr>
        <w:t xml:space="preserve">כל המידע </w:t>
      </w:r>
      <w:r w:rsidRPr="006E757B">
        <w:rPr>
          <w:rFonts w:hint="cs"/>
          <w:rtl/>
        </w:rPr>
        <w:t xml:space="preserve">המאוחסן </w:t>
      </w:r>
      <w:r w:rsidRPr="006E757B">
        <w:rPr>
          <w:rtl/>
        </w:rPr>
        <w:t xml:space="preserve">הנוגע להתקשרות זו </w:t>
      </w:r>
      <w:r w:rsidRPr="006E757B">
        <w:rPr>
          <w:rFonts w:hint="cs"/>
          <w:rtl/>
        </w:rPr>
        <w:t>יישמר</w:t>
      </w:r>
      <w:r w:rsidRPr="006E757B">
        <w:rPr>
          <w:rtl/>
        </w:rPr>
        <w:t xml:space="preserve"> במערכות מאובטחות ומוגבל</w:t>
      </w:r>
      <w:r w:rsidRPr="006E757B">
        <w:rPr>
          <w:rFonts w:hint="cs"/>
          <w:rtl/>
        </w:rPr>
        <w:t>ו</w:t>
      </w:r>
      <w:r w:rsidRPr="006E757B">
        <w:rPr>
          <w:rtl/>
        </w:rPr>
        <w:t xml:space="preserve">ת </w:t>
      </w:r>
      <w:r w:rsidRPr="006E757B">
        <w:rPr>
          <w:rFonts w:hint="cs"/>
          <w:rtl/>
        </w:rPr>
        <w:t>ל</w:t>
      </w:r>
      <w:r w:rsidRPr="006E757B">
        <w:rPr>
          <w:rtl/>
        </w:rPr>
        <w:t xml:space="preserve">גישה </w:t>
      </w:r>
      <w:r w:rsidRPr="006E757B">
        <w:rPr>
          <w:rFonts w:hint="cs"/>
          <w:rtl/>
        </w:rPr>
        <w:t xml:space="preserve">של </w:t>
      </w:r>
      <w:r w:rsidRPr="006E757B">
        <w:rPr>
          <w:rtl/>
        </w:rPr>
        <w:t>מורשים</w:t>
      </w:r>
      <w:r w:rsidRPr="006E757B">
        <w:rPr>
          <w:rFonts w:hint="cs"/>
          <w:rtl/>
        </w:rPr>
        <w:t xml:space="preserve"> בלבד, בהתאם להוראות ההסכם ונספח זה.</w:t>
      </w:r>
      <w:r w:rsidRPr="006E757B">
        <w:rPr>
          <w:rtl/>
        </w:rPr>
        <w:t xml:space="preserve"> </w:t>
      </w:r>
    </w:p>
    <w:p w14:paraId="39AE13DC" w14:textId="77777777" w:rsidR="00393A7E" w:rsidRPr="006E757B" w:rsidRDefault="00393A7E" w:rsidP="00393A7E">
      <w:pPr>
        <w:pStyle w:val="2fff3"/>
        <w:numPr>
          <w:ilvl w:val="1"/>
          <w:numId w:val="89"/>
        </w:numPr>
        <w:ind w:left="708" w:hanging="425"/>
      </w:pPr>
      <w:r w:rsidRPr="006E757B">
        <w:rPr>
          <w:rtl/>
        </w:rPr>
        <w:t>הספק ומי מטעמו מתחייב</w:t>
      </w:r>
      <w:r w:rsidRPr="006E757B">
        <w:rPr>
          <w:rFonts w:hint="cs"/>
          <w:rtl/>
        </w:rPr>
        <w:t>ים</w:t>
      </w:r>
      <w:r w:rsidRPr="006E757B">
        <w:rPr>
          <w:rtl/>
        </w:rPr>
        <w:t xml:space="preserve"> בזה כי ישמ</w:t>
      </w:r>
      <w:r w:rsidRPr="006E757B">
        <w:rPr>
          <w:rFonts w:hint="cs"/>
          <w:rtl/>
        </w:rPr>
        <w:t>רו</w:t>
      </w:r>
      <w:r w:rsidRPr="006E757B">
        <w:rPr>
          <w:rtl/>
        </w:rPr>
        <w:t xml:space="preserve"> בסודיות מלאה ומוחלטת כל </w:t>
      </w:r>
      <w:r w:rsidRPr="006E757B">
        <w:rPr>
          <w:rFonts w:hint="cs"/>
          <w:rtl/>
        </w:rPr>
        <w:t>מידע</w:t>
      </w:r>
      <w:r w:rsidRPr="006E757B">
        <w:rPr>
          <w:rtl/>
        </w:rPr>
        <w:t xml:space="preserve"> לרבות נתונים או סודות מסחריים על אודות </w:t>
      </w:r>
      <w:r w:rsidRPr="006E757B">
        <w:rPr>
          <w:rFonts w:hint="cs"/>
          <w:rtl/>
        </w:rPr>
        <w:t xml:space="preserve">מזמין, עורך המכרז או ממשלת ישראל </w:t>
      </w:r>
      <w:r w:rsidRPr="006E757B">
        <w:rPr>
          <w:rtl/>
        </w:rPr>
        <w:t>שיגיעו לידיעת</w:t>
      </w:r>
      <w:r w:rsidRPr="006E757B">
        <w:rPr>
          <w:rFonts w:hint="cs"/>
          <w:rtl/>
        </w:rPr>
        <w:t>ם</w:t>
      </w:r>
      <w:r w:rsidRPr="006E757B">
        <w:rPr>
          <w:rtl/>
        </w:rPr>
        <w:t xml:space="preserve"> במישרין או בעקיפין או יופקו על יד</w:t>
      </w:r>
      <w:r w:rsidRPr="006E757B">
        <w:rPr>
          <w:rFonts w:hint="cs"/>
          <w:rtl/>
        </w:rPr>
        <w:t>ם</w:t>
      </w:r>
      <w:r w:rsidRPr="006E757B">
        <w:rPr>
          <w:rtl/>
        </w:rPr>
        <w:t xml:space="preserve"> עקב מתן השירותים</w:t>
      </w:r>
      <w:r w:rsidRPr="006E757B">
        <w:rPr>
          <w:rFonts w:hint="cs"/>
          <w:rtl/>
        </w:rPr>
        <w:t xml:space="preserve"> המבוקשים</w:t>
      </w:r>
      <w:r w:rsidRPr="006E757B">
        <w:rPr>
          <w:rtl/>
        </w:rPr>
        <w:t xml:space="preserve"> על פי המכרז.</w:t>
      </w:r>
    </w:p>
    <w:p w14:paraId="663CA654" w14:textId="77777777" w:rsidR="00393A7E" w:rsidRPr="006E757B" w:rsidRDefault="00393A7E" w:rsidP="00393A7E">
      <w:pPr>
        <w:pStyle w:val="2fff3"/>
        <w:numPr>
          <w:ilvl w:val="1"/>
          <w:numId w:val="89"/>
        </w:numPr>
        <w:ind w:left="708" w:hanging="425"/>
      </w:pPr>
      <w:r w:rsidRPr="006E757B">
        <w:rPr>
          <w:rtl/>
        </w:rPr>
        <w:t>הספק ומי מטעמו מתחייב</w:t>
      </w:r>
      <w:r w:rsidRPr="006E757B">
        <w:rPr>
          <w:rFonts w:hint="cs"/>
          <w:rtl/>
        </w:rPr>
        <w:t>ים</w:t>
      </w:r>
      <w:r w:rsidRPr="006E757B">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sidRPr="006E757B">
        <w:rPr>
          <w:rFonts w:hint="cs"/>
          <w:rtl/>
        </w:rPr>
        <w:t>העבודה הנדרשת על ידי המזמין</w:t>
      </w:r>
      <w:r w:rsidRPr="006E757B">
        <w:rPr>
          <w:rtl/>
        </w:rPr>
        <w:t>; ה</w:t>
      </w:r>
      <w:r w:rsidRPr="006E757B">
        <w:rPr>
          <w:rFonts w:hint="cs"/>
          <w:rtl/>
        </w:rPr>
        <w:t>ספק</w:t>
      </w:r>
      <w:r w:rsidRPr="006E757B">
        <w:rPr>
          <w:rtl/>
        </w:rPr>
        <w:t xml:space="preserve"> מתחייב </w:t>
      </w:r>
      <w:r w:rsidRPr="006E757B">
        <w:rPr>
          <w:rFonts w:hint="cs"/>
          <w:rtl/>
        </w:rPr>
        <w:t xml:space="preserve">כי הוא ומי מטעמו ינקטו </w:t>
      </w:r>
      <w:r w:rsidRPr="006E757B">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6E757B">
        <w:rPr>
          <w:rFonts w:hint="cs"/>
          <w:rtl/>
        </w:rPr>
        <w:t xml:space="preserve">עורך המכרז או </w:t>
      </w:r>
      <w:r w:rsidRPr="006E757B">
        <w:rPr>
          <w:rtl/>
        </w:rPr>
        <w:t xml:space="preserve">המזמין וזאת למעט מידע המצוי בנחלת הכלל או מידע שיש </w:t>
      </w:r>
      <w:r w:rsidRPr="006E757B">
        <w:rPr>
          <w:rFonts w:hint="cs"/>
          <w:rtl/>
        </w:rPr>
        <w:t xml:space="preserve">חובה </w:t>
      </w:r>
      <w:r w:rsidRPr="006E757B">
        <w:rPr>
          <w:rtl/>
        </w:rPr>
        <w:t>למסר</w:t>
      </w:r>
      <w:r w:rsidRPr="006E757B">
        <w:rPr>
          <w:rFonts w:hint="cs"/>
          <w:rtl/>
        </w:rPr>
        <w:t>ו</w:t>
      </w:r>
      <w:r w:rsidRPr="006E757B">
        <w:rPr>
          <w:rtl/>
        </w:rPr>
        <w:t xml:space="preserve"> ע</w:t>
      </w:r>
      <w:r w:rsidRPr="006E757B">
        <w:rPr>
          <w:rFonts w:hint="cs"/>
          <w:rtl/>
        </w:rPr>
        <w:t>"</w:t>
      </w:r>
      <w:r w:rsidRPr="006E757B">
        <w:rPr>
          <w:rtl/>
        </w:rPr>
        <w:t>פ דין.</w:t>
      </w:r>
    </w:p>
    <w:p w14:paraId="3FC5C254" w14:textId="77777777" w:rsidR="00393A7E" w:rsidRPr="006E757B" w:rsidRDefault="00393A7E" w:rsidP="00393A7E">
      <w:pPr>
        <w:pStyle w:val="2fff3"/>
        <w:numPr>
          <w:ilvl w:val="1"/>
          <w:numId w:val="89"/>
        </w:numPr>
        <w:ind w:left="708" w:hanging="425"/>
      </w:pPr>
      <w:r w:rsidRPr="006E757B">
        <w:rPr>
          <w:rtl/>
        </w:rPr>
        <w:t>חובות הספק כלפי המידע ה</w:t>
      </w:r>
      <w:r w:rsidRPr="006E757B">
        <w:rPr>
          <w:rFonts w:hint="cs"/>
          <w:rtl/>
        </w:rPr>
        <w:t>רגיש</w:t>
      </w:r>
      <w:r w:rsidRPr="006E757B">
        <w:rPr>
          <w:rtl/>
        </w:rPr>
        <w:t xml:space="preserve"> יחולו כל עוד המידע מצוי אצלו, גם לאחר תום תקופת ההתקשרות</w:t>
      </w:r>
      <w:r w:rsidRPr="006E757B">
        <w:rPr>
          <w:rFonts w:hint="cs"/>
          <w:rtl/>
        </w:rPr>
        <w:t>.</w:t>
      </w:r>
    </w:p>
    <w:p w14:paraId="20BCD3E1" w14:textId="77777777" w:rsidR="00393A7E" w:rsidRPr="006E757B" w:rsidRDefault="00393A7E" w:rsidP="00393A7E">
      <w:pPr>
        <w:pStyle w:val="2fff3"/>
        <w:numPr>
          <w:ilvl w:val="1"/>
          <w:numId w:val="89"/>
        </w:numPr>
        <w:ind w:left="708" w:hanging="425"/>
      </w:pPr>
      <w:r w:rsidRPr="006E757B">
        <w:rPr>
          <w:rFonts w:hint="cs"/>
          <w:rtl/>
        </w:rPr>
        <w:lastRenderedPageBreak/>
        <w:t xml:space="preserve">המידע המאוחסן ישמר במלואו בגבולות מדינת ישראל, אלא אם כן ניתן אישור עורך המכרז או המזמין.  </w:t>
      </w:r>
    </w:p>
    <w:p w14:paraId="07191D88" w14:textId="77777777" w:rsidR="00393A7E" w:rsidRPr="006E757B" w:rsidRDefault="00393A7E" w:rsidP="00393A7E">
      <w:pPr>
        <w:pStyle w:val="2fff3"/>
        <w:numPr>
          <w:ilvl w:val="1"/>
          <w:numId w:val="89"/>
        </w:numPr>
        <w:ind w:left="708" w:hanging="425"/>
        <w:rPr>
          <w:rtl/>
        </w:rPr>
      </w:pPr>
      <w:r w:rsidRPr="006E757B">
        <w:rPr>
          <w:rtl/>
        </w:rPr>
        <w:t>מבלי לגרוע מחובת הספק בכל מקום אחר, הספק יהיה אחראי על שמירה, הגנה ושלמות המידע ה</w:t>
      </w:r>
      <w:r w:rsidRPr="006E757B">
        <w:rPr>
          <w:rFonts w:hint="cs"/>
          <w:rtl/>
        </w:rPr>
        <w:t>רגיש</w:t>
      </w:r>
      <w:r w:rsidRPr="006E757B">
        <w:rPr>
          <w:rtl/>
        </w:rPr>
        <w:t xml:space="preserve"> </w:t>
      </w:r>
      <w:r w:rsidRPr="006E757B">
        <w:rPr>
          <w:rFonts w:hint="cs"/>
          <w:rtl/>
        </w:rPr>
        <w:t>במערכותיו</w:t>
      </w:r>
      <w:r w:rsidRPr="006E757B">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698EA61F" w14:textId="77777777" w:rsidR="00393A7E" w:rsidRPr="006E757B" w:rsidRDefault="00393A7E" w:rsidP="00393A7E">
      <w:pPr>
        <w:pStyle w:val="2fff3"/>
        <w:numPr>
          <w:ilvl w:val="1"/>
          <w:numId w:val="89"/>
        </w:numPr>
        <w:ind w:left="708" w:hanging="567"/>
        <w:rPr>
          <w:rtl/>
        </w:rPr>
      </w:pPr>
      <w:r w:rsidRPr="006E757B">
        <w:rPr>
          <w:rtl/>
        </w:rPr>
        <w:t>המידע</w:t>
      </w:r>
      <w:r w:rsidRPr="006E757B">
        <w:rPr>
          <w:rFonts w:hint="cs"/>
          <w:rtl/>
        </w:rPr>
        <w:t xml:space="preserve"> המאוחסן</w:t>
      </w:r>
      <w:r w:rsidRPr="006E757B">
        <w:rPr>
          <w:rtl/>
        </w:rPr>
        <w:t xml:space="preserve"> </w:t>
      </w:r>
      <w:r w:rsidRPr="006E757B">
        <w:rPr>
          <w:rFonts w:hint="cs"/>
          <w:rtl/>
        </w:rPr>
        <w:t xml:space="preserve">יהיה </w:t>
      </w:r>
      <w:r w:rsidRPr="006E757B">
        <w:rPr>
          <w:rtl/>
        </w:rPr>
        <w:t xml:space="preserve">בהשגחתו של </w:t>
      </w:r>
      <w:r w:rsidRPr="006E757B">
        <w:rPr>
          <w:rFonts w:hint="cs"/>
          <w:rtl/>
        </w:rPr>
        <w:t>עובד הספק או קבלן המשנה</w:t>
      </w:r>
      <w:r w:rsidRPr="006E757B">
        <w:rPr>
          <w:rtl/>
        </w:rPr>
        <w:t xml:space="preserve"> המוסמך לראותו או לעסוק בו. </w:t>
      </w:r>
    </w:p>
    <w:p w14:paraId="2087EA8D" w14:textId="77777777" w:rsidR="00393A7E" w:rsidRPr="006E757B" w:rsidRDefault="00393A7E" w:rsidP="00393A7E">
      <w:pPr>
        <w:pStyle w:val="2fff3"/>
        <w:numPr>
          <w:ilvl w:val="1"/>
          <w:numId w:val="89"/>
        </w:numPr>
        <w:ind w:left="708" w:hanging="567"/>
      </w:pPr>
      <w:r w:rsidRPr="006E757B">
        <w:rPr>
          <w:rtl/>
        </w:rPr>
        <w:t xml:space="preserve">הדפסה, אחסון ומשלוח של </w:t>
      </w:r>
      <w:r w:rsidRPr="006E757B">
        <w:rPr>
          <w:rFonts w:hint="cs"/>
          <w:rtl/>
        </w:rPr>
        <w:t>מידע</w:t>
      </w:r>
      <w:r w:rsidRPr="006E757B">
        <w:rPr>
          <w:rtl/>
        </w:rPr>
        <w:t xml:space="preserve"> שבידי הספק</w:t>
      </w:r>
      <w:r w:rsidRPr="006E757B">
        <w:rPr>
          <w:rFonts w:hint="cs"/>
          <w:rtl/>
        </w:rPr>
        <w:t xml:space="preserve"> </w:t>
      </w:r>
      <w:r w:rsidRPr="006E757B">
        <w:rPr>
          <w:rtl/>
        </w:rPr>
        <w:t xml:space="preserve">יהיו על פי הנחיות </w:t>
      </w:r>
      <w:r w:rsidRPr="006E757B">
        <w:rPr>
          <w:rFonts w:hint="cs"/>
          <w:rtl/>
        </w:rPr>
        <w:t xml:space="preserve">עורך המכרז או </w:t>
      </w:r>
      <w:r w:rsidRPr="006E757B">
        <w:rPr>
          <w:rtl/>
        </w:rPr>
        <w:t>המזמין.</w:t>
      </w:r>
    </w:p>
    <w:p w14:paraId="193DDD4B" w14:textId="77777777" w:rsidR="00393A7E" w:rsidRPr="006E757B" w:rsidRDefault="00393A7E" w:rsidP="00393A7E">
      <w:pPr>
        <w:pStyle w:val="2fff3"/>
        <w:numPr>
          <w:ilvl w:val="1"/>
          <w:numId w:val="89"/>
        </w:numPr>
        <w:ind w:left="708" w:hanging="567"/>
      </w:pPr>
      <w:r w:rsidRPr="006E757B">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6E757B">
        <w:rPr>
          <w:rtl/>
        </w:rPr>
        <w:t>סעיף זה לא יחול על מידע בסיווג שמור ומעלה אשר אין להעבירו בדוא"ל כלל.</w:t>
      </w:r>
      <w:r w:rsidRPr="006E757B">
        <w:rPr>
          <w:rFonts w:hint="cs"/>
          <w:rtl/>
        </w:rPr>
        <w:t xml:space="preserve"> </w:t>
      </w:r>
    </w:p>
    <w:p w14:paraId="755F5751" w14:textId="77777777" w:rsidR="00393A7E" w:rsidRPr="006E757B" w:rsidRDefault="00393A7E" w:rsidP="00393A7E">
      <w:pPr>
        <w:pStyle w:val="2fff3"/>
        <w:numPr>
          <w:ilvl w:val="1"/>
          <w:numId w:val="89"/>
        </w:numPr>
        <w:ind w:left="708" w:hanging="567"/>
        <w:rPr>
          <w:rtl/>
        </w:rPr>
      </w:pPr>
      <w:r w:rsidRPr="006E757B">
        <w:rPr>
          <w:rtl/>
        </w:rPr>
        <w:t>הספק ידאג לתפעל ולעדכן את אמצעי האבטחה באופן שוטף, ויוודא כי אבטחת מערכות</w:t>
      </w:r>
      <w:r w:rsidRPr="006E757B">
        <w:rPr>
          <w:rFonts w:hint="cs"/>
          <w:rtl/>
        </w:rPr>
        <w:t>יו</w:t>
      </w:r>
      <w:r w:rsidRPr="006E757B">
        <w:rPr>
          <w:rtl/>
        </w:rPr>
        <w:t>, אשר באמצעותן הוא מספק שירותים למזמינים, תהיה לפי הסטנדרטים המחמירים הנהוגים בשוק תוך הפעלת האמצעים הטכנולוגיים החדישים ביותר (</w:t>
      </w:r>
      <w:r w:rsidRPr="006E757B">
        <w:t>state of the art</w:t>
      </w:r>
      <w:r w:rsidRPr="006E757B">
        <w:rPr>
          <w:rtl/>
        </w:rPr>
        <w:t>) אשר וישודרגו ויעודכנו באופן תדיר תוך התקנת טלאי (</w:t>
      </w:r>
      <w:r w:rsidRPr="006E757B">
        <w:t>patch</w:t>
      </w:r>
      <w:r w:rsidRPr="006E757B">
        <w:rPr>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74898B08" w14:textId="697A398F" w:rsidR="00393A7E" w:rsidRPr="006E757B" w:rsidRDefault="00393A7E" w:rsidP="00393A7E">
      <w:pPr>
        <w:numPr>
          <w:ilvl w:val="1"/>
          <w:numId w:val="89"/>
        </w:numPr>
        <w:spacing w:before="120" w:after="120" w:line="360" w:lineRule="auto"/>
        <w:ind w:left="708" w:hanging="425"/>
        <w:jc w:val="both"/>
        <w:rPr>
          <w:rFonts w:ascii="David" w:eastAsiaTheme="minorHAnsi" w:hAnsi="David" w:cs="David"/>
        </w:rPr>
      </w:pPr>
      <w:r w:rsidRPr="006E757B">
        <w:rPr>
          <w:rFonts w:ascii="David" w:hAnsi="David" w:cs="David"/>
          <w:rtl/>
        </w:rPr>
        <w:t>על המערכות אשר באמצעותן הספק מספק שירותים למזמינים לקיים לפחות את הדרישות הבאות:</w:t>
      </w:r>
    </w:p>
    <w:p w14:paraId="1764F38B" w14:textId="71719662" w:rsidR="00274CFC" w:rsidRPr="006E757B" w:rsidRDefault="00274CFC" w:rsidP="00274CFC">
      <w:pPr>
        <w:pStyle w:val="3ffc"/>
        <w:numPr>
          <w:ilvl w:val="2"/>
          <w:numId w:val="89"/>
        </w:numPr>
        <w:ind w:left="1275" w:hanging="708"/>
        <w:rPr>
          <w:rtl/>
        </w:rPr>
      </w:pPr>
      <w:r w:rsidRPr="006E757B">
        <w:rPr>
          <w:rtl/>
        </w:rPr>
        <w:t>זיהוי משתמש</w:t>
      </w:r>
      <w:r w:rsidRPr="006E757B">
        <w:rPr>
          <w:rFonts w:hint="cs"/>
          <w:rtl/>
        </w:rPr>
        <w:t xml:space="preserve"> באמצעות שם משתמש וסיסמה חזקה המשתנה לפחות כל 90 ימים, עם בקרה על מורכבות הסיסמה ומניעת חזרות.</w:t>
      </w:r>
    </w:p>
    <w:p w14:paraId="16DFCF93" w14:textId="77777777" w:rsidR="00274CFC" w:rsidRPr="006E757B" w:rsidRDefault="00274CFC" w:rsidP="00274CFC">
      <w:pPr>
        <w:pStyle w:val="3ffc"/>
        <w:numPr>
          <w:ilvl w:val="2"/>
          <w:numId w:val="89"/>
        </w:numPr>
        <w:ind w:left="1275" w:hanging="708"/>
        <w:rPr>
          <w:rtl/>
        </w:rPr>
      </w:pPr>
      <w:r w:rsidRPr="006E757B">
        <w:rPr>
          <w:rtl/>
        </w:rPr>
        <w:t>מידור הרשאות ברמת מערכת ההפעלה המאפשר למשתמש המורשה בלבד גישה למידע.</w:t>
      </w:r>
    </w:p>
    <w:p w14:paraId="232AF719" w14:textId="77777777" w:rsidR="00274CFC" w:rsidRPr="006E757B" w:rsidRDefault="00274CFC" w:rsidP="00274CFC">
      <w:pPr>
        <w:pStyle w:val="3ffc"/>
        <w:numPr>
          <w:ilvl w:val="2"/>
          <w:numId w:val="89"/>
        </w:numPr>
        <w:ind w:left="1275" w:hanging="708"/>
        <w:rPr>
          <w:rtl/>
        </w:rPr>
      </w:pPr>
      <w:r w:rsidRPr="006E757B">
        <w:rPr>
          <w:rtl/>
        </w:rPr>
        <w:t xml:space="preserve">אמצעי הגנה מפני קוד </w:t>
      </w:r>
      <w:r w:rsidRPr="006E757B">
        <w:rPr>
          <w:rFonts w:hint="cs"/>
          <w:rtl/>
        </w:rPr>
        <w:t>זדוני</w:t>
      </w:r>
      <w:r w:rsidRPr="006E757B">
        <w:rPr>
          <w:rtl/>
        </w:rPr>
        <w:t xml:space="preserve"> </w:t>
      </w:r>
      <w:r w:rsidRPr="006E757B">
        <w:rPr>
          <w:rFonts w:hint="cs"/>
          <w:rtl/>
        </w:rPr>
        <w:t xml:space="preserve">ומתקפות </w:t>
      </w:r>
      <w:r w:rsidRPr="006E757B">
        <w:t>Zero Day</w:t>
      </w:r>
      <w:r w:rsidRPr="006E757B">
        <w:rPr>
          <w:rFonts w:hint="cs"/>
          <w:rtl/>
        </w:rPr>
        <w:t xml:space="preserve"> </w:t>
      </w:r>
      <w:r w:rsidRPr="006E757B">
        <w:rPr>
          <w:rtl/>
        </w:rPr>
        <w:t>המתעדכן תדיר.</w:t>
      </w:r>
    </w:p>
    <w:p w14:paraId="42563281" w14:textId="77777777" w:rsidR="00274CFC" w:rsidRPr="006E757B" w:rsidRDefault="00274CFC" w:rsidP="00274CFC">
      <w:pPr>
        <w:pStyle w:val="3ffc"/>
        <w:numPr>
          <w:ilvl w:val="2"/>
          <w:numId w:val="89"/>
        </w:numPr>
        <w:ind w:left="1275" w:hanging="708"/>
      </w:pPr>
      <w:r w:rsidRPr="006E757B">
        <w:rPr>
          <w:rtl/>
        </w:rPr>
        <w:t xml:space="preserve">הגנת </w:t>
      </w:r>
      <w:r w:rsidRPr="006E757B">
        <w:t>Firewall</w:t>
      </w:r>
      <w:r w:rsidRPr="006E757B">
        <w:rPr>
          <w:rtl/>
        </w:rPr>
        <w:t xml:space="preserve"> בין מחשב המשתמש לרשת האינטרנט.</w:t>
      </w:r>
    </w:p>
    <w:p w14:paraId="7FDC5015" w14:textId="77777777" w:rsidR="00274CFC" w:rsidRPr="006E757B" w:rsidRDefault="00274CFC" w:rsidP="00274CFC">
      <w:pPr>
        <w:pStyle w:val="3ffc"/>
        <w:numPr>
          <w:ilvl w:val="2"/>
          <w:numId w:val="89"/>
        </w:numPr>
        <w:ind w:left="1275" w:hanging="708"/>
        <w:rPr>
          <w:rtl/>
        </w:rPr>
      </w:pPr>
      <w:r w:rsidRPr="006E757B">
        <w:rPr>
          <w:rFonts w:hint="cs"/>
          <w:rtl/>
        </w:rPr>
        <w:t>מערכת איתור התקפות רשתיות.</w:t>
      </w:r>
    </w:p>
    <w:p w14:paraId="051CA1EB" w14:textId="7204E0AA" w:rsidR="00274CFC" w:rsidRPr="006E757B" w:rsidRDefault="00274CFC" w:rsidP="006E757B">
      <w:pPr>
        <w:pStyle w:val="3ffc"/>
        <w:numPr>
          <w:ilvl w:val="2"/>
          <w:numId w:val="89"/>
        </w:numPr>
        <w:ind w:left="1275" w:hanging="708"/>
      </w:pPr>
      <w:r w:rsidRPr="006E757B">
        <w:rPr>
          <w:rtl/>
        </w:rPr>
        <w:t xml:space="preserve">על כל מחשב נייד המחזיק חומר נשוא מכרז זה </w:t>
      </w:r>
      <w:r w:rsidRPr="006E757B">
        <w:rPr>
          <w:rFonts w:hint="cs"/>
          <w:rtl/>
        </w:rPr>
        <w:t>להגן</w:t>
      </w:r>
      <w:r w:rsidRPr="006E757B">
        <w:rPr>
          <w:rtl/>
        </w:rPr>
        <w:t xml:space="preserve"> </w:t>
      </w:r>
      <w:r w:rsidRPr="006E757B">
        <w:rPr>
          <w:rFonts w:hint="cs"/>
          <w:rtl/>
        </w:rPr>
        <w:t>על</w:t>
      </w:r>
      <w:r w:rsidRPr="006E757B">
        <w:rPr>
          <w:rtl/>
        </w:rPr>
        <w:t xml:space="preserve"> </w:t>
      </w:r>
      <w:r w:rsidRPr="006E757B">
        <w:rPr>
          <w:rFonts w:hint="cs"/>
          <w:rtl/>
        </w:rPr>
        <w:t>הגישה</w:t>
      </w:r>
      <w:r w:rsidRPr="006E757B">
        <w:rPr>
          <w:rtl/>
        </w:rPr>
        <w:t xml:space="preserve"> </w:t>
      </w:r>
      <w:r w:rsidRPr="006E757B">
        <w:rPr>
          <w:rFonts w:hint="cs"/>
          <w:rtl/>
        </w:rPr>
        <w:t>לדיסק</w:t>
      </w:r>
      <w:r w:rsidRPr="006E757B">
        <w:rPr>
          <w:rtl/>
        </w:rPr>
        <w:t xml:space="preserve"> </w:t>
      </w:r>
      <w:r w:rsidRPr="006E757B">
        <w:rPr>
          <w:rFonts w:hint="cs"/>
          <w:rtl/>
        </w:rPr>
        <w:t>הקשיח</w:t>
      </w:r>
      <w:r w:rsidRPr="006E757B">
        <w:rPr>
          <w:rtl/>
        </w:rPr>
        <w:t xml:space="preserve"> </w:t>
      </w:r>
      <w:r w:rsidRPr="006E757B">
        <w:rPr>
          <w:rFonts w:hint="cs"/>
          <w:rtl/>
        </w:rPr>
        <w:t>באמצעות</w:t>
      </w:r>
      <w:r w:rsidRPr="006E757B">
        <w:rPr>
          <w:rtl/>
        </w:rPr>
        <w:t xml:space="preserve"> </w:t>
      </w:r>
      <w:r w:rsidRPr="006E757B">
        <w:rPr>
          <w:rFonts w:hint="cs"/>
          <w:rtl/>
        </w:rPr>
        <w:t>סיסמה</w:t>
      </w:r>
      <w:r w:rsidRPr="006E757B">
        <w:rPr>
          <w:rtl/>
        </w:rPr>
        <w:t xml:space="preserve"> </w:t>
      </w:r>
      <w:r w:rsidRPr="006E757B">
        <w:rPr>
          <w:rFonts w:hint="cs"/>
          <w:rtl/>
        </w:rPr>
        <w:t>או</w:t>
      </w:r>
      <w:r w:rsidRPr="006E757B">
        <w:rPr>
          <w:rtl/>
        </w:rPr>
        <w:t xml:space="preserve"> </w:t>
      </w:r>
      <w:r w:rsidRPr="006E757B">
        <w:rPr>
          <w:rFonts w:hint="cs"/>
          <w:rtl/>
        </w:rPr>
        <w:t>טביעת</w:t>
      </w:r>
      <w:r w:rsidRPr="006E757B">
        <w:rPr>
          <w:rtl/>
        </w:rPr>
        <w:t xml:space="preserve"> </w:t>
      </w:r>
      <w:r w:rsidRPr="006E757B">
        <w:rPr>
          <w:rFonts w:hint="cs"/>
          <w:rtl/>
        </w:rPr>
        <w:t>אצבע</w:t>
      </w:r>
      <w:r w:rsidRPr="006E757B">
        <w:rPr>
          <w:rtl/>
        </w:rPr>
        <w:t xml:space="preserve"> </w:t>
      </w:r>
      <w:r w:rsidRPr="006E757B">
        <w:rPr>
          <w:rFonts w:hint="cs"/>
          <w:rtl/>
        </w:rPr>
        <w:t>ברמת</w:t>
      </w:r>
      <w:r w:rsidRPr="006E757B">
        <w:rPr>
          <w:rtl/>
        </w:rPr>
        <w:t xml:space="preserve"> </w:t>
      </w:r>
      <w:r w:rsidRPr="006E757B">
        <w:rPr>
          <w:rFonts w:hint="cs"/>
          <w:rtl/>
        </w:rPr>
        <w:t>ה</w:t>
      </w:r>
      <w:r w:rsidRPr="006E757B">
        <w:rPr>
          <w:rtl/>
        </w:rPr>
        <w:t>-</w:t>
      </w:r>
      <w:r w:rsidR="005E4DBD" w:rsidRPr="006E757B">
        <w:t>BIOS</w:t>
      </w:r>
      <w:r w:rsidRPr="006E757B">
        <w:rPr>
          <w:rtl/>
        </w:rPr>
        <w:t>.</w:t>
      </w:r>
    </w:p>
    <w:p w14:paraId="6961629F" w14:textId="77777777" w:rsidR="005E4DBD" w:rsidRPr="006E757B" w:rsidRDefault="005E4DBD" w:rsidP="005E4DBD">
      <w:pPr>
        <w:pStyle w:val="2fff3"/>
        <w:numPr>
          <w:ilvl w:val="1"/>
          <w:numId w:val="89"/>
        </w:numPr>
        <w:ind w:left="708" w:hanging="567"/>
        <w:rPr>
          <w:rtl/>
        </w:rPr>
      </w:pPr>
      <w:r w:rsidRPr="006E757B">
        <w:rPr>
          <w:rtl/>
        </w:rPr>
        <w:t>הספק יציג לעורך המכרז, ככל שיידרש, את האמצעים בהם הוא נוקט לשם אבטחת המידע.</w:t>
      </w:r>
    </w:p>
    <w:p w14:paraId="581164BF" w14:textId="77777777" w:rsidR="005E4DBD" w:rsidRPr="006E757B" w:rsidRDefault="005E4DBD" w:rsidP="005E4DBD">
      <w:pPr>
        <w:pStyle w:val="2fff3"/>
        <w:numPr>
          <w:ilvl w:val="1"/>
          <w:numId w:val="89"/>
        </w:numPr>
        <w:ind w:left="708" w:hanging="567"/>
      </w:pPr>
      <w:r w:rsidRPr="006E757B">
        <w:rPr>
          <w:rtl/>
        </w:rPr>
        <w:t xml:space="preserve">כל המידע </w:t>
      </w:r>
      <w:r w:rsidRPr="006E757B">
        <w:rPr>
          <w:rFonts w:hint="cs"/>
          <w:rtl/>
        </w:rPr>
        <w:t xml:space="preserve">המאוחסן </w:t>
      </w:r>
      <w:r w:rsidRPr="006E757B">
        <w:rPr>
          <w:rtl/>
        </w:rPr>
        <w:t>יגוב</w:t>
      </w:r>
      <w:r w:rsidRPr="006E757B">
        <w:rPr>
          <w:rFonts w:hint="cs"/>
          <w:rtl/>
        </w:rPr>
        <w:t>ה</w:t>
      </w:r>
      <w:r w:rsidRPr="006E757B">
        <w:rPr>
          <w:rtl/>
        </w:rPr>
        <w:t xml:space="preserve"> באופן סדיר על מנת למנוע את אובדנ</w:t>
      </w:r>
      <w:r w:rsidRPr="006E757B">
        <w:rPr>
          <w:rFonts w:hint="cs"/>
          <w:rtl/>
        </w:rPr>
        <w:t>ו</w:t>
      </w:r>
      <w:r w:rsidRPr="006E757B">
        <w:rPr>
          <w:rtl/>
        </w:rPr>
        <w:t>. הגיבויים יישמרו במקום נפרד מהמקור תוך שמירה על רמת אבטחה שהוגדרה במקור עבור אותו חומר.</w:t>
      </w:r>
    </w:p>
    <w:p w14:paraId="2E52DE50" w14:textId="77777777" w:rsidR="005E4DBD" w:rsidRPr="006E757B" w:rsidRDefault="005E4DBD" w:rsidP="005E4DBD">
      <w:pPr>
        <w:pStyle w:val="2fff3"/>
        <w:numPr>
          <w:ilvl w:val="1"/>
          <w:numId w:val="89"/>
        </w:numPr>
        <w:ind w:left="708" w:hanging="567"/>
        <w:rPr>
          <w:rtl/>
        </w:rPr>
      </w:pPr>
      <w:r w:rsidRPr="006E757B">
        <w:rPr>
          <w:rtl/>
        </w:rPr>
        <w:lastRenderedPageBreak/>
        <w:t>הספק יבצע תהליכים מקובלים לבחינת רמת המהימנות של עובדיו, קבלני משנה וספקיו תוך הפעלת תכנית לאיתור ומענה לאיומי אבטחה אשר מקורם בגורם הפנימי.</w:t>
      </w:r>
    </w:p>
    <w:p w14:paraId="3C275E42" w14:textId="77777777" w:rsidR="005E4DBD" w:rsidRPr="006E757B" w:rsidRDefault="005E4DBD" w:rsidP="005E4DBD">
      <w:pPr>
        <w:pStyle w:val="2fff3"/>
        <w:numPr>
          <w:ilvl w:val="1"/>
          <w:numId w:val="89"/>
        </w:numPr>
        <w:ind w:left="708" w:hanging="567"/>
      </w:pPr>
      <w:r w:rsidRPr="006E757B">
        <w:rPr>
          <w:rtl/>
        </w:rPr>
        <w:t>הספק</w:t>
      </w:r>
      <w:r w:rsidRPr="006E757B">
        <w:rPr>
          <w:rFonts w:hint="cs"/>
          <w:rtl/>
        </w:rPr>
        <w:t xml:space="preserve"> </w:t>
      </w:r>
      <w:r w:rsidRPr="006E757B">
        <w:rPr>
          <w:rtl/>
        </w:rPr>
        <w:t>יעביר למזמין</w:t>
      </w:r>
      <w:r w:rsidRPr="006E757B">
        <w:rPr>
          <w:rFonts w:hint="cs"/>
          <w:rtl/>
        </w:rPr>
        <w:t xml:space="preserve"> ו</w:t>
      </w:r>
      <w:r w:rsidRPr="006E757B">
        <w:rPr>
          <w:rtl/>
        </w:rPr>
        <w:t>עורך המכרז, לפי בקשת</w:t>
      </w:r>
      <w:r w:rsidRPr="006E757B">
        <w:rPr>
          <w:rFonts w:hint="cs"/>
          <w:rtl/>
        </w:rPr>
        <w:t>ם</w:t>
      </w:r>
      <w:r w:rsidRPr="006E757B">
        <w:rPr>
          <w:rtl/>
        </w:rPr>
        <w:t>, את פירוט האמצעים שינקוט כאמור לעיל.</w:t>
      </w:r>
    </w:p>
    <w:p w14:paraId="4D57D07C" w14:textId="77777777" w:rsidR="005E4DBD" w:rsidRPr="006E757B" w:rsidRDefault="005E4DBD" w:rsidP="005E4DBD">
      <w:pPr>
        <w:pStyle w:val="2fff3"/>
        <w:numPr>
          <w:ilvl w:val="1"/>
          <w:numId w:val="89"/>
        </w:numPr>
        <w:ind w:left="708" w:hanging="567"/>
      </w:pPr>
      <w:r w:rsidRPr="006E757B">
        <w:rPr>
          <w:rFonts w:hint="cs"/>
          <w:rtl/>
        </w:rPr>
        <w:t xml:space="preserve">עם סיום ההתקשרות, </w:t>
      </w:r>
      <w:r w:rsidRPr="006E757B">
        <w:rPr>
          <w:rtl/>
        </w:rPr>
        <w:t>הספק</w:t>
      </w:r>
      <w:r w:rsidRPr="006E757B">
        <w:rPr>
          <w:rFonts w:hint="cs"/>
          <w:rtl/>
        </w:rPr>
        <w:t xml:space="preserve"> ימסור למזמין גיבוי מלא, בפורמט סטנדרטי של כל המידע המאוחסן, כל מצע מידע נייד (כגון מדיה אופטית, קלטת, כרטיס זיכרון, </w:t>
      </w:r>
      <w:r w:rsidRPr="006E757B">
        <w:t>FlashDrive</w:t>
      </w:r>
      <w:r w:rsidRPr="006E757B">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rsidRPr="006E757B">
        <w:t>Wipe</w:t>
      </w:r>
      <w:r w:rsidRPr="006E757B">
        <w:rPr>
          <w:rFonts w:hint="cs"/>
          <w:rtl/>
        </w:rPr>
        <w:t>) של כלל נתוני המזמין.</w:t>
      </w:r>
    </w:p>
    <w:p w14:paraId="3CE5FBF7" w14:textId="77777777" w:rsidR="005E4DBD" w:rsidRPr="006E757B" w:rsidRDefault="005E4DBD" w:rsidP="005E4DBD">
      <w:pPr>
        <w:pStyle w:val="2fff3"/>
        <w:numPr>
          <w:ilvl w:val="1"/>
          <w:numId w:val="89"/>
        </w:numPr>
        <w:ind w:left="708" w:hanging="567"/>
      </w:pPr>
      <w:r w:rsidRPr="006E757B">
        <w:rPr>
          <w:rtl/>
        </w:rPr>
        <w:t>התחייבויות הספק</w:t>
      </w:r>
      <w:r w:rsidRPr="006E757B">
        <w:rPr>
          <w:rFonts w:hint="cs"/>
          <w:rtl/>
        </w:rPr>
        <w:t xml:space="preserve"> </w:t>
      </w:r>
      <w:r w:rsidRPr="006E757B">
        <w:rPr>
          <w:rtl/>
        </w:rPr>
        <w:t>על פי סעיף זה הן תנאי</w:t>
      </w:r>
      <w:r w:rsidRPr="006E757B">
        <w:rPr>
          <w:rFonts w:hint="cs"/>
          <w:rtl/>
        </w:rPr>
        <w:t xml:space="preserve"> מהותי להתקשרות</w:t>
      </w:r>
      <w:r w:rsidRPr="006E757B">
        <w:rPr>
          <w:rtl/>
        </w:rPr>
        <w:t xml:space="preserve"> והן מחייבות את עובדי הספק לסוגיהם </w:t>
      </w:r>
      <w:r w:rsidRPr="006E757B">
        <w:rPr>
          <w:rFonts w:hint="cs"/>
          <w:rtl/>
        </w:rPr>
        <w:t xml:space="preserve">ומי מטעמו </w:t>
      </w:r>
      <w:r w:rsidRPr="006E757B">
        <w:rPr>
          <w:rtl/>
        </w:rPr>
        <w:t>המעורבים בפרויקט</w:t>
      </w:r>
      <w:r w:rsidRPr="006E757B">
        <w:rPr>
          <w:rFonts w:hint="cs"/>
          <w:rtl/>
        </w:rPr>
        <w:t>, לרבות קבלני משנה</w:t>
      </w:r>
      <w:r w:rsidRPr="006E757B">
        <w:rPr>
          <w:rtl/>
        </w:rPr>
        <w:t>.</w:t>
      </w:r>
    </w:p>
    <w:p w14:paraId="2FF52076" w14:textId="77777777" w:rsidR="005E4DBD" w:rsidRPr="006E757B" w:rsidRDefault="005E4DBD" w:rsidP="005E4DBD">
      <w:pPr>
        <w:pStyle w:val="2fff3"/>
        <w:numPr>
          <w:ilvl w:val="1"/>
          <w:numId w:val="89"/>
        </w:numPr>
        <w:ind w:left="708" w:hanging="567"/>
        <w:rPr>
          <w:b/>
          <w:bCs/>
        </w:rPr>
      </w:pPr>
      <w:r w:rsidRPr="006E757B">
        <w:rPr>
          <w:b/>
          <w:bCs/>
          <w:rtl/>
        </w:rPr>
        <w:t>עמידה בדרישות חוק, תקנות ותקני אבטחת מידע</w:t>
      </w:r>
    </w:p>
    <w:p w14:paraId="0D808FAA" w14:textId="77777777" w:rsidR="00DE4DF5" w:rsidRPr="006E757B" w:rsidRDefault="00DE4DF5" w:rsidP="00DE4DF5">
      <w:pPr>
        <w:pStyle w:val="3ffc"/>
        <w:numPr>
          <w:ilvl w:val="2"/>
          <w:numId w:val="89"/>
        </w:numPr>
        <w:ind w:left="1275" w:hanging="708"/>
        <w:rPr>
          <w:rtl/>
        </w:rPr>
      </w:pPr>
      <w:r w:rsidRPr="006E757B">
        <w:rPr>
          <w:rFonts w:hint="cs"/>
          <w:rtl/>
        </w:rPr>
        <w:t>ככלל</w:t>
      </w:r>
      <w:r w:rsidRPr="006E757B">
        <w:rPr>
          <w:rtl/>
        </w:rPr>
        <w:t xml:space="preserve">, </w:t>
      </w:r>
      <w:r w:rsidRPr="006E757B">
        <w:rPr>
          <w:rFonts w:hint="cs"/>
          <w:rtl/>
        </w:rPr>
        <w:t>על</w:t>
      </w:r>
      <w:r w:rsidRPr="006E757B">
        <w:rPr>
          <w:rtl/>
        </w:rPr>
        <w:t xml:space="preserve"> </w:t>
      </w:r>
      <w:r w:rsidRPr="006E757B">
        <w:rPr>
          <w:rFonts w:hint="cs"/>
          <w:rtl/>
        </w:rPr>
        <w:t>הספק</w:t>
      </w:r>
      <w:r w:rsidRPr="006E757B">
        <w:rPr>
          <w:rtl/>
        </w:rPr>
        <w:t xml:space="preserve"> </w:t>
      </w:r>
      <w:r w:rsidRPr="006E757B">
        <w:rPr>
          <w:rFonts w:hint="cs"/>
          <w:rtl/>
        </w:rPr>
        <w:t>ועל</w:t>
      </w:r>
      <w:r w:rsidRPr="006E757B">
        <w:rPr>
          <w:rtl/>
        </w:rPr>
        <w:t xml:space="preserve"> </w:t>
      </w:r>
      <w:r w:rsidRPr="006E757B">
        <w:rPr>
          <w:rFonts w:hint="cs"/>
          <w:rtl/>
        </w:rPr>
        <w:t>מערכותיו</w:t>
      </w:r>
      <w:r w:rsidRPr="006E757B">
        <w:rPr>
          <w:rtl/>
        </w:rPr>
        <w:t xml:space="preserve"> </w:t>
      </w:r>
      <w:r w:rsidRPr="006E757B">
        <w:rPr>
          <w:rFonts w:hint="cs"/>
          <w:rtl/>
        </w:rPr>
        <w:t>לעמוד</w:t>
      </w:r>
      <w:r w:rsidRPr="006E757B">
        <w:rPr>
          <w:rtl/>
        </w:rPr>
        <w:t xml:space="preserve"> </w:t>
      </w:r>
      <w:r w:rsidRPr="006E757B">
        <w:rPr>
          <w:rFonts w:hint="cs"/>
          <w:rtl/>
        </w:rPr>
        <w:t>בכל</w:t>
      </w:r>
      <w:r w:rsidRPr="006E757B">
        <w:rPr>
          <w:rtl/>
        </w:rPr>
        <w:t xml:space="preserve"> </w:t>
      </w:r>
      <w:r w:rsidRPr="006E757B">
        <w:rPr>
          <w:rFonts w:hint="cs"/>
          <w:rtl/>
        </w:rPr>
        <w:t>דרישות</w:t>
      </w:r>
      <w:r w:rsidRPr="006E757B">
        <w:rPr>
          <w:rtl/>
        </w:rPr>
        <w:t xml:space="preserve"> </w:t>
      </w:r>
      <w:r w:rsidRPr="006E757B">
        <w:rPr>
          <w:rFonts w:hint="cs"/>
          <w:rtl/>
        </w:rPr>
        <w:t>הדין</w:t>
      </w:r>
      <w:r w:rsidRPr="006E757B">
        <w:rPr>
          <w:rtl/>
        </w:rPr>
        <w:t xml:space="preserve"> </w:t>
      </w:r>
      <w:r w:rsidRPr="006E757B">
        <w:rPr>
          <w:rFonts w:hint="cs"/>
          <w:rtl/>
        </w:rPr>
        <w:t>הרלוונטיות</w:t>
      </w:r>
      <w:r w:rsidRPr="006E757B">
        <w:rPr>
          <w:rtl/>
        </w:rPr>
        <w:t xml:space="preserve">. </w:t>
      </w:r>
      <w:r w:rsidRPr="006E757B">
        <w:rPr>
          <w:rFonts w:hint="cs"/>
          <w:rtl/>
        </w:rPr>
        <w:t>מבלי</w:t>
      </w:r>
      <w:r w:rsidRPr="006E757B">
        <w:rPr>
          <w:rtl/>
        </w:rPr>
        <w:t xml:space="preserve"> </w:t>
      </w:r>
      <w:r w:rsidRPr="006E757B">
        <w:rPr>
          <w:rFonts w:hint="cs"/>
          <w:rtl/>
        </w:rPr>
        <w:t>לגרוע</w:t>
      </w:r>
      <w:r w:rsidRPr="006E757B">
        <w:rPr>
          <w:rtl/>
        </w:rPr>
        <w:t xml:space="preserve"> </w:t>
      </w:r>
      <w:r w:rsidRPr="006E757B">
        <w:rPr>
          <w:rFonts w:hint="cs"/>
          <w:rtl/>
        </w:rPr>
        <w:t>מכלליות</w:t>
      </w:r>
      <w:r w:rsidRPr="006E757B">
        <w:rPr>
          <w:rtl/>
        </w:rPr>
        <w:t xml:space="preserve"> </w:t>
      </w:r>
      <w:r w:rsidRPr="006E757B">
        <w:rPr>
          <w:rFonts w:hint="cs"/>
          <w:rtl/>
        </w:rPr>
        <w:t>האמור</w:t>
      </w:r>
      <w:r w:rsidRPr="006E757B">
        <w:rPr>
          <w:rtl/>
        </w:rPr>
        <w:t xml:space="preserve">, </w:t>
      </w:r>
      <w:r w:rsidRPr="006E757B">
        <w:rPr>
          <w:rFonts w:hint="cs"/>
          <w:rtl/>
        </w:rPr>
        <w:t>ומבלי</w:t>
      </w:r>
      <w:r w:rsidRPr="006E757B">
        <w:rPr>
          <w:rtl/>
        </w:rPr>
        <w:t xml:space="preserve"> </w:t>
      </w:r>
      <w:r w:rsidRPr="006E757B">
        <w:rPr>
          <w:rFonts w:hint="cs"/>
          <w:rtl/>
        </w:rPr>
        <w:t>לגרוע</w:t>
      </w:r>
      <w:r w:rsidRPr="006E757B">
        <w:rPr>
          <w:rtl/>
        </w:rPr>
        <w:t xml:space="preserve"> </w:t>
      </w:r>
      <w:r w:rsidRPr="006E757B">
        <w:rPr>
          <w:rFonts w:hint="cs"/>
          <w:rtl/>
        </w:rPr>
        <w:t>מיתר</w:t>
      </w:r>
      <w:r w:rsidRPr="006E757B">
        <w:rPr>
          <w:rtl/>
        </w:rPr>
        <w:t xml:space="preserve"> </w:t>
      </w:r>
      <w:r w:rsidRPr="006E757B">
        <w:rPr>
          <w:rFonts w:hint="cs"/>
          <w:rtl/>
        </w:rPr>
        <w:t>התחייבויות</w:t>
      </w:r>
      <w:r w:rsidRPr="006E757B">
        <w:rPr>
          <w:rtl/>
        </w:rPr>
        <w:t xml:space="preserve"> </w:t>
      </w:r>
      <w:r w:rsidRPr="006E757B">
        <w:rPr>
          <w:rFonts w:hint="cs"/>
          <w:rtl/>
        </w:rPr>
        <w:t>הספק</w:t>
      </w:r>
      <w:r w:rsidRPr="006E757B">
        <w:rPr>
          <w:rtl/>
        </w:rPr>
        <w:t xml:space="preserve">, </w:t>
      </w:r>
      <w:r w:rsidRPr="006E757B">
        <w:rPr>
          <w:rFonts w:hint="cs"/>
          <w:rtl/>
        </w:rPr>
        <w:t>מערכותיו</w:t>
      </w:r>
      <w:r w:rsidRPr="006E757B">
        <w:rPr>
          <w:rtl/>
        </w:rPr>
        <w:t xml:space="preserve"> </w:t>
      </w:r>
      <w:r w:rsidRPr="006E757B">
        <w:rPr>
          <w:rFonts w:hint="cs"/>
          <w:rtl/>
        </w:rPr>
        <w:t>יענו</w:t>
      </w:r>
      <w:r w:rsidRPr="006E757B">
        <w:rPr>
          <w:rtl/>
        </w:rPr>
        <w:t xml:space="preserve"> </w:t>
      </w:r>
      <w:r w:rsidRPr="006E757B">
        <w:rPr>
          <w:rFonts w:hint="cs"/>
          <w:rtl/>
        </w:rPr>
        <w:t>על</w:t>
      </w:r>
      <w:r w:rsidRPr="006E757B">
        <w:rPr>
          <w:rtl/>
        </w:rPr>
        <w:t xml:space="preserve"> </w:t>
      </w:r>
      <w:r w:rsidRPr="006E757B">
        <w:rPr>
          <w:rFonts w:hint="cs"/>
          <w:rtl/>
        </w:rPr>
        <w:t>כל</w:t>
      </w:r>
      <w:r w:rsidRPr="006E757B">
        <w:rPr>
          <w:rtl/>
        </w:rPr>
        <w:t xml:space="preserve"> </w:t>
      </w:r>
      <w:r w:rsidRPr="006E757B">
        <w:rPr>
          <w:rFonts w:hint="cs"/>
          <w:rtl/>
        </w:rPr>
        <w:t>דרישות</w:t>
      </w:r>
      <w:r w:rsidRPr="006E757B">
        <w:rPr>
          <w:rtl/>
        </w:rPr>
        <w:t xml:space="preserve"> </w:t>
      </w:r>
      <w:r w:rsidRPr="006E757B">
        <w:rPr>
          <w:rFonts w:hint="cs"/>
          <w:rtl/>
        </w:rPr>
        <w:t>אבטחת</w:t>
      </w:r>
      <w:r w:rsidRPr="006E757B">
        <w:rPr>
          <w:rtl/>
        </w:rPr>
        <w:t xml:space="preserve"> </w:t>
      </w:r>
      <w:r w:rsidRPr="006E757B">
        <w:rPr>
          <w:rFonts w:hint="cs"/>
          <w:rtl/>
        </w:rPr>
        <w:t>המידע</w:t>
      </w:r>
      <w:r w:rsidRPr="006E757B">
        <w:rPr>
          <w:rtl/>
        </w:rPr>
        <w:t xml:space="preserve"> </w:t>
      </w:r>
      <w:r w:rsidRPr="006E757B">
        <w:rPr>
          <w:rFonts w:hint="cs"/>
          <w:rtl/>
        </w:rPr>
        <w:t>ואחרות</w:t>
      </w:r>
      <w:r w:rsidRPr="006E757B">
        <w:rPr>
          <w:rtl/>
        </w:rPr>
        <w:t xml:space="preserve"> </w:t>
      </w:r>
      <w:r w:rsidRPr="006E757B">
        <w:rPr>
          <w:rFonts w:hint="cs"/>
          <w:rtl/>
        </w:rPr>
        <w:t>המפורטות</w:t>
      </w:r>
      <w:r w:rsidRPr="006E757B">
        <w:rPr>
          <w:rtl/>
        </w:rPr>
        <w:t xml:space="preserve"> </w:t>
      </w:r>
      <w:r w:rsidRPr="006E757B">
        <w:rPr>
          <w:rFonts w:hint="cs"/>
          <w:rtl/>
        </w:rPr>
        <w:t>בגרסתם</w:t>
      </w:r>
      <w:r w:rsidRPr="006E757B">
        <w:rPr>
          <w:rtl/>
        </w:rPr>
        <w:t xml:space="preserve"> </w:t>
      </w:r>
      <w:r w:rsidRPr="006E757B">
        <w:rPr>
          <w:rFonts w:hint="cs"/>
          <w:rtl/>
        </w:rPr>
        <w:t>ומהדורתם</w:t>
      </w:r>
      <w:r w:rsidRPr="006E757B">
        <w:rPr>
          <w:rtl/>
        </w:rPr>
        <w:t xml:space="preserve"> </w:t>
      </w:r>
      <w:r w:rsidRPr="006E757B">
        <w:rPr>
          <w:rFonts w:hint="cs"/>
          <w:rtl/>
        </w:rPr>
        <w:t>העדכנית</w:t>
      </w:r>
      <w:r w:rsidRPr="006E757B">
        <w:rPr>
          <w:rtl/>
        </w:rPr>
        <w:t xml:space="preserve"> </w:t>
      </w:r>
      <w:r w:rsidRPr="006E757B">
        <w:rPr>
          <w:rFonts w:hint="cs"/>
          <w:rtl/>
        </w:rPr>
        <w:t>ביותר</w:t>
      </w:r>
      <w:r w:rsidRPr="006E757B">
        <w:rPr>
          <w:rtl/>
        </w:rPr>
        <w:t xml:space="preserve"> </w:t>
      </w:r>
      <w:r w:rsidRPr="006E757B">
        <w:rPr>
          <w:rFonts w:hint="cs"/>
          <w:rtl/>
        </w:rPr>
        <w:t>של</w:t>
      </w:r>
      <w:r w:rsidRPr="006E757B">
        <w:rPr>
          <w:rtl/>
        </w:rPr>
        <w:t xml:space="preserve"> </w:t>
      </w:r>
      <w:r w:rsidRPr="006E757B">
        <w:rPr>
          <w:rFonts w:hint="cs"/>
          <w:rtl/>
        </w:rPr>
        <w:t>החוקים</w:t>
      </w:r>
      <w:r w:rsidRPr="006E757B">
        <w:rPr>
          <w:rtl/>
        </w:rPr>
        <w:t xml:space="preserve">, </w:t>
      </w:r>
      <w:r w:rsidRPr="006E757B">
        <w:rPr>
          <w:rFonts w:hint="cs"/>
          <w:rtl/>
        </w:rPr>
        <w:t>התקנות</w:t>
      </w:r>
      <w:r w:rsidRPr="006E757B">
        <w:rPr>
          <w:rtl/>
        </w:rPr>
        <w:t xml:space="preserve">, </w:t>
      </w:r>
      <w:r w:rsidRPr="006E757B">
        <w:rPr>
          <w:rFonts w:hint="cs"/>
          <w:rtl/>
        </w:rPr>
        <w:t>התקנים</w:t>
      </w:r>
      <w:r w:rsidRPr="006E757B">
        <w:rPr>
          <w:rtl/>
        </w:rPr>
        <w:t xml:space="preserve"> </w:t>
      </w:r>
      <w:r w:rsidRPr="006E757B">
        <w:rPr>
          <w:rFonts w:hint="cs"/>
          <w:rtl/>
        </w:rPr>
        <w:t>וההנחיות</w:t>
      </w:r>
      <w:r w:rsidRPr="006E757B">
        <w:rPr>
          <w:rtl/>
        </w:rPr>
        <w:t xml:space="preserve"> </w:t>
      </w:r>
      <w:r w:rsidRPr="006E757B">
        <w:rPr>
          <w:rFonts w:hint="cs"/>
          <w:rtl/>
        </w:rPr>
        <w:t>המפורטים</w:t>
      </w:r>
      <w:r w:rsidRPr="006E757B">
        <w:rPr>
          <w:rtl/>
        </w:rPr>
        <w:t xml:space="preserve"> </w:t>
      </w:r>
      <w:r w:rsidRPr="006E757B">
        <w:rPr>
          <w:rFonts w:hint="cs"/>
          <w:rtl/>
        </w:rPr>
        <w:t>להלן</w:t>
      </w:r>
      <w:r w:rsidRPr="006E757B">
        <w:rPr>
          <w:rtl/>
        </w:rPr>
        <w:t>:</w:t>
      </w:r>
    </w:p>
    <w:p w14:paraId="18141BD1" w14:textId="77777777" w:rsidR="00DE4DF5" w:rsidRPr="006E757B" w:rsidRDefault="00DE4DF5" w:rsidP="00DE4DF5">
      <w:pPr>
        <w:pStyle w:val="4ff0"/>
        <w:numPr>
          <w:ilvl w:val="3"/>
          <w:numId w:val="89"/>
        </w:numPr>
        <w:ind w:left="1984" w:hanging="992"/>
        <w:rPr>
          <w:rtl/>
        </w:rPr>
      </w:pPr>
      <w:r w:rsidRPr="006E757B">
        <w:rPr>
          <w:rFonts w:hint="cs"/>
          <w:rtl/>
        </w:rPr>
        <w:t>הוראות</w:t>
      </w:r>
      <w:r w:rsidRPr="006E757B">
        <w:rPr>
          <w:rtl/>
        </w:rPr>
        <w:t xml:space="preserve"> </w:t>
      </w:r>
      <w:r w:rsidRPr="006E757B">
        <w:rPr>
          <w:rFonts w:hint="cs"/>
          <w:rtl/>
        </w:rPr>
        <w:t>חוק</w:t>
      </w:r>
      <w:r w:rsidRPr="006E757B">
        <w:rPr>
          <w:rtl/>
        </w:rPr>
        <w:t xml:space="preserve"> </w:t>
      </w:r>
      <w:r w:rsidRPr="006E757B">
        <w:rPr>
          <w:rFonts w:hint="cs"/>
          <w:rtl/>
        </w:rPr>
        <w:t>הגנת</w:t>
      </w:r>
      <w:r w:rsidRPr="006E757B">
        <w:rPr>
          <w:rtl/>
        </w:rPr>
        <w:t xml:space="preserve"> </w:t>
      </w:r>
      <w:r w:rsidRPr="006E757B">
        <w:rPr>
          <w:rFonts w:hint="cs"/>
          <w:rtl/>
        </w:rPr>
        <w:t>הפרטיות</w:t>
      </w:r>
      <w:r w:rsidRPr="006E757B">
        <w:rPr>
          <w:rtl/>
        </w:rPr>
        <w:t xml:space="preserve">, </w:t>
      </w:r>
      <w:r w:rsidRPr="006E757B">
        <w:rPr>
          <w:rFonts w:hint="cs"/>
          <w:rtl/>
        </w:rPr>
        <w:t>התשמ</w:t>
      </w:r>
      <w:r w:rsidRPr="006E757B">
        <w:rPr>
          <w:rtl/>
        </w:rPr>
        <w:t>"</w:t>
      </w:r>
      <w:r w:rsidRPr="006E757B">
        <w:rPr>
          <w:rFonts w:hint="cs"/>
          <w:rtl/>
        </w:rPr>
        <w:t>א</w:t>
      </w:r>
      <w:r w:rsidRPr="006E757B">
        <w:rPr>
          <w:rtl/>
        </w:rPr>
        <w:t>-1981</w:t>
      </w:r>
      <w:r w:rsidRPr="006E757B">
        <w:rPr>
          <w:rFonts w:hint="cs"/>
          <w:rtl/>
        </w:rPr>
        <w:t>.</w:t>
      </w:r>
    </w:p>
    <w:p w14:paraId="567BD719" w14:textId="77777777" w:rsidR="00DE4DF5" w:rsidRPr="006E757B" w:rsidRDefault="00DE4DF5" w:rsidP="00DE4DF5">
      <w:pPr>
        <w:pStyle w:val="4ff0"/>
        <w:numPr>
          <w:ilvl w:val="3"/>
          <w:numId w:val="89"/>
        </w:numPr>
        <w:ind w:left="1984" w:hanging="992"/>
        <w:rPr>
          <w:rtl/>
        </w:rPr>
      </w:pPr>
      <w:r w:rsidRPr="006E757B">
        <w:rPr>
          <w:rFonts w:hint="cs"/>
          <w:rtl/>
        </w:rPr>
        <w:t>הוראות</w:t>
      </w:r>
      <w:r w:rsidRPr="006E757B">
        <w:rPr>
          <w:rtl/>
        </w:rPr>
        <w:t xml:space="preserve"> </w:t>
      </w:r>
      <w:r w:rsidRPr="006E757B">
        <w:rPr>
          <w:rFonts w:hint="cs"/>
          <w:rtl/>
        </w:rPr>
        <w:t>כל</w:t>
      </w:r>
      <w:r w:rsidRPr="006E757B">
        <w:rPr>
          <w:rtl/>
        </w:rPr>
        <w:t xml:space="preserve"> </w:t>
      </w:r>
      <w:r w:rsidRPr="006E757B">
        <w:rPr>
          <w:rFonts w:hint="cs"/>
          <w:rtl/>
        </w:rPr>
        <w:t>דין</w:t>
      </w:r>
      <w:r w:rsidRPr="006E757B">
        <w:rPr>
          <w:rtl/>
        </w:rPr>
        <w:t xml:space="preserve"> </w:t>
      </w:r>
      <w:r w:rsidRPr="006E757B">
        <w:rPr>
          <w:rFonts w:hint="cs"/>
          <w:rtl/>
        </w:rPr>
        <w:t>המתייחס</w:t>
      </w:r>
      <w:r w:rsidRPr="006E757B">
        <w:rPr>
          <w:rtl/>
        </w:rPr>
        <w:t xml:space="preserve"> </w:t>
      </w:r>
      <w:r w:rsidRPr="006E757B">
        <w:rPr>
          <w:rFonts w:hint="cs"/>
          <w:rtl/>
        </w:rPr>
        <w:t>למערכות</w:t>
      </w:r>
      <w:r w:rsidRPr="006E757B">
        <w:rPr>
          <w:rtl/>
        </w:rPr>
        <w:t xml:space="preserve"> </w:t>
      </w:r>
      <w:r w:rsidRPr="006E757B">
        <w:rPr>
          <w:rFonts w:hint="cs"/>
          <w:rtl/>
        </w:rPr>
        <w:t>ממוחשבות</w:t>
      </w:r>
      <w:r w:rsidRPr="006E757B">
        <w:rPr>
          <w:rtl/>
        </w:rPr>
        <w:t xml:space="preserve">, </w:t>
      </w:r>
      <w:r w:rsidRPr="006E757B">
        <w:rPr>
          <w:rFonts w:hint="cs"/>
          <w:rtl/>
        </w:rPr>
        <w:t>ובפרט</w:t>
      </w:r>
      <w:r w:rsidRPr="006E757B">
        <w:rPr>
          <w:rtl/>
        </w:rPr>
        <w:t xml:space="preserve"> – </w:t>
      </w:r>
      <w:r w:rsidRPr="006E757B">
        <w:rPr>
          <w:rFonts w:hint="cs"/>
          <w:rtl/>
        </w:rPr>
        <w:t>חוק</w:t>
      </w:r>
      <w:r w:rsidRPr="006E757B">
        <w:rPr>
          <w:rtl/>
        </w:rPr>
        <w:t xml:space="preserve"> </w:t>
      </w:r>
      <w:r w:rsidRPr="006E757B">
        <w:rPr>
          <w:rFonts w:hint="cs"/>
          <w:rtl/>
        </w:rPr>
        <w:t>המחשבים</w:t>
      </w:r>
      <w:r w:rsidRPr="006E757B">
        <w:rPr>
          <w:rtl/>
        </w:rPr>
        <w:t xml:space="preserve">, </w:t>
      </w:r>
      <w:r w:rsidRPr="006E757B">
        <w:rPr>
          <w:rFonts w:hint="cs"/>
          <w:rtl/>
        </w:rPr>
        <w:t>התשנ</w:t>
      </w:r>
      <w:r w:rsidRPr="006E757B">
        <w:rPr>
          <w:rtl/>
        </w:rPr>
        <w:t>"</w:t>
      </w:r>
      <w:r w:rsidRPr="006E757B">
        <w:rPr>
          <w:rFonts w:hint="cs"/>
          <w:rtl/>
        </w:rPr>
        <w:t>ה-</w:t>
      </w:r>
      <w:r w:rsidRPr="006E757B">
        <w:rPr>
          <w:rtl/>
        </w:rPr>
        <w:t xml:space="preserve">1985, </w:t>
      </w:r>
      <w:r w:rsidRPr="006E757B">
        <w:rPr>
          <w:rFonts w:hint="cs"/>
          <w:rtl/>
        </w:rPr>
        <w:t>חוק</w:t>
      </w:r>
      <w:r w:rsidRPr="006E757B">
        <w:rPr>
          <w:rtl/>
        </w:rPr>
        <w:t xml:space="preserve"> </w:t>
      </w:r>
      <w:r w:rsidRPr="006E757B">
        <w:rPr>
          <w:rFonts w:hint="cs"/>
          <w:rtl/>
        </w:rPr>
        <w:t>זכות</w:t>
      </w:r>
      <w:r w:rsidRPr="006E757B">
        <w:rPr>
          <w:rtl/>
        </w:rPr>
        <w:t xml:space="preserve"> </w:t>
      </w:r>
      <w:r w:rsidRPr="006E757B">
        <w:rPr>
          <w:rFonts w:hint="cs"/>
          <w:rtl/>
        </w:rPr>
        <w:t>יוצרים</w:t>
      </w:r>
      <w:r w:rsidRPr="006E757B">
        <w:rPr>
          <w:rtl/>
        </w:rPr>
        <w:t xml:space="preserve">, </w:t>
      </w:r>
      <w:r w:rsidRPr="006E757B">
        <w:rPr>
          <w:rFonts w:hint="cs"/>
          <w:rtl/>
        </w:rPr>
        <w:t>התשס</w:t>
      </w:r>
      <w:r w:rsidRPr="006E757B">
        <w:rPr>
          <w:rtl/>
        </w:rPr>
        <w:t>"</w:t>
      </w:r>
      <w:r w:rsidRPr="006E757B">
        <w:rPr>
          <w:rFonts w:hint="cs"/>
          <w:rtl/>
        </w:rPr>
        <w:t>ח</w:t>
      </w:r>
      <w:r w:rsidRPr="006E757B">
        <w:rPr>
          <w:rtl/>
        </w:rPr>
        <w:t xml:space="preserve">-2007 </w:t>
      </w:r>
      <w:r w:rsidRPr="006E757B">
        <w:rPr>
          <w:rFonts w:hint="cs"/>
          <w:rtl/>
        </w:rPr>
        <w:t>וכל</w:t>
      </w:r>
      <w:r w:rsidRPr="006E757B">
        <w:rPr>
          <w:rtl/>
        </w:rPr>
        <w:t xml:space="preserve"> </w:t>
      </w:r>
      <w:r w:rsidRPr="006E757B">
        <w:rPr>
          <w:rFonts w:hint="cs"/>
          <w:rtl/>
        </w:rPr>
        <w:t>דין</w:t>
      </w:r>
      <w:r w:rsidRPr="006E757B">
        <w:rPr>
          <w:rtl/>
        </w:rPr>
        <w:t xml:space="preserve"> </w:t>
      </w:r>
      <w:r w:rsidRPr="006E757B">
        <w:rPr>
          <w:rFonts w:hint="cs"/>
          <w:rtl/>
        </w:rPr>
        <w:t>רלוונטי</w:t>
      </w:r>
      <w:r w:rsidRPr="006E757B">
        <w:rPr>
          <w:rtl/>
        </w:rPr>
        <w:t xml:space="preserve"> </w:t>
      </w:r>
      <w:r w:rsidRPr="006E757B">
        <w:rPr>
          <w:rFonts w:hint="cs"/>
          <w:rtl/>
        </w:rPr>
        <w:t>אחר</w:t>
      </w:r>
      <w:r w:rsidRPr="006E757B">
        <w:rPr>
          <w:rtl/>
        </w:rPr>
        <w:t>.</w:t>
      </w:r>
    </w:p>
    <w:p w14:paraId="67F7C06F" w14:textId="77777777" w:rsidR="00DE4DF5" w:rsidRPr="006E757B" w:rsidRDefault="00DE4DF5" w:rsidP="00DE4DF5">
      <w:pPr>
        <w:pStyle w:val="4ff0"/>
        <w:numPr>
          <w:ilvl w:val="3"/>
          <w:numId w:val="89"/>
        </w:numPr>
        <w:ind w:left="1984" w:hanging="992"/>
        <w:rPr>
          <w:rtl/>
        </w:rPr>
      </w:pPr>
      <w:r w:rsidRPr="006E757B">
        <w:rPr>
          <w:rFonts w:hint="cs"/>
          <w:rtl/>
        </w:rPr>
        <w:t>תקן</w:t>
      </w:r>
      <w:r w:rsidRPr="006E757B">
        <w:rPr>
          <w:rtl/>
        </w:rPr>
        <w:t xml:space="preserve"> </w:t>
      </w:r>
      <w:r w:rsidRPr="006E757B">
        <w:rPr>
          <w:rFonts w:hint="cs"/>
          <w:rtl/>
        </w:rPr>
        <w:t xml:space="preserve">אבטחת מידע </w:t>
      </w:r>
      <w:r w:rsidRPr="006E757B">
        <w:t>ISO 27001</w:t>
      </w:r>
      <w:r w:rsidRPr="006E757B">
        <w:rPr>
          <w:rtl/>
        </w:rPr>
        <w:t>.</w:t>
      </w:r>
    </w:p>
    <w:p w14:paraId="3A1680DC" w14:textId="77777777" w:rsidR="0027015B" w:rsidRPr="006E757B" w:rsidRDefault="0027015B" w:rsidP="0027015B">
      <w:pPr>
        <w:pStyle w:val="2fff3"/>
        <w:numPr>
          <w:ilvl w:val="1"/>
          <w:numId w:val="89"/>
        </w:numPr>
        <w:ind w:left="708" w:hanging="567"/>
        <w:rPr>
          <w:b/>
          <w:bCs/>
        </w:rPr>
      </w:pPr>
      <w:r w:rsidRPr="006E757B">
        <w:rPr>
          <w:rFonts w:hint="cs"/>
          <w:b/>
          <w:bCs/>
          <w:rtl/>
        </w:rPr>
        <w:t>איסור פלילי</w:t>
      </w:r>
    </w:p>
    <w:p w14:paraId="16C4325B" w14:textId="77777777" w:rsidR="0027015B" w:rsidRPr="006E757B" w:rsidRDefault="0027015B" w:rsidP="0027015B">
      <w:pPr>
        <w:pStyle w:val="3ffc"/>
        <w:numPr>
          <w:ilvl w:val="2"/>
          <w:numId w:val="89"/>
        </w:numPr>
        <w:ind w:left="1275" w:hanging="708"/>
      </w:pPr>
      <w:r w:rsidRPr="006E757B">
        <w:rPr>
          <w:rFonts w:hint="cs"/>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3684B65B" w14:textId="0F1D1D25" w:rsidR="006E757B" w:rsidRPr="00043E64" w:rsidRDefault="0027015B" w:rsidP="00043E64">
      <w:pPr>
        <w:pStyle w:val="3ffc"/>
        <w:numPr>
          <w:ilvl w:val="2"/>
          <w:numId w:val="89"/>
        </w:numPr>
        <w:ind w:left="1275" w:hanging="708"/>
        <w:rPr>
          <w:rtl/>
        </w:rPr>
      </w:pPr>
      <w:r w:rsidRPr="006E757B">
        <w:rPr>
          <w:rFonts w:hint="cs"/>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r w:rsidR="006E757B" w:rsidRPr="00043E64">
        <w:rPr>
          <w:b/>
          <w:bCs/>
          <w:caps/>
          <w:u w:val="single"/>
          <w:rtl/>
        </w:rPr>
        <w:br w:type="page"/>
      </w:r>
    </w:p>
    <w:p w14:paraId="1243A319" w14:textId="6ED32D7B" w:rsidR="0074401C" w:rsidRPr="006E757B" w:rsidRDefault="0074401C" w:rsidP="00412FD1">
      <w:pPr>
        <w:numPr>
          <w:ilvl w:val="0"/>
          <w:numId w:val="90"/>
        </w:numPr>
        <w:spacing w:before="120" w:after="120" w:line="360" w:lineRule="auto"/>
        <w:jc w:val="both"/>
        <w:rPr>
          <w:rFonts w:ascii="David" w:eastAsiaTheme="minorHAnsi" w:hAnsi="David" w:cs="David"/>
          <w:b/>
          <w:bCs/>
          <w:caps/>
          <w:u w:val="single"/>
          <w:rtl/>
        </w:rPr>
      </w:pPr>
      <w:r w:rsidRPr="006E757B">
        <w:rPr>
          <w:rFonts w:ascii="David" w:eastAsiaTheme="minorHAnsi" w:hAnsi="David" w:cs="David" w:hint="cs"/>
          <w:b/>
          <w:bCs/>
          <w:caps/>
          <w:u w:val="single"/>
          <w:rtl/>
        </w:rPr>
        <w:lastRenderedPageBreak/>
        <w:t>התמודדות עם אירועים וביקורות</w:t>
      </w:r>
    </w:p>
    <w:p w14:paraId="47D4A1B1" w14:textId="77777777" w:rsidR="0074401C" w:rsidRPr="006E757B" w:rsidRDefault="0074401C" w:rsidP="00412FD1">
      <w:pPr>
        <w:numPr>
          <w:ilvl w:val="1"/>
          <w:numId w:val="89"/>
        </w:numPr>
        <w:spacing w:before="120" w:after="120" w:line="360" w:lineRule="auto"/>
        <w:ind w:left="708" w:hanging="425"/>
        <w:jc w:val="both"/>
        <w:rPr>
          <w:rFonts w:ascii="David" w:eastAsiaTheme="minorHAnsi" w:hAnsi="David" w:cs="David"/>
          <w:b/>
          <w:bCs/>
          <w:rtl/>
        </w:rPr>
      </w:pPr>
      <w:r w:rsidRPr="006E757B">
        <w:rPr>
          <w:rFonts w:ascii="David" w:eastAsiaTheme="minorHAnsi" w:hAnsi="David" w:cs="David" w:hint="cs"/>
          <w:b/>
          <w:bCs/>
          <w:rtl/>
        </w:rPr>
        <w:t>כללי</w:t>
      </w:r>
    </w:p>
    <w:p w14:paraId="49840837" w14:textId="77777777" w:rsidR="007F1BAE" w:rsidRPr="006E757B" w:rsidRDefault="007F1BAE" w:rsidP="007F1BAE">
      <w:pPr>
        <w:pStyle w:val="3ffc"/>
        <w:numPr>
          <w:ilvl w:val="2"/>
          <w:numId w:val="89"/>
        </w:numPr>
        <w:ind w:left="1275" w:hanging="708"/>
        <w:rPr>
          <w:rtl/>
        </w:rPr>
      </w:pPr>
      <w:r w:rsidRPr="006E757B">
        <w:rPr>
          <w:rtl/>
        </w:rPr>
        <w:t>מבלי לגרוע מהאמור</w:t>
      </w:r>
      <w:r w:rsidRPr="006E757B">
        <w:rPr>
          <w:rFonts w:hint="cs"/>
          <w:rtl/>
        </w:rPr>
        <w:t xml:space="preserve"> במסמך זה</w:t>
      </w:r>
      <w:r w:rsidRPr="006E757B">
        <w:rPr>
          <w:rtl/>
        </w:rPr>
        <w:t xml:space="preserve">, ולצורך עמידה בחובותיו על פי נספח זה מסכים הספק על שיתוף פעולה עם </w:t>
      </w:r>
      <w:r w:rsidRPr="006E757B">
        <w:rPr>
          <w:rFonts w:hint="cs"/>
          <w:rtl/>
        </w:rPr>
        <w:t>עורך המכרז והמזמינים</w:t>
      </w:r>
      <w:r w:rsidRPr="006E757B">
        <w:rPr>
          <w:rtl/>
        </w:rPr>
        <w:t xml:space="preserve"> כמפורט בנספח זה, והכל לצורך ביצוע</w:t>
      </w:r>
      <w:r w:rsidRPr="006E757B">
        <w:rPr>
          <w:rFonts w:hint="cs"/>
          <w:rtl/>
        </w:rPr>
        <w:t>ה התקין של ההתקשרות.</w:t>
      </w:r>
    </w:p>
    <w:p w14:paraId="693C0D61" w14:textId="77777777" w:rsidR="007F1BAE" w:rsidRPr="006E757B" w:rsidRDefault="007F1BAE" w:rsidP="007F1BAE">
      <w:pPr>
        <w:pStyle w:val="3ffc"/>
        <w:numPr>
          <w:ilvl w:val="2"/>
          <w:numId w:val="89"/>
        </w:numPr>
        <w:ind w:left="1275" w:hanging="708"/>
        <w:rPr>
          <w:rtl/>
        </w:rPr>
      </w:pPr>
      <w:bookmarkStart w:id="151" w:name="_Ref104300035"/>
      <w:r w:rsidRPr="006E757B">
        <w:rPr>
          <w:rtl/>
        </w:rPr>
        <w:t>הספק מתחייב לתקן ליקויים שנמצאו על ידי עורך המכרז</w:t>
      </w:r>
      <w:r w:rsidRPr="006E757B">
        <w:rPr>
          <w:rFonts w:hint="cs"/>
          <w:rtl/>
        </w:rPr>
        <w:t>, ואשר לדעת עורך המכרז מסכנים את המידע, המערכות או התהליכים של המזמינים,</w:t>
      </w:r>
      <w:r w:rsidRPr="006E757B">
        <w:rPr>
          <w:rtl/>
        </w:rPr>
        <w:t xml:space="preserve"> בפרק זמן סביר ועל חשבונו, וכן מסכים כי ככל </w:t>
      </w:r>
      <w:r w:rsidRPr="006E757B">
        <w:rPr>
          <w:rFonts w:hint="cs"/>
          <w:rtl/>
        </w:rPr>
        <w:t>ש</w:t>
      </w:r>
      <w:r w:rsidRPr="006E757B">
        <w:rPr>
          <w:rtl/>
        </w:rPr>
        <w:t>לא יתקן ליקויים כאמור בפרק זמן סביר, יהווה הדבר הפרה יסודית של ההסכם, ויהווה עילה להפסקת התקשרות בכפוף לשימוע.</w:t>
      </w:r>
      <w:bookmarkEnd w:id="151"/>
    </w:p>
    <w:p w14:paraId="7E92EFB2" w14:textId="77777777" w:rsidR="0074401C" w:rsidRPr="006E757B" w:rsidRDefault="0074401C" w:rsidP="00412FD1">
      <w:pPr>
        <w:numPr>
          <w:ilvl w:val="1"/>
          <w:numId w:val="89"/>
        </w:numPr>
        <w:spacing w:before="120" w:after="120" w:line="360" w:lineRule="auto"/>
        <w:ind w:left="708" w:hanging="425"/>
        <w:jc w:val="both"/>
        <w:rPr>
          <w:rFonts w:ascii="David" w:eastAsiaTheme="minorHAnsi" w:hAnsi="David" w:cs="David"/>
          <w:b/>
          <w:bCs/>
        </w:rPr>
      </w:pPr>
      <w:bookmarkStart w:id="152" w:name="_Ref59523628"/>
      <w:r w:rsidRPr="006E757B">
        <w:rPr>
          <w:rFonts w:ascii="David" w:eastAsiaTheme="minorHAnsi" w:hAnsi="David" w:cs="David"/>
          <w:b/>
          <w:bCs/>
          <w:rtl/>
        </w:rPr>
        <w:t>חובת דיווח</w:t>
      </w:r>
      <w:bookmarkEnd w:id="152"/>
    </w:p>
    <w:p w14:paraId="5431FA7E" w14:textId="77777777" w:rsidR="007F1BAE" w:rsidRPr="006E757B" w:rsidRDefault="007F1BAE" w:rsidP="007F1BAE">
      <w:pPr>
        <w:pStyle w:val="3ffc"/>
        <w:numPr>
          <w:ilvl w:val="2"/>
          <w:numId w:val="89"/>
        </w:numPr>
        <w:ind w:left="1275" w:hanging="708"/>
      </w:pPr>
      <w:r w:rsidRPr="006E757B">
        <w:rPr>
          <w:rtl/>
        </w:rPr>
        <w:t>הספק</w:t>
      </w:r>
      <w:r w:rsidRPr="006E757B" w:rsidDel="004507B3">
        <w:rPr>
          <w:rtl/>
        </w:rPr>
        <w:t xml:space="preserve"> </w:t>
      </w:r>
      <w:r w:rsidRPr="006E757B">
        <w:rPr>
          <w:rtl/>
        </w:rPr>
        <w:t xml:space="preserve">מתחייב להודיע </w:t>
      </w:r>
      <w:r w:rsidRPr="006E757B">
        <w:rPr>
          <w:rFonts w:hint="cs"/>
          <w:rtl/>
        </w:rPr>
        <w:t>לעורך המכרז והמזמינים</w:t>
      </w:r>
      <w:r w:rsidRPr="006E757B">
        <w:rPr>
          <w:rtl/>
        </w:rPr>
        <w:t>, בהקדם האפשרי, במהלך כל שעות היממה, וללא שיהוי, על כל אירוע אבטחה</w:t>
      </w:r>
      <w:r w:rsidRPr="006E757B">
        <w:rPr>
          <w:rFonts w:hint="cs"/>
          <w:rtl/>
        </w:rPr>
        <w:t>, בדגש על אירוע</w:t>
      </w:r>
      <w:r w:rsidRPr="006E757B">
        <w:rPr>
          <w:rtl/>
        </w:rPr>
        <w:t xml:space="preserve"> אשר מסכן מידע</w:t>
      </w:r>
      <w:r w:rsidRPr="006E757B">
        <w:rPr>
          <w:rFonts w:hint="cs"/>
          <w:rtl/>
        </w:rPr>
        <w:t>,</w:t>
      </w:r>
      <w:r w:rsidRPr="006E757B">
        <w:rPr>
          <w:rtl/>
        </w:rPr>
        <w:t xml:space="preserve"> מערכות</w:t>
      </w:r>
      <w:r w:rsidRPr="006E757B">
        <w:rPr>
          <w:rFonts w:hint="cs"/>
          <w:rtl/>
        </w:rPr>
        <w:t xml:space="preserve"> או תהליכים</w:t>
      </w:r>
      <w:r w:rsidRPr="006E757B">
        <w:rPr>
          <w:rtl/>
        </w:rPr>
        <w:t xml:space="preserve"> של מזמין או עלול להשפיע על יכולתו לעמוד בהתחייבויותיו נשוא ההסכם, ובפרט יודיע למזמין על האירועים הבאים:</w:t>
      </w:r>
    </w:p>
    <w:p w14:paraId="0624C1F1" w14:textId="77777777" w:rsidR="007F1BAE" w:rsidRPr="006E757B" w:rsidRDefault="007F1BAE" w:rsidP="007F1BAE">
      <w:pPr>
        <w:pStyle w:val="4ff0"/>
        <w:numPr>
          <w:ilvl w:val="3"/>
          <w:numId w:val="89"/>
        </w:numPr>
        <w:ind w:left="1984" w:hanging="992"/>
      </w:pPr>
      <w:r w:rsidRPr="006E757B">
        <w:rPr>
          <w:rtl/>
        </w:rPr>
        <w:t>אירוע אבטחה או תקיפת סייבר אשר הביאו לדלף מידע הקשור למזמין או לשיבושו של מידע או קוד תוכנה.</w:t>
      </w:r>
    </w:p>
    <w:p w14:paraId="4B30FC0A" w14:textId="77777777" w:rsidR="007F1BAE" w:rsidRPr="006E757B" w:rsidRDefault="007F1BAE" w:rsidP="007F1BAE">
      <w:pPr>
        <w:pStyle w:val="4ff0"/>
        <w:numPr>
          <w:ilvl w:val="3"/>
          <w:numId w:val="89"/>
        </w:numPr>
        <w:ind w:left="1984" w:hanging="992"/>
      </w:pPr>
      <w:r w:rsidRPr="006E757B">
        <w:rPr>
          <w:rtl/>
        </w:rPr>
        <w:t>אירוע אבטחה או נ</w:t>
      </w:r>
      <w:r w:rsidRPr="006E757B">
        <w:rPr>
          <w:rFonts w:hint="cs"/>
          <w:rtl/>
        </w:rPr>
        <w:t>י</w:t>
      </w:r>
      <w:r w:rsidRPr="006E757B">
        <w:rPr>
          <w:rtl/>
        </w:rPr>
        <w:t>סיון תקיפת סייבר אשר עלול להביא לפגיעה במערכות מזמין, במערכות המסופקות לו, במידע של מזמין או בקוד המשמש אותו.</w:t>
      </w:r>
    </w:p>
    <w:p w14:paraId="3141DC08" w14:textId="77777777" w:rsidR="007F1BAE" w:rsidRPr="006E757B" w:rsidRDefault="007F1BAE" w:rsidP="007F1BAE">
      <w:pPr>
        <w:pStyle w:val="4ff0"/>
        <w:numPr>
          <w:ilvl w:val="3"/>
          <w:numId w:val="89"/>
        </w:numPr>
        <w:ind w:left="1984" w:hanging="992"/>
      </w:pPr>
      <w:r w:rsidRPr="006E757B">
        <w:rPr>
          <w:rFonts w:hint="cs"/>
          <w:rtl/>
        </w:rPr>
        <w:t>נסיון להחדרת קוד זדוני למערכות המזמין או למערכת המסופקת למזמין.</w:t>
      </w:r>
    </w:p>
    <w:p w14:paraId="46A2F4ED" w14:textId="77777777" w:rsidR="007F1BAE" w:rsidRPr="006E757B" w:rsidRDefault="007F1BAE" w:rsidP="007F1BAE">
      <w:pPr>
        <w:pStyle w:val="4ff0"/>
        <w:numPr>
          <w:ilvl w:val="3"/>
          <w:numId w:val="89"/>
        </w:numPr>
        <w:ind w:left="1984" w:hanging="992"/>
      </w:pPr>
      <w:r w:rsidRPr="006E757B">
        <w:rPr>
          <w:rtl/>
        </w:rPr>
        <w:t xml:space="preserve">אירוע אבטחה או ניסיון תקיפת סייבר אשר מטרתו לאסוף מידע על מזמין. </w:t>
      </w:r>
    </w:p>
    <w:p w14:paraId="11F4EE32" w14:textId="728F6263" w:rsidR="007F1BAE" w:rsidRPr="006E757B" w:rsidRDefault="007F1BAE" w:rsidP="007F1BAE">
      <w:pPr>
        <w:pStyle w:val="4ff0"/>
        <w:numPr>
          <w:ilvl w:val="3"/>
          <w:numId w:val="89"/>
        </w:numPr>
        <w:ind w:left="1984" w:hanging="992"/>
      </w:pPr>
      <w:r w:rsidRPr="006E757B">
        <w:rPr>
          <w:rFonts w:hint="cs"/>
          <w:rtl/>
        </w:rPr>
        <w:t>חולשה או חשיפה שאותרה במערכות שסופקו למזמינים או בשירותים המסופקים להם.</w:t>
      </w:r>
    </w:p>
    <w:p w14:paraId="42AE5E6E" w14:textId="274F886A" w:rsidR="002D56A1" w:rsidRDefault="002D56A1" w:rsidP="00412FD1">
      <w:pPr>
        <w:numPr>
          <w:ilvl w:val="2"/>
          <w:numId w:val="89"/>
        </w:numPr>
        <w:spacing w:before="120" w:after="120" w:line="360" w:lineRule="auto"/>
        <w:ind w:left="1275" w:hanging="567"/>
        <w:jc w:val="both"/>
        <w:rPr>
          <w:rFonts w:ascii="David" w:eastAsiaTheme="minorHAnsi" w:hAnsi="David" w:cs="David"/>
          <w:b/>
          <w:bCs/>
        </w:rPr>
      </w:pPr>
      <w:bookmarkStart w:id="153" w:name="_Ref58154736"/>
      <w:r w:rsidRPr="006E757B">
        <w:rPr>
          <w:rFonts w:ascii="David" w:hAnsi="David" w:cs="David"/>
          <w:rtl/>
        </w:rPr>
        <w:t>במקרה כאמור, על הספק להודיע לעורך המכרז והמזמינים על התרחשות האירוע ועל כל פרט נוסף ביחס לאירוע זה. יודגש כי חובה זה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r>
        <w:rPr>
          <w:rFonts w:ascii="David" w:eastAsiaTheme="minorHAnsi" w:hAnsi="David" w:cs="David" w:hint="cs"/>
          <w:b/>
          <w:bCs/>
          <w:rtl/>
        </w:rPr>
        <w:t>:</w:t>
      </w:r>
    </w:p>
    <w:p w14:paraId="5A3F5ECB" w14:textId="77777777" w:rsidR="002D56A1" w:rsidRPr="003A1AD6" w:rsidRDefault="002D56A1" w:rsidP="002D56A1">
      <w:pPr>
        <w:pStyle w:val="4ff0"/>
        <w:numPr>
          <w:ilvl w:val="3"/>
          <w:numId w:val="89"/>
        </w:numPr>
        <w:ind w:left="1984" w:hanging="992"/>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4C248AD4" w14:textId="77777777" w:rsidR="002D56A1" w:rsidRPr="00281009" w:rsidRDefault="002D56A1" w:rsidP="002D56A1">
      <w:pPr>
        <w:pStyle w:val="4ff0"/>
        <w:numPr>
          <w:ilvl w:val="3"/>
          <w:numId w:val="89"/>
        </w:numPr>
        <w:ind w:left="1984" w:hanging="992"/>
      </w:pPr>
      <w:r w:rsidRPr="00281009">
        <w:rPr>
          <w:rtl/>
        </w:rPr>
        <w:t>תיאור כללי של האירוע, אופן התרחשותו, סקירת היסטוריית האירוע הידועה וכ</w:t>
      </w:r>
      <w:r>
        <w:rPr>
          <w:rFonts w:hint="cs"/>
          <w:rtl/>
        </w:rPr>
        <w:t>ד</w:t>
      </w:r>
      <w:r w:rsidRPr="00281009">
        <w:rPr>
          <w:rtl/>
        </w:rPr>
        <w:t>'.</w:t>
      </w:r>
    </w:p>
    <w:p w14:paraId="30EED53D" w14:textId="77777777" w:rsidR="002D56A1" w:rsidRPr="00281009" w:rsidRDefault="002D56A1" w:rsidP="002D56A1">
      <w:pPr>
        <w:pStyle w:val="4ff0"/>
        <w:numPr>
          <w:ilvl w:val="3"/>
          <w:numId w:val="89"/>
        </w:numPr>
        <w:ind w:left="1984" w:hanging="992"/>
      </w:pPr>
      <w:r w:rsidRPr="00281009">
        <w:rPr>
          <w:rtl/>
        </w:rPr>
        <w:t>המערכות אשר נפגעו או היו היעד לתקיפה.</w:t>
      </w:r>
    </w:p>
    <w:p w14:paraId="5577400E" w14:textId="77777777" w:rsidR="002D56A1" w:rsidRPr="00281009" w:rsidRDefault="002D56A1" w:rsidP="002D56A1">
      <w:pPr>
        <w:pStyle w:val="4ff0"/>
        <w:numPr>
          <w:ilvl w:val="3"/>
          <w:numId w:val="89"/>
        </w:numPr>
        <w:ind w:left="1984" w:hanging="992"/>
      </w:pPr>
      <w:r w:rsidRPr="00281009">
        <w:rPr>
          <w:rtl/>
        </w:rPr>
        <w:lastRenderedPageBreak/>
        <w:t>המידע אשר זלג, נפגע או שהיה היעד לתקיפה.</w:t>
      </w:r>
    </w:p>
    <w:p w14:paraId="5AE12A15" w14:textId="77777777" w:rsidR="002D56A1" w:rsidRPr="00281009" w:rsidRDefault="002D56A1" w:rsidP="002D56A1">
      <w:pPr>
        <w:pStyle w:val="4ff0"/>
        <w:numPr>
          <w:ilvl w:val="3"/>
          <w:numId w:val="89"/>
        </w:numPr>
        <w:ind w:left="1984" w:hanging="992"/>
      </w:pPr>
      <w:r w:rsidRPr="00281009">
        <w:rPr>
          <w:rtl/>
        </w:rPr>
        <w:t>ניתוח דרכי התקיפה, החולשות ששימשו את התקיפה וכל מידע רלוונטי אחר.</w:t>
      </w:r>
    </w:p>
    <w:p w14:paraId="0B184F09" w14:textId="77777777" w:rsidR="002D56A1" w:rsidRPr="00281009" w:rsidRDefault="002D56A1" w:rsidP="002D56A1">
      <w:pPr>
        <w:pStyle w:val="4ff0"/>
        <w:numPr>
          <w:ilvl w:val="3"/>
          <w:numId w:val="89"/>
        </w:numPr>
        <w:ind w:left="1984" w:hanging="992"/>
      </w:pPr>
      <w:r w:rsidRPr="00281009">
        <w:rPr>
          <w:rtl/>
        </w:rPr>
        <w:t>פעולות מתקנות למניעת הישנות אירועים בעתיד.</w:t>
      </w:r>
    </w:p>
    <w:p w14:paraId="3E9CB2DC" w14:textId="77777777" w:rsidR="002D56A1" w:rsidRPr="003A1AD6" w:rsidRDefault="002D56A1" w:rsidP="002D56A1">
      <w:pPr>
        <w:pStyle w:val="4ff0"/>
        <w:numPr>
          <w:ilvl w:val="3"/>
          <w:numId w:val="89"/>
        </w:numPr>
        <w:ind w:left="1984" w:hanging="992"/>
        <w:rPr>
          <w:rtl/>
        </w:rPr>
      </w:pPr>
      <w:r w:rsidRPr="00281009">
        <w:rPr>
          <w:rtl/>
        </w:rPr>
        <w:t xml:space="preserve">כל מידע אחר שיידרש על ידי המזמין לצורך ניתוח האירוע. </w:t>
      </w:r>
    </w:p>
    <w:p w14:paraId="77D554B7" w14:textId="4F077BAC" w:rsidR="00EB109D" w:rsidRDefault="00EB109D" w:rsidP="00EB109D">
      <w:pPr>
        <w:pStyle w:val="3ffc"/>
        <w:numPr>
          <w:ilvl w:val="2"/>
          <w:numId w:val="89"/>
        </w:numPr>
        <w:ind w:left="1275" w:hanging="708"/>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00061B">
        <w:rPr>
          <w:rtl/>
        </w:rPr>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31312180" w14:textId="1AC019C6" w:rsidR="002D56A1" w:rsidRPr="006E757B" w:rsidRDefault="00EB109D" w:rsidP="00EB109D">
      <w:pPr>
        <w:numPr>
          <w:ilvl w:val="2"/>
          <w:numId w:val="89"/>
        </w:numPr>
        <w:spacing w:before="120" w:after="120" w:line="360" w:lineRule="auto"/>
        <w:ind w:left="1275" w:hanging="567"/>
        <w:jc w:val="both"/>
        <w:rPr>
          <w:rFonts w:ascii="David" w:eastAsiaTheme="minorHAnsi" w:hAnsi="David" w:cs="David"/>
          <w:b/>
          <w:bCs/>
        </w:rPr>
      </w:pPr>
      <w:r w:rsidRPr="006E757B">
        <w:rPr>
          <w:rFonts w:ascii="David" w:hAnsi="David" w:cs="David"/>
          <w:rtl/>
        </w:rPr>
        <w:t xml:space="preserve">הספק יחתים את גורמי שרשרת האספקה על התחייבות להודיע לעורך המכרז ולמזמינים, ביחד או לחוד, בהקדם האפשרי וללא שיהוי, על כל אירוע אבטחה, כמפורט בסעיף </w:t>
      </w:r>
      <w:r w:rsidRPr="006E757B">
        <w:rPr>
          <w:rFonts w:ascii="David" w:hAnsi="David" w:cs="David"/>
          <w:rtl/>
        </w:rPr>
        <w:fldChar w:fldCharType="begin"/>
      </w:r>
      <w:r w:rsidRPr="006E757B">
        <w:rPr>
          <w:rFonts w:ascii="David" w:hAnsi="David" w:cs="David"/>
          <w:rtl/>
        </w:rPr>
        <w:instrText xml:space="preserve"> </w:instrText>
      </w:r>
      <w:r w:rsidRPr="006E757B">
        <w:rPr>
          <w:rFonts w:ascii="David" w:hAnsi="David" w:cs="David"/>
        </w:rPr>
        <w:instrText>REF</w:instrText>
      </w:r>
      <w:r w:rsidRPr="006E757B">
        <w:rPr>
          <w:rFonts w:ascii="David" w:hAnsi="David" w:cs="David"/>
          <w:rtl/>
        </w:rPr>
        <w:instrText xml:space="preserve"> _</w:instrText>
      </w:r>
      <w:r w:rsidRPr="006E757B">
        <w:rPr>
          <w:rFonts w:ascii="David" w:hAnsi="David" w:cs="David"/>
        </w:rPr>
        <w:instrText>Ref59523628 \r \h</w:instrText>
      </w:r>
      <w:r w:rsidRPr="006E757B">
        <w:rPr>
          <w:rFonts w:ascii="David" w:hAnsi="David" w:cs="David"/>
          <w:rtl/>
        </w:rPr>
        <w:instrText xml:space="preserve">  \* </w:instrText>
      </w:r>
      <w:r w:rsidRPr="006E757B">
        <w:rPr>
          <w:rFonts w:ascii="David" w:hAnsi="David" w:cs="David"/>
        </w:rPr>
        <w:instrText>MERGEFORMAT</w:instrText>
      </w:r>
      <w:r w:rsidRPr="006E757B">
        <w:rPr>
          <w:rFonts w:ascii="David" w:hAnsi="David" w:cs="David"/>
          <w:rtl/>
        </w:rPr>
        <w:instrText xml:space="preserve"> </w:instrText>
      </w:r>
      <w:r w:rsidRPr="006E757B">
        <w:rPr>
          <w:rFonts w:ascii="David" w:hAnsi="David" w:cs="David"/>
          <w:rtl/>
        </w:rPr>
      </w:r>
      <w:r w:rsidRPr="006E757B">
        <w:rPr>
          <w:rFonts w:ascii="David" w:hAnsi="David" w:cs="David"/>
          <w:rtl/>
        </w:rPr>
        <w:fldChar w:fldCharType="separate"/>
      </w:r>
      <w:r w:rsidR="0000061B">
        <w:rPr>
          <w:rFonts w:ascii="David" w:hAnsi="David" w:cs="David"/>
          <w:rtl/>
        </w:rPr>
        <w:t>‏6.2</w:t>
      </w:r>
      <w:r w:rsidRPr="006E757B">
        <w:rPr>
          <w:rFonts w:ascii="David" w:hAnsi="David" w:cs="David"/>
          <w:rtl/>
        </w:rPr>
        <w:fldChar w:fldCharType="end"/>
      </w:r>
      <w:r w:rsidRPr="006E757B">
        <w:rPr>
          <w:rFonts w:ascii="David" w:hAnsi="David" w:cs="David"/>
          <w:rtl/>
        </w:rPr>
        <w:t xml:space="preserve">, אשר מסכן מידע או מערכות של הספק או המזמינים ואשר עלול להשפיע על יכולת הספק לעמוד בהתחייבויותיו לפי ההסכם. הודעה כאמור תהיה כמפורט בסעיף </w:t>
      </w:r>
      <w:r w:rsidRPr="006E757B">
        <w:rPr>
          <w:rFonts w:ascii="David" w:hAnsi="David" w:cs="David"/>
          <w:rtl/>
        </w:rPr>
        <w:fldChar w:fldCharType="begin"/>
      </w:r>
      <w:r w:rsidRPr="006E757B">
        <w:rPr>
          <w:rFonts w:ascii="David" w:hAnsi="David" w:cs="David"/>
          <w:rtl/>
        </w:rPr>
        <w:instrText xml:space="preserve"> </w:instrText>
      </w:r>
      <w:r w:rsidRPr="006E757B">
        <w:rPr>
          <w:rFonts w:ascii="David" w:hAnsi="David" w:cs="David"/>
        </w:rPr>
        <w:instrText>REF</w:instrText>
      </w:r>
      <w:r w:rsidRPr="006E757B">
        <w:rPr>
          <w:rFonts w:ascii="David" w:hAnsi="David" w:cs="David"/>
          <w:rtl/>
        </w:rPr>
        <w:instrText xml:space="preserve"> _</w:instrText>
      </w:r>
      <w:r w:rsidRPr="006E757B">
        <w:rPr>
          <w:rFonts w:ascii="David" w:hAnsi="David" w:cs="David"/>
        </w:rPr>
        <w:instrText>Ref58154736 \r \h</w:instrText>
      </w:r>
      <w:r w:rsidRPr="006E757B">
        <w:rPr>
          <w:rFonts w:ascii="David" w:hAnsi="David" w:cs="David"/>
          <w:rtl/>
        </w:rPr>
        <w:instrText xml:space="preserve">  \* </w:instrText>
      </w:r>
      <w:r w:rsidRPr="006E757B">
        <w:rPr>
          <w:rFonts w:ascii="David" w:hAnsi="David" w:cs="David"/>
        </w:rPr>
        <w:instrText>MERGEFORMAT</w:instrText>
      </w:r>
      <w:r w:rsidRPr="006E757B">
        <w:rPr>
          <w:rFonts w:ascii="David" w:hAnsi="David" w:cs="David"/>
          <w:rtl/>
        </w:rPr>
        <w:instrText xml:space="preserve"> </w:instrText>
      </w:r>
      <w:r w:rsidRPr="006E757B">
        <w:rPr>
          <w:rFonts w:ascii="David" w:hAnsi="David" w:cs="David"/>
          <w:rtl/>
        </w:rPr>
      </w:r>
      <w:r w:rsidRPr="006E757B">
        <w:rPr>
          <w:rFonts w:ascii="David" w:hAnsi="David" w:cs="David"/>
          <w:rtl/>
        </w:rPr>
        <w:fldChar w:fldCharType="separate"/>
      </w:r>
      <w:r w:rsidR="0000061B">
        <w:rPr>
          <w:rFonts w:ascii="David" w:hAnsi="David" w:cs="David"/>
          <w:rtl/>
        </w:rPr>
        <w:t>‏6.2.2</w:t>
      </w:r>
      <w:r w:rsidRPr="006E757B">
        <w:rPr>
          <w:rFonts w:ascii="David" w:hAnsi="David" w:cs="David"/>
          <w:rtl/>
        </w:rPr>
        <w:fldChar w:fldCharType="end"/>
      </w:r>
      <w:r w:rsidRPr="006E757B">
        <w:rPr>
          <w:rFonts w:ascii="David" w:hAnsi="David" w:cs="David"/>
          <w:rtl/>
        </w:rPr>
        <w:t xml:space="preserve"> לעיל</w:t>
      </w:r>
      <w:r>
        <w:rPr>
          <w:rFonts w:ascii="David" w:eastAsiaTheme="minorHAnsi" w:hAnsi="David" w:cs="David" w:hint="cs"/>
          <w:b/>
          <w:bCs/>
          <w:rtl/>
        </w:rPr>
        <w:t>.</w:t>
      </w:r>
    </w:p>
    <w:bookmarkEnd w:id="153"/>
    <w:p w14:paraId="1B7DC24A"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b/>
          <w:bCs/>
          <w:rtl/>
        </w:rPr>
      </w:pPr>
      <w:r w:rsidRPr="007D573C">
        <w:rPr>
          <w:rFonts w:ascii="David" w:eastAsiaTheme="minorHAnsi" w:hAnsi="David" w:cs="David"/>
          <w:b/>
          <w:bCs/>
          <w:rtl/>
        </w:rPr>
        <w:t>ביקורת תקופתית</w:t>
      </w:r>
    </w:p>
    <w:p w14:paraId="6F94A3AC" w14:textId="77777777" w:rsidR="009C6828" w:rsidRDefault="009C6828" w:rsidP="009C6828">
      <w:pPr>
        <w:pStyle w:val="3ffc"/>
        <w:numPr>
          <w:ilvl w:val="2"/>
          <w:numId w:val="89"/>
        </w:numPr>
        <w:ind w:left="1275" w:hanging="708"/>
      </w:pPr>
      <w:bookmarkStart w:id="154" w:name="_Ref104300150"/>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154"/>
    </w:p>
    <w:p w14:paraId="3430429E" w14:textId="31E3D3C2" w:rsidR="009C6828" w:rsidRDefault="009C6828" w:rsidP="009C6828">
      <w:pPr>
        <w:numPr>
          <w:ilvl w:val="2"/>
          <w:numId w:val="89"/>
        </w:numPr>
        <w:spacing w:before="120" w:after="120" w:line="360" w:lineRule="auto"/>
        <w:ind w:left="1275" w:hanging="567"/>
        <w:jc w:val="both"/>
        <w:rPr>
          <w:rFonts w:ascii="David" w:eastAsiaTheme="minorHAnsi" w:hAnsi="David" w:cs="David"/>
        </w:rPr>
      </w:pPr>
      <w:r w:rsidRPr="006E757B">
        <w:rPr>
          <w:rFonts w:ascii="David" w:hAnsi="David" w:cs="David"/>
          <w:rtl/>
        </w:rPr>
        <w:t>ככל שלדעת עורך המכרז יש צורך באימות נתונים אלו או אחרים, יפעל עורך המכרז בדרך המפורטת להלן:</w:t>
      </w:r>
    </w:p>
    <w:p w14:paraId="25E3D273" w14:textId="77777777" w:rsidR="009C6828" w:rsidRPr="00D52724" w:rsidRDefault="009C6828" w:rsidP="009C6828">
      <w:pPr>
        <w:pStyle w:val="4ff0"/>
        <w:numPr>
          <w:ilvl w:val="3"/>
          <w:numId w:val="89"/>
        </w:numPr>
        <w:ind w:left="1984" w:hanging="992"/>
      </w:pPr>
      <w:r w:rsidRPr="00D52724">
        <w:rPr>
          <w:rFonts w:hint="cs"/>
          <w:rtl/>
        </w:rPr>
        <w:t xml:space="preserve">עורך המכרז </w:t>
      </w:r>
      <w:r w:rsidRPr="00D52724">
        <w:rPr>
          <w:rtl/>
        </w:rPr>
        <w:t>יעביר לספק רשימה מסודרת של נושאים הדורשים בדיקה או אימות.</w:t>
      </w:r>
    </w:p>
    <w:p w14:paraId="300D4505" w14:textId="77777777" w:rsidR="009C6828" w:rsidRPr="00D52724" w:rsidRDefault="009C6828" w:rsidP="009C6828">
      <w:pPr>
        <w:pStyle w:val="4ff0"/>
        <w:numPr>
          <w:ilvl w:val="3"/>
          <w:numId w:val="89"/>
        </w:numPr>
        <w:ind w:left="1984" w:hanging="992"/>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4C0E7AA9" w14:textId="2B285AA8" w:rsidR="009C6828" w:rsidRDefault="009C6828" w:rsidP="006E757B">
      <w:pPr>
        <w:pStyle w:val="4ff0"/>
        <w:numPr>
          <w:ilvl w:val="3"/>
          <w:numId w:val="89"/>
        </w:numPr>
        <w:ind w:left="1984" w:hanging="992"/>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Pr>
          <w:rFonts w:hint="cs"/>
          <w:rtl/>
        </w:rPr>
        <w:t>.</w:t>
      </w:r>
    </w:p>
    <w:p w14:paraId="462AB8F2" w14:textId="47867275" w:rsidR="009C6828" w:rsidRPr="006E757B" w:rsidRDefault="009C6828" w:rsidP="006E757B">
      <w:pPr>
        <w:pStyle w:val="3ffc"/>
        <w:numPr>
          <w:ilvl w:val="2"/>
          <w:numId w:val="89"/>
        </w:numPr>
        <w:ind w:left="1275" w:hanging="708"/>
      </w:pPr>
      <w:r w:rsidRPr="00281009">
        <w:rPr>
          <w:rtl/>
        </w:rPr>
        <w:lastRenderedPageBreak/>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ביקורת חשש לפגיעה בתהליכי העבודה שלו, או בשירותים הניתנים ללקוחות האחרים שלו או שהיא כרוכה בעלויות כספיות לא פרופורציונאלי</w:t>
      </w:r>
      <w:r>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7FE5BFD8" w14:textId="77777777" w:rsidR="0074401C" w:rsidRPr="007D573C" w:rsidRDefault="0074401C" w:rsidP="00412FD1">
      <w:pPr>
        <w:numPr>
          <w:ilvl w:val="1"/>
          <w:numId w:val="89"/>
        </w:numPr>
        <w:spacing w:before="120" w:after="120" w:line="360" w:lineRule="auto"/>
        <w:ind w:left="708" w:hanging="425"/>
        <w:jc w:val="both"/>
        <w:rPr>
          <w:rFonts w:ascii="David" w:eastAsiaTheme="minorHAnsi" w:hAnsi="David" w:cs="David"/>
          <w:b/>
          <w:bCs/>
          <w:rtl/>
        </w:rPr>
      </w:pPr>
      <w:r w:rsidRPr="007D573C">
        <w:rPr>
          <w:rFonts w:ascii="David" w:eastAsiaTheme="minorHAnsi" w:hAnsi="David" w:cs="David"/>
          <w:b/>
          <w:bCs/>
          <w:rtl/>
        </w:rPr>
        <w:t>ביקורת בעקבות חשש לתקיפת סייבר</w:t>
      </w:r>
    </w:p>
    <w:p w14:paraId="4A46742B" w14:textId="5F29C2EB" w:rsidR="008B5B04" w:rsidRPr="006E757B" w:rsidRDefault="008B5B04" w:rsidP="00412FD1">
      <w:pPr>
        <w:numPr>
          <w:ilvl w:val="2"/>
          <w:numId w:val="89"/>
        </w:numPr>
        <w:spacing w:before="120" w:after="120" w:line="360" w:lineRule="auto"/>
        <w:ind w:left="1275" w:hanging="567"/>
        <w:jc w:val="both"/>
        <w:rPr>
          <w:rFonts w:ascii="David" w:eastAsiaTheme="minorHAnsi" w:hAnsi="David" w:cs="David"/>
        </w:rPr>
      </w:pPr>
      <w:r w:rsidRPr="006E757B">
        <w:rPr>
          <w:rFonts w:ascii="David" w:hAnsi="David" w:cs="David"/>
          <w:rtl/>
        </w:rPr>
        <w:t>עורך המכרז יהיה רשאי לבצע ביקורת בעקבות חשש לתקיפת סייבר, גם אם לא דווחה על ידי הספק, המשפיעה על אספקת השירותים או המוצרים למזמינים, בהתאם לאחד המסלולים המפורטים להלן</w:t>
      </w:r>
      <w:r>
        <w:rPr>
          <w:rFonts w:ascii="David" w:eastAsiaTheme="minorHAnsi" w:hAnsi="David" w:cs="David" w:hint="cs"/>
          <w:rtl/>
        </w:rPr>
        <w:t>:</w:t>
      </w:r>
    </w:p>
    <w:p w14:paraId="3F46C8E4" w14:textId="77777777" w:rsidR="0074401C" w:rsidRPr="007D573C" w:rsidRDefault="0074401C" w:rsidP="00412FD1">
      <w:pPr>
        <w:numPr>
          <w:ilvl w:val="3"/>
          <w:numId w:val="89"/>
        </w:numPr>
        <w:spacing w:before="120" w:after="120" w:line="360" w:lineRule="auto"/>
        <w:ind w:left="1984" w:hanging="850"/>
        <w:jc w:val="both"/>
        <w:rPr>
          <w:rFonts w:ascii="David" w:eastAsiaTheme="minorHAnsi" w:hAnsi="David" w:cs="David"/>
        </w:rPr>
      </w:pPr>
      <w:r w:rsidRPr="007D573C">
        <w:rPr>
          <w:rFonts w:ascii="David" w:eastAsiaTheme="minorHAnsi" w:hAnsi="David" w:cs="David"/>
          <w:u w:val="single"/>
          <w:rtl/>
        </w:rPr>
        <w:t>מסלול א' – ביקורת על התמודדות הספק</w:t>
      </w:r>
      <w:r w:rsidRPr="007D573C">
        <w:rPr>
          <w:rFonts w:ascii="David" w:eastAsiaTheme="minorHAnsi" w:hAnsi="David" w:cs="David"/>
          <w:rtl/>
        </w:rPr>
        <w:t>:</w:t>
      </w:r>
    </w:p>
    <w:p w14:paraId="55001A28" w14:textId="7A9636D6" w:rsidR="008B5B04" w:rsidRPr="00281009" w:rsidRDefault="008B5B04" w:rsidP="008B5B04">
      <w:pPr>
        <w:pStyle w:val="5-0"/>
        <w:numPr>
          <w:ilvl w:val="4"/>
          <w:numId w:val="89"/>
        </w:numPr>
        <w:tabs>
          <w:tab w:val="left" w:pos="2551"/>
        </w:tabs>
        <w:spacing w:after="120"/>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 </w:t>
      </w:r>
      <w:r>
        <w:rPr>
          <w:rtl/>
        </w:rPr>
        <w:fldChar w:fldCharType="begin"/>
      </w:r>
      <w:r>
        <w:rPr>
          <w:rtl/>
        </w:rPr>
        <w:instrText xml:space="preserve"> </w:instrText>
      </w:r>
      <w:r>
        <w:rPr>
          <w:rFonts w:hint="cs"/>
        </w:rPr>
        <w:instrText xml:space="preserve">REF </w:instrText>
      </w:r>
      <w:r>
        <w:rPr>
          <w:rFonts w:hint="cs"/>
          <w:rtl/>
        </w:rPr>
        <w:instrText>_</w:instrText>
      </w:r>
      <w:r>
        <w:rPr>
          <w:rFonts w:hint="cs"/>
        </w:rPr>
        <w:instrText>Ref61256231 \r \h</w:instrText>
      </w:r>
      <w:r>
        <w:rPr>
          <w:rtl/>
        </w:rPr>
        <w:instrText xml:space="preserve"> </w:instrText>
      </w:r>
      <w:r>
        <w:rPr>
          <w:rtl/>
        </w:rPr>
      </w:r>
      <w:r>
        <w:rPr>
          <w:rtl/>
        </w:rPr>
        <w:fldChar w:fldCharType="separate"/>
      </w:r>
      <w:r w:rsidR="0000061B">
        <w:rPr>
          <w:b/>
          <w:bCs/>
        </w:rPr>
        <w:t>Error! Reference source not found.</w:t>
      </w:r>
      <w:r>
        <w:rPr>
          <w:rtl/>
        </w:rPr>
        <w:fldChar w:fldCharType="end"/>
      </w:r>
      <w:r>
        <w:rPr>
          <w:rFonts w:hint="cs"/>
          <w:rtl/>
        </w:rPr>
        <w:t xml:space="preserve">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14:paraId="7FF8451F" w14:textId="77777777" w:rsidR="008B5B04" w:rsidRPr="00281009" w:rsidRDefault="008B5B04" w:rsidP="008B5B04">
      <w:pPr>
        <w:pStyle w:val="5-0"/>
        <w:numPr>
          <w:ilvl w:val="4"/>
          <w:numId w:val="89"/>
        </w:numPr>
        <w:tabs>
          <w:tab w:val="left" w:pos="2551"/>
        </w:tabs>
        <w:spacing w:after="120"/>
        <w:ind w:left="2551" w:hanging="992"/>
        <w:outlineLvl w:val="9"/>
        <w:rPr>
          <w:rtl/>
        </w:rPr>
      </w:pPr>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254CE9F8" w14:textId="7280B93C" w:rsidR="008B5B04" w:rsidRPr="006E757B" w:rsidRDefault="008B5B04" w:rsidP="008B5B04">
      <w:pPr>
        <w:numPr>
          <w:ilvl w:val="4"/>
          <w:numId w:val="89"/>
        </w:numPr>
        <w:tabs>
          <w:tab w:val="left" w:pos="2551"/>
        </w:tabs>
        <w:spacing w:before="120" w:after="120" w:line="360" w:lineRule="auto"/>
        <w:ind w:left="2551" w:hanging="992"/>
        <w:jc w:val="both"/>
        <w:rPr>
          <w:rFonts w:ascii="David" w:hAnsi="David" w:cs="David"/>
        </w:rPr>
      </w:pPr>
      <w:r w:rsidRPr="006E757B">
        <w:rPr>
          <w:rFonts w:ascii="David" w:hAnsi="David" w:cs="David"/>
          <w:rtl/>
        </w:rPr>
        <w:t>ככל שעורך המכרז מצא כי אין די באמור בסעיפים לעיל על מנת להבטיח בצורה מספקת את אבטחת המערכות או המידע של המזמינים, או שמדובר במידע רגיש, או באירוע שיש לו השפעה על שירותים חיוניים, יהיה עורך המכרז רשאי לקבוע כי במקביל לעבודת הספק, 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p>
    <w:p w14:paraId="4A53AED4" w14:textId="77777777" w:rsidR="0074401C" w:rsidRPr="007D573C" w:rsidRDefault="0074401C" w:rsidP="00412FD1">
      <w:pPr>
        <w:numPr>
          <w:ilvl w:val="3"/>
          <w:numId w:val="89"/>
        </w:numPr>
        <w:spacing w:before="120" w:after="120" w:line="360" w:lineRule="auto"/>
        <w:ind w:left="1984" w:hanging="850"/>
        <w:jc w:val="both"/>
        <w:rPr>
          <w:rFonts w:ascii="David" w:eastAsiaTheme="minorHAnsi" w:hAnsi="David" w:cs="David"/>
        </w:rPr>
      </w:pPr>
      <w:bookmarkStart w:id="155" w:name="_Ref58155042"/>
      <w:r w:rsidRPr="007D573C">
        <w:rPr>
          <w:rFonts w:ascii="David" w:eastAsiaTheme="minorHAnsi" w:hAnsi="David" w:cs="David"/>
          <w:u w:val="single"/>
          <w:rtl/>
        </w:rPr>
        <w:t>מסלול ב' – סיוע של מינהל הרכש בהתמודדות עם האירוע</w:t>
      </w:r>
      <w:r w:rsidRPr="007D573C">
        <w:rPr>
          <w:rFonts w:ascii="David" w:eastAsiaTheme="minorHAnsi" w:hAnsi="David" w:cs="David"/>
          <w:rtl/>
        </w:rPr>
        <w:t>:</w:t>
      </w:r>
      <w:bookmarkEnd w:id="155"/>
    </w:p>
    <w:p w14:paraId="1042624A" w14:textId="6BAB79FF" w:rsidR="006E757B" w:rsidRPr="00281009" w:rsidRDefault="006E757B" w:rsidP="006E757B">
      <w:pPr>
        <w:pStyle w:val="5-0"/>
        <w:numPr>
          <w:ilvl w:val="4"/>
          <w:numId w:val="89"/>
        </w:numPr>
        <w:tabs>
          <w:tab w:val="left" w:pos="2551"/>
        </w:tabs>
        <w:spacing w:after="120"/>
        <w:ind w:left="2551" w:hanging="992"/>
        <w:outlineLvl w:val="9"/>
        <w:rPr>
          <w:rtl/>
        </w:rPr>
      </w:pPr>
      <w:r w:rsidRPr="00281009">
        <w:rPr>
          <w:rtl/>
        </w:rPr>
        <w:t xml:space="preserve">פעילות במסלול זה תהיה אך ורק לבקשת הספק ובהסכמה מפורשת ובכתב שלו למעט במקרים המפורטים בסעיף </w:t>
      </w:r>
      <w:r>
        <w:rPr>
          <w:rtl/>
        </w:rPr>
        <w:fldChar w:fldCharType="begin"/>
      </w:r>
      <w:r>
        <w:rPr>
          <w:rtl/>
        </w:rPr>
        <w:instrText xml:space="preserve"> </w:instrText>
      </w:r>
      <w:r>
        <w:instrText>REF</w:instrText>
      </w:r>
      <w:r>
        <w:rPr>
          <w:rtl/>
        </w:rPr>
        <w:instrText xml:space="preserve"> _</w:instrText>
      </w:r>
      <w:r>
        <w:instrText>Ref58155088 \r \h</w:instrText>
      </w:r>
      <w:r>
        <w:rPr>
          <w:rtl/>
        </w:rPr>
        <w:instrText xml:space="preserve">  \* </w:instrText>
      </w:r>
      <w:r>
        <w:instrText>MERGEFORMAT</w:instrText>
      </w:r>
      <w:r>
        <w:rPr>
          <w:rtl/>
        </w:rPr>
        <w:instrText xml:space="preserve"> </w:instrText>
      </w:r>
      <w:r>
        <w:rPr>
          <w:rtl/>
        </w:rPr>
      </w:r>
      <w:r>
        <w:rPr>
          <w:rtl/>
        </w:rPr>
        <w:fldChar w:fldCharType="separate"/>
      </w:r>
      <w:r w:rsidR="0000061B">
        <w:rPr>
          <w:b/>
          <w:bCs/>
        </w:rPr>
        <w:t>Error! Reference source not found.</w:t>
      </w:r>
      <w:r>
        <w:rPr>
          <w:rtl/>
        </w:rPr>
        <w:fldChar w:fldCharType="end"/>
      </w:r>
      <w:r>
        <w:rPr>
          <w:rFonts w:hint="cs"/>
          <w:rtl/>
        </w:rPr>
        <w:t xml:space="preserve"> לעיל, </w:t>
      </w:r>
      <w:r w:rsidRPr="00281009">
        <w:rPr>
          <w:rtl/>
        </w:rPr>
        <w:t>בהם פעילות במסלול זה תשולב עם הטיפול באירוע על ידי הספק.</w:t>
      </w:r>
    </w:p>
    <w:p w14:paraId="5DC17477" w14:textId="77777777" w:rsidR="006E757B" w:rsidRPr="00281009" w:rsidRDefault="006E757B" w:rsidP="006E757B">
      <w:pPr>
        <w:pStyle w:val="5-0"/>
        <w:numPr>
          <w:ilvl w:val="4"/>
          <w:numId w:val="89"/>
        </w:numPr>
        <w:tabs>
          <w:tab w:val="left" w:pos="2551"/>
        </w:tabs>
        <w:spacing w:after="120"/>
        <w:ind w:left="2551" w:hanging="992"/>
        <w:outlineLvl w:val="9"/>
      </w:pPr>
      <w:r>
        <w:rPr>
          <w:rFonts w:hint="cs"/>
          <w:rtl/>
        </w:rPr>
        <w:lastRenderedPageBreak/>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619DF349" w14:textId="77777777" w:rsidR="006E757B" w:rsidRPr="00281009" w:rsidRDefault="006E757B" w:rsidP="006E757B">
      <w:pPr>
        <w:pStyle w:val="5-0"/>
        <w:numPr>
          <w:ilvl w:val="4"/>
          <w:numId w:val="89"/>
        </w:numPr>
        <w:tabs>
          <w:tab w:val="left" w:pos="2551"/>
        </w:tabs>
        <w:spacing w:after="120"/>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60B8B8D1" w14:textId="77777777" w:rsidR="006E757B" w:rsidRPr="00281009" w:rsidRDefault="006E757B" w:rsidP="006E757B">
      <w:pPr>
        <w:pStyle w:val="3ffc"/>
        <w:numPr>
          <w:ilvl w:val="2"/>
          <w:numId w:val="89"/>
        </w:numPr>
        <w:ind w:left="1275" w:hanging="70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142F73B8" w14:textId="29970FAE" w:rsidR="006E757B" w:rsidRPr="006E757B" w:rsidRDefault="006E757B" w:rsidP="006E757B">
      <w:pPr>
        <w:numPr>
          <w:ilvl w:val="2"/>
          <w:numId w:val="89"/>
        </w:numPr>
        <w:spacing w:before="120" w:after="120" w:line="360" w:lineRule="auto"/>
        <w:ind w:left="1275" w:hanging="567"/>
        <w:jc w:val="both"/>
        <w:rPr>
          <w:rFonts w:ascii="David" w:eastAsiaTheme="minorHAnsi" w:hAnsi="David" w:cs="David"/>
        </w:rPr>
      </w:pPr>
      <w:r w:rsidRPr="006E757B">
        <w:rPr>
          <w:rFonts w:ascii="David" w:hAnsi="David" w:cs="David"/>
          <w:rtl/>
        </w:rPr>
        <w:t>ככל שהספק סבור כי יש בהעברת המידע או באופן ביצוע הביקורת חשש לפגיעה בתהליכי העבודה שלו או בשירותים הניתנים ללקוחות האחרים שלו, יפנה לעורך המכרז לצורך תיאום אופן ביצוע הביקורת.</w:t>
      </w:r>
    </w:p>
    <w:p w14:paraId="09A9E5FF" w14:textId="77777777" w:rsidR="007D1758" w:rsidRPr="007D573C" w:rsidRDefault="007D1758">
      <w:pPr>
        <w:bidi w:val="0"/>
        <w:spacing w:before="200" w:after="200" w:line="276" w:lineRule="auto"/>
        <w:rPr>
          <w:rFonts w:ascii="David" w:hAnsi="David" w:cs="David"/>
          <w:b/>
          <w:bCs/>
          <w:sz w:val="32"/>
          <w:szCs w:val="32"/>
          <w:rtl/>
        </w:rPr>
      </w:pPr>
      <w:r w:rsidRPr="007D573C">
        <w:rPr>
          <w:rtl/>
        </w:rPr>
        <w:br w:type="page"/>
      </w:r>
    </w:p>
    <w:p w14:paraId="55E91EE5" w14:textId="77777777" w:rsidR="007D1758" w:rsidRPr="007D573C" w:rsidRDefault="007D1758" w:rsidP="00972246">
      <w:pPr>
        <w:pStyle w:val="99-"/>
        <w:rPr>
          <w:rtl/>
        </w:rPr>
      </w:pPr>
      <w:bookmarkStart w:id="156" w:name="_Toc111383615"/>
      <w:r w:rsidRPr="007D573C">
        <w:rPr>
          <w:rFonts w:hint="cs"/>
          <w:rtl/>
        </w:rPr>
        <w:lastRenderedPageBreak/>
        <w:t xml:space="preserve">נספח 2 לפרק 3 </w:t>
      </w:r>
      <w:r w:rsidRPr="007D573C">
        <w:rPr>
          <w:rtl/>
        </w:rPr>
        <w:t>–</w:t>
      </w:r>
      <w:r w:rsidRPr="007D573C">
        <w:rPr>
          <w:rFonts w:hint="cs"/>
          <w:rtl/>
        </w:rPr>
        <w:t xml:space="preserve"> </w:t>
      </w:r>
      <w:r w:rsidR="005A1985" w:rsidRPr="007D573C">
        <w:rPr>
          <w:rFonts w:hint="cs"/>
          <w:rtl/>
        </w:rPr>
        <w:t xml:space="preserve">אופן ביצוע וכללים עבור </w:t>
      </w:r>
      <w:r w:rsidRPr="007D573C">
        <w:rPr>
          <w:rFonts w:hint="cs"/>
          <w:rtl/>
        </w:rPr>
        <w:t>הליכי התיחור</w:t>
      </w:r>
      <w:bookmarkEnd w:id="156"/>
    </w:p>
    <w:p w14:paraId="6B5322AC" w14:textId="77777777" w:rsidR="00903060" w:rsidRPr="007D573C" w:rsidRDefault="00FB273F" w:rsidP="00412FD1">
      <w:pPr>
        <w:pStyle w:val="af8"/>
        <w:numPr>
          <w:ilvl w:val="0"/>
          <w:numId w:val="108"/>
        </w:numPr>
        <w:spacing w:before="120" w:after="120" w:line="360" w:lineRule="auto"/>
        <w:contextualSpacing w:val="0"/>
        <w:jc w:val="both"/>
        <w:rPr>
          <w:rFonts w:ascii="David" w:hAnsi="David" w:cs="David"/>
          <w:b/>
          <w:bCs/>
        </w:rPr>
      </w:pPr>
      <w:r w:rsidRPr="007D573C">
        <w:rPr>
          <w:rFonts w:ascii="David" w:hAnsi="David" w:cs="David" w:hint="cs"/>
          <w:b/>
          <w:bCs/>
          <w:rtl/>
        </w:rPr>
        <w:t>כללי</w:t>
      </w:r>
    </w:p>
    <w:p w14:paraId="6F662328"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t>הספקים הרשומים ישתתפו בהליכי תיחור בהתאם לאמור בנספח זה ובהתאם לדרישות שיפורטו במסמכי התיחור הפרטניים שיפורסמו מעת לעת.</w:t>
      </w:r>
    </w:p>
    <w:p w14:paraId="3C5FAD58"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 xml:space="preserve">כל בקשת תיחור תכיל תצורה אחת או יותר ותהיה בלתי תלויה בבקשות תיחור אחרות. אין מניעה כי עורך המכרז יפרסם או יקיים מספר תיחורים במועד אחד, ולסוגי ציוד שונים. עורך המכרז יקבע לכל תיחור את אופן ביצוע התיחור כגון: הנחה ממחיר מחירון יצרן, תיחור דינמי עם מחירי מינימום או הגשת הצעות מחיר במעטפות וכד', ואת משקלות המחיר והאיכות. </w:t>
      </w:r>
    </w:p>
    <w:p w14:paraId="3D89CD87"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t>כל הליך תיחור הינו עצמאי ועומד בזכות עצמו ואין לראות בו התחייבות לדרישות בתיחורים אחרים.</w:t>
      </w:r>
    </w:p>
    <w:p w14:paraId="6A9E9599" w14:textId="6DF7D895" w:rsidR="00903060" w:rsidRDefault="0090306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t>עורך המכרז יפרסם את מסמכי התיחור לכלל הספקים הרשומים. הליך הגשת הצעות המחיר ייערך באמצעות הליך תיחור דינמי מקוון (להלן: "</w:t>
      </w:r>
      <w:r w:rsidRPr="007D573C">
        <w:rPr>
          <w:rFonts w:ascii="David" w:hAnsi="David" w:cs="David"/>
          <w:b/>
          <w:bCs/>
          <w:rtl/>
        </w:rPr>
        <w:t>תיחור דינמי</w:t>
      </w:r>
      <w:r w:rsidR="005C55BC" w:rsidRPr="007D573C">
        <w:rPr>
          <w:rFonts w:ascii="David" w:hAnsi="David" w:cs="David" w:hint="cs"/>
          <w:rtl/>
        </w:rPr>
        <w:t xml:space="preserve"> </w:t>
      </w:r>
      <w:r w:rsidR="005C55BC" w:rsidRPr="007D573C">
        <w:rPr>
          <w:rFonts w:ascii="David" w:hAnsi="David" w:cs="David" w:hint="cs"/>
          <w:b/>
          <w:bCs/>
          <w:rtl/>
        </w:rPr>
        <w:t>מקוון</w:t>
      </w:r>
      <w:r w:rsidRPr="007D573C">
        <w:rPr>
          <w:rFonts w:ascii="David" w:hAnsi="David" w:cs="David"/>
          <w:rtl/>
        </w:rPr>
        <w:t xml:space="preserve">") או באמצעות חלופה אחרת להגשת הצעת מחיר, כפי שתיקבע על ידי עורך המכרז. </w:t>
      </w:r>
    </w:p>
    <w:p w14:paraId="09EC7807" w14:textId="77777777" w:rsidR="00C66BA9" w:rsidRPr="00D41379" w:rsidRDefault="00C66BA9" w:rsidP="00C66BA9">
      <w:pPr>
        <w:pStyle w:val="af8"/>
        <w:numPr>
          <w:ilvl w:val="1"/>
          <w:numId w:val="108"/>
        </w:numPr>
        <w:spacing w:before="120" w:after="120" w:line="360" w:lineRule="auto"/>
        <w:jc w:val="both"/>
        <w:rPr>
          <w:rFonts w:ascii="David" w:hAnsi="David" w:cs="David"/>
          <w:b/>
          <w:bCs/>
          <w:rtl/>
        </w:rPr>
      </w:pPr>
      <w:r w:rsidRPr="00D41379">
        <w:rPr>
          <w:rFonts w:ascii="David" w:hAnsi="David" w:cs="David"/>
          <w:b/>
          <w:bCs/>
          <w:rtl/>
        </w:rPr>
        <w:t>עצמאות המציע</w:t>
      </w:r>
    </w:p>
    <w:p w14:paraId="39F6774B" w14:textId="5E19D157" w:rsidR="00C66BA9" w:rsidRDefault="00EE147B" w:rsidP="00215BEE">
      <w:pPr>
        <w:pStyle w:val="af8"/>
        <w:numPr>
          <w:ilvl w:val="2"/>
          <w:numId w:val="108"/>
        </w:numPr>
        <w:spacing w:before="120" w:after="120" w:line="360" w:lineRule="auto"/>
        <w:ind w:left="1586" w:hanging="866"/>
        <w:contextualSpacing w:val="0"/>
        <w:jc w:val="both"/>
        <w:rPr>
          <w:rFonts w:ascii="David" w:hAnsi="David" w:cs="David"/>
        </w:rPr>
      </w:pPr>
      <w:r>
        <w:rPr>
          <w:rFonts w:ascii="David" w:hAnsi="David" w:cs="David" w:hint="cs"/>
          <w:rtl/>
        </w:rPr>
        <w:t xml:space="preserve">במסגרת </w:t>
      </w:r>
      <w:r w:rsidR="00A00409">
        <w:rPr>
          <w:rFonts w:ascii="David" w:hAnsi="David" w:cs="David" w:hint="cs"/>
          <w:rtl/>
        </w:rPr>
        <w:t>התיחורים,</w:t>
      </w:r>
      <w:r>
        <w:rPr>
          <w:rFonts w:ascii="David" w:hAnsi="David" w:cs="David" w:hint="cs"/>
          <w:rtl/>
        </w:rPr>
        <w:t xml:space="preserve"> תבדק </w:t>
      </w:r>
      <w:r w:rsidR="00A00409">
        <w:rPr>
          <w:rFonts w:ascii="David" w:hAnsi="David" w:cs="David" w:hint="cs"/>
          <w:rtl/>
        </w:rPr>
        <w:t>עמידת הספקים הרשומים בדרישת עצמאות המציע</w:t>
      </w:r>
      <w:r>
        <w:rPr>
          <w:rFonts w:ascii="David" w:hAnsi="David" w:cs="David" w:hint="cs"/>
          <w:rtl/>
        </w:rPr>
        <w:t xml:space="preserve">. </w:t>
      </w:r>
      <w:r w:rsidR="007F539E">
        <w:rPr>
          <w:rFonts w:ascii="David" w:hAnsi="David" w:cs="David" w:hint="cs"/>
          <w:rtl/>
        </w:rPr>
        <w:t xml:space="preserve">בהתאם לכך, בכל תיחור </w:t>
      </w:r>
      <w:r w:rsidR="00A00409">
        <w:rPr>
          <w:rFonts w:ascii="David" w:hAnsi="David" w:cs="David" w:hint="cs"/>
          <w:rtl/>
        </w:rPr>
        <w:t>על הספקים הרשומים, המגישים הצעתם בתיחור, לעמוד</w:t>
      </w:r>
      <w:r w:rsidR="008226F6">
        <w:rPr>
          <w:rFonts w:ascii="David" w:hAnsi="David" w:cs="David" w:hint="cs"/>
          <w:rtl/>
        </w:rPr>
        <w:t xml:space="preserve"> </w:t>
      </w:r>
      <w:r w:rsidR="00A00409">
        <w:rPr>
          <w:rFonts w:ascii="David" w:hAnsi="David" w:cs="David" w:hint="cs"/>
          <w:rtl/>
        </w:rPr>
        <w:t>ב</w:t>
      </w:r>
      <w:r w:rsidR="008226F6">
        <w:rPr>
          <w:rFonts w:ascii="David" w:hAnsi="David" w:cs="David" w:hint="cs"/>
          <w:rtl/>
        </w:rPr>
        <w:t>תנאים הבאים:</w:t>
      </w:r>
    </w:p>
    <w:p w14:paraId="4FC558B1" w14:textId="62A4C161" w:rsidR="00C66BA9" w:rsidRPr="00C66BA9" w:rsidRDefault="00C66BA9" w:rsidP="00215BEE">
      <w:pPr>
        <w:pStyle w:val="af8"/>
        <w:numPr>
          <w:ilvl w:val="3"/>
          <w:numId w:val="108"/>
        </w:numPr>
        <w:spacing w:before="120" w:after="120" w:line="360" w:lineRule="auto"/>
        <w:ind w:left="2294" w:hanging="1214"/>
        <w:contextualSpacing w:val="0"/>
        <w:jc w:val="both"/>
        <w:rPr>
          <w:rFonts w:ascii="David" w:hAnsi="David" w:cs="David"/>
          <w:rtl/>
        </w:rPr>
      </w:pPr>
      <w:r w:rsidRPr="00C66BA9">
        <w:rPr>
          <w:rFonts w:ascii="David" w:hAnsi="David" w:cs="David"/>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8226F6">
        <w:rPr>
          <w:rFonts w:ascii="David" w:hAnsi="David" w:cs="David" w:hint="cs"/>
          <w:rtl/>
        </w:rPr>
        <w:t>)</w:t>
      </w:r>
      <w:r w:rsidRPr="00C66BA9">
        <w:rPr>
          <w:rFonts w:ascii="David" w:hAnsi="David" w:cs="David"/>
          <w:rtl/>
        </w:rPr>
        <w:t>.</w:t>
      </w:r>
    </w:p>
    <w:p w14:paraId="60E86853" w14:textId="77777777" w:rsidR="00C66BA9" w:rsidRPr="00C66BA9" w:rsidRDefault="00C66BA9" w:rsidP="00215BEE">
      <w:pPr>
        <w:pStyle w:val="af8"/>
        <w:numPr>
          <w:ilvl w:val="3"/>
          <w:numId w:val="108"/>
        </w:numPr>
        <w:spacing w:before="120" w:after="120" w:line="360" w:lineRule="auto"/>
        <w:ind w:left="2294" w:hanging="1214"/>
        <w:contextualSpacing w:val="0"/>
        <w:jc w:val="both"/>
        <w:rPr>
          <w:rFonts w:ascii="David" w:hAnsi="David" w:cs="David"/>
          <w:rtl/>
        </w:rPr>
      </w:pPr>
      <w:r w:rsidRPr="00C66BA9">
        <w:rPr>
          <w:rFonts w:ascii="David" w:hAnsi="David" w:cs="David"/>
          <w:rtl/>
        </w:rPr>
        <w:t xml:space="preserve">גורם אחד אינו מחזיק ב-25% יותר מאמצעי שליטה בו ובמציע נוסף במכרז. </w:t>
      </w:r>
    </w:p>
    <w:p w14:paraId="4EF712D1" w14:textId="08E38259" w:rsidR="00C66BA9" w:rsidRDefault="00C66BA9" w:rsidP="00215BEE">
      <w:pPr>
        <w:pStyle w:val="af8"/>
        <w:numPr>
          <w:ilvl w:val="3"/>
          <w:numId w:val="108"/>
        </w:numPr>
        <w:spacing w:before="120" w:after="120" w:line="360" w:lineRule="auto"/>
        <w:ind w:left="2294" w:hanging="1214"/>
        <w:contextualSpacing w:val="0"/>
        <w:jc w:val="both"/>
        <w:rPr>
          <w:rFonts w:ascii="David" w:hAnsi="David" w:cs="David"/>
        </w:rPr>
      </w:pPr>
      <w:r w:rsidRPr="00C66BA9">
        <w:rPr>
          <w:rFonts w:ascii="David" w:hAnsi="David" w:cs="David"/>
          <w:rtl/>
        </w:rPr>
        <w:t>המציע אינו קבלן משנה של מציע אחר במכרז, בקשר עם ביצוע השירותים במכרז זה.</w:t>
      </w:r>
    </w:p>
    <w:p w14:paraId="60DDFB73" w14:textId="77777777" w:rsidR="00903060" w:rsidRPr="007D573C" w:rsidRDefault="00903060" w:rsidP="008226F6">
      <w:pPr>
        <w:pStyle w:val="af8"/>
        <w:numPr>
          <w:ilvl w:val="0"/>
          <w:numId w:val="108"/>
        </w:numPr>
        <w:spacing w:before="120" w:after="120" w:line="360" w:lineRule="auto"/>
        <w:contextualSpacing w:val="0"/>
        <w:jc w:val="both"/>
        <w:rPr>
          <w:rFonts w:ascii="David" w:hAnsi="David" w:cs="David"/>
          <w:b/>
          <w:bCs/>
        </w:rPr>
      </w:pPr>
      <w:r w:rsidRPr="007D573C">
        <w:rPr>
          <w:rFonts w:ascii="David" w:hAnsi="David" w:cs="David"/>
          <w:b/>
          <w:bCs/>
          <w:rtl/>
        </w:rPr>
        <w:t>מסמך תיחור</w:t>
      </w:r>
    </w:p>
    <w:p w14:paraId="3F04680F" w14:textId="77777777" w:rsidR="00290C1E" w:rsidRPr="007D573C" w:rsidRDefault="00290C1E" w:rsidP="008226F6">
      <w:pPr>
        <w:pStyle w:val="af8"/>
        <w:numPr>
          <w:ilvl w:val="1"/>
          <w:numId w:val="108"/>
        </w:numPr>
        <w:spacing w:before="120" w:after="120" w:line="360" w:lineRule="auto"/>
        <w:ind w:left="1019" w:hanging="659"/>
        <w:contextualSpacing w:val="0"/>
        <w:jc w:val="both"/>
        <w:rPr>
          <w:rFonts w:ascii="David" w:hAnsi="David" w:cs="David"/>
          <w:rtl/>
        </w:rPr>
      </w:pPr>
      <w:bookmarkStart w:id="157" w:name="_Ref425809797"/>
      <w:r w:rsidRPr="007D573C">
        <w:rPr>
          <w:rFonts w:ascii="David" w:hAnsi="David" w:cs="David"/>
          <w:rtl/>
        </w:rPr>
        <w:t>בעבור כל תיחור יפורסמו לספקים הרשומים כלל המסמכים עבורו (להלן: "</w:t>
      </w:r>
      <w:r w:rsidRPr="007D573C">
        <w:rPr>
          <w:rFonts w:ascii="David" w:hAnsi="David" w:cs="David"/>
          <w:b/>
          <w:bCs/>
          <w:rtl/>
        </w:rPr>
        <w:t>מסמך התיחור</w:t>
      </w:r>
      <w:r w:rsidRPr="007D573C">
        <w:rPr>
          <w:rFonts w:ascii="David" w:hAnsi="David" w:cs="David"/>
          <w:rtl/>
        </w:rPr>
        <w:t>"), אשר יכללו את כל הדרוש לביצוע התיחור ואשר לא פורס</w:t>
      </w:r>
      <w:r w:rsidR="006B4B56" w:rsidRPr="007D573C">
        <w:rPr>
          <w:rFonts w:ascii="David" w:hAnsi="David" w:cs="David" w:hint="cs"/>
          <w:rtl/>
        </w:rPr>
        <w:t>מו</w:t>
      </w:r>
      <w:r w:rsidRPr="007D573C">
        <w:rPr>
          <w:rFonts w:ascii="David" w:hAnsi="David" w:cs="David"/>
          <w:rtl/>
        </w:rPr>
        <w:t xml:space="preserve"> </w:t>
      </w:r>
      <w:r w:rsidR="006B4B56" w:rsidRPr="007D573C">
        <w:rPr>
          <w:rFonts w:ascii="David" w:hAnsi="David" w:cs="David" w:hint="cs"/>
          <w:rtl/>
        </w:rPr>
        <w:t>בנספח 2 לפרק 3 זה</w:t>
      </w:r>
      <w:r w:rsidRPr="007D573C">
        <w:rPr>
          <w:rFonts w:ascii="David" w:hAnsi="David" w:cs="David"/>
          <w:rtl/>
        </w:rPr>
        <w:t>, ובכלל זאת אפשר שיכללו הנחיות ועדכונים בנושאים הבאים:</w:t>
      </w:r>
    </w:p>
    <w:p w14:paraId="2718D5E7" w14:textId="77777777" w:rsidR="00290C1E" w:rsidRPr="007D573C" w:rsidRDefault="00290C1E"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דרישות נוספות שלא פורטו בתנאי הסף במכרז המסגרת (לרבות כמות טכנאים וסוג הסמכתם, רמות סיווג ביטחוני ועוד), וכן דרישות ומפרטים פרטניים עבור המוצרים והשירותים המבוקשים בו.</w:t>
      </w:r>
    </w:p>
    <w:p w14:paraId="7ED2B935" w14:textId="77777777" w:rsidR="00D3316C" w:rsidRPr="007D573C" w:rsidRDefault="00D3316C" w:rsidP="00412FD1">
      <w:pPr>
        <w:pStyle w:val="af8"/>
        <w:numPr>
          <w:ilvl w:val="2"/>
          <w:numId w:val="108"/>
        </w:numPr>
        <w:spacing w:before="120" w:after="120" w:line="360" w:lineRule="auto"/>
        <w:ind w:left="1586" w:hanging="866"/>
        <w:contextualSpacing w:val="0"/>
        <w:jc w:val="both"/>
        <w:rPr>
          <w:rFonts w:ascii="David" w:hAnsi="David" w:cs="David"/>
        </w:rPr>
      </w:pPr>
      <w:r w:rsidRPr="007D573C">
        <w:rPr>
          <w:rFonts w:ascii="David" w:hAnsi="David" w:cs="David" w:hint="cs"/>
          <w:rtl/>
        </w:rPr>
        <w:t>תקופת התיחור.</w:t>
      </w:r>
    </w:p>
    <w:p w14:paraId="75183297" w14:textId="77777777" w:rsidR="00290C1E" w:rsidRPr="007D573C" w:rsidRDefault="00290C1E"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lastRenderedPageBreak/>
        <w:t>המודל הכלכלי של התיחור.</w:t>
      </w:r>
    </w:p>
    <w:p w14:paraId="3C59D34D" w14:textId="77777777" w:rsidR="00290C1E" w:rsidRPr="007D573C" w:rsidRDefault="00290C1E"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 xml:space="preserve">אמות המידה לבחירת ספק זוכה, לרבות קביעת ציון מחיר וציון איכות. </w:t>
      </w:r>
    </w:p>
    <w:p w14:paraId="5D0C01F8" w14:textId="77777777" w:rsidR="00290C1E" w:rsidRPr="007D573C" w:rsidRDefault="00290C1E"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אופן הגשת ההצעה ואופן ביצוע התיחור.</w:t>
      </w:r>
    </w:p>
    <w:p w14:paraId="30B46E7F" w14:textId="77777777" w:rsidR="00290C1E" w:rsidRPr="007D573C" w:rsidRDefault="00290C1E"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הנחיות בדבר מענה למציעים המבקשים לקבל העדפה לטובין מתוצרת הארץ או מציעים המבקשים ליהנות מהיעדר אפליה בהתאם להסכם ה-</w:t>
      </w:r>
      <w:r w:rsidRPr="007D573C">
        <w:rPr>
          <w:rFonts w:ascii="David" w:hAnsi="David" w:cs="David"/>
        </w:rPr>
        <w:t>GPA</w:t>
      </w:r>
      <w:r w:rsidRPr="007D573C">
        <w:rPr>
          <w:rFonts w:ascii="David" w:hAnsi="David" w:cs="David"/>
          <w:rtl/>
        </w:rPr>
        <w:t>, ככל שעורך המכרז ימצא כי הוראות אלו רלוונטיות למסמך התיחור .</w:t>
      </w:r>
    </w:p>
    <w:p w14:paraId="14FFCB17" w14:textId="42308A36" w:rsidR="00290C1E" w:rsidRPr="007D573C" w:rsidRDefault="00290C1E" w:rsidP="00731995">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 xml:space="preserve">התחייבות המציע </w:t>
      </w:r>
      <w:r w:rsidR="00731995">
        <w:rPr>
          <w:rFonts w:ascii="David" w:hAnsi="David" w:cs="David" w:hint="cs"/>
          <w:rtl/>
        </w:rPr>
        <w:t xml:space="preserve">לנקוט בכל הפעולות הדרושות לצורך </w:t>
      </w:r>
      <w:r w:rsidR="00125FF2">
        <w:rPr>
          <w:rFonts w:ascii="David" w:hAnsi="David" w:cs="David" w:hint="cs"/>
          <w:rtl/>
        </w:rPr>
        <w:t>קיום</w:t>
      </w:r>
      <w:r w:rsidRPr="007D573C">
        <w:rPr>
          <w:rFonts w:ascii="David" w:hAnsi="David" w:cs="David"/>
          <w:rtl/>
        </w:rPr>
        <w:t>שיתוף פעולה תעשייתי בהתאם לתקנות חובת המכרזים (חובת שיתוף פעולה תעשייתי), התשס"ז-2007 (להלן: "תקנות שתפ"ת"), ככל שהוראות תקנות אלו יחולו על התיחור הרלוונטי.</w:t>
      </w:r>
    </w:p>
    <w:p w14:paraId="341EF9BD" w14:textId="77777777" w:rsidR="00290C1E" w:rsidRDefault="00290C1E" w:rsidP="00412FD1">
      <w:pPr>
        <w:pStyle w:val="af8"/>
        <w:numPr>
          <w:ilvl w:val="2"/>
          <w:numId w:val="108"/>
        </w:numPr>
        <w:spacing w:before="120" w:after="120" w:line="360" w:lineRule="auto"/>
        <w:ind w:left="1586" w:hanging="866"/>
        <w:contextualSpacing w:val="0"/>
        <w:jc w:val="both"/>
        <w:rPr>
          <w:rFonts w:ascii="David" w:hAnsi="David" w:cs="David"/>
        </w:rPr>
      </w:pPr>
      <w:r w:rsidRPr="007D573C">
        <w:rPr>
          <w:rFonts w:ascii="David" w:hAnsi="David" w:cs="David"/>
          <w:rtl/>
        </w:rPr>
        <w:t>הערבויות הנדרשות.</w:t>
      </w:r>
    </w:p>
    <w:p w14:paraId="235F8CF9" w14:textId="733C15E3" w:rsidR="00A73878" w:rsidRPr="004D43FB" w:rsidRDefault="002D59C5" w:rsidP="004D43FB">
      <w:pPr>
        <w:pStyle w:val="af8"/>
        <w:numPr>
          <w:ilvl w:val="2"/>
          <w:numId w:val="108"/>
        </w:numPr>
        <w:spacing w:before="120" w:after="120" w:line="360" w:lineRule="auto"/>
        <w:ind w:left="1586" w:hanging="866"/>
        <w:contextualSpacing w:val="0"/>
        <w:jc w:val="both"/>
        <w:rPr>
          <w:rFonts w:ascii="David" w:hAnsi="David" w:cs="David"/>
          <w:rtl/>
        </w:rPr>
      </w:pPr>
      <w:r w:rsidRPr="004D43FB">
        <w:rPr>
          <w:rFonts w:ascii="David" w:hAnsi="David" w:cs="David"/>
          <w:rtl/>
        </w:rPr>
        <w:t>חובת</w:t>
      </w:r>
      <w:r w:rsidR="00A73878" w:rsidRPr="004D43FB">
        <w:rPr>
          <w:rFonts w:ascii="David" w:hAnsi="David" w:cs="David"/>
          <w:rtl/>
        </w:rPr>
        <w:t xml:space="preserve"> עמידה בדרישות הרישוי והתקנים הנדרשים על פי דין לצורך אספקת המוצרים והשירותים המבוקשים.</w:t>
      </w:r>
    </w:p>
    <w:p w14:paraId="23AFE09C" w14:textId="77777777" w:rsidR="00290C1E" w:rsidRPr="007D573C" w:rsidRDefault="00290C1E"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 xml:space="preserve">כל הוראה, דרישה, הנחייה או פירוט נוסף שיחליט עליו עורך המכרז ובכלל זה, בהתאם לשיקול דעתו הבלעדי של עורך המכרז, קביעת תנאי סף ותנאים נוספים, נוספים שלא נקבעו </w:t>
      </w:r>
      <w:r w:rsidR="006232BC" w:rsidRPr="007D573C">
        <w:rPr>
          <w:rFonts w:ascii="David" w:hAnsi="David" w:cs="David" w:hint="cs"/>
          <w:rtl/>
        </w:rPr>
        <w:t>במכרז המסגרת.</w:t>
      </w:r>
    </w:p>
    <w:p w14:paraId="2D488455"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האמור בכל בקשת תיחור יתייחס לאותה בקשת תיחור בלבד ולא יחול על אספקת השירותים מכח הזכייה בתיחורים אחרים. (לדוגמה: אם בתיחור מסוים קבע עורך המכרז תנאי אספקה מסוימים, תנאי אספקה אלה יחולו על התיחור הספציפי בלבד).</w:t>
      </w:r>
    </w:p>
    <w:p w14:paraId="52098B8B"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 xml:space="preserve">עורך המכרז יהיה רשאי להוסיף ו/או לשנות את תנאי התיחור ומימוש המכרז, לרבות הוספת או שינוי דרישות סף אשר על המציע לעמוד בהן לצורך השתתפות בהליך התיחור. </w:t>
      </w:r>
    </w:p>
    <w:p w14:paraId="533B2518"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עורך המכרז רשאי, על פי שיקול דעתו הבלעדי, לבטל בקשת תיחור או הליך תיחור או לפרסם הליך תיחור חדש. הודעה על כך תשלח לכל רשימת הספקים הרשומים.</w:t>
      </w:r>
    </w:p>
    <w:p w14:paraId="1F0ADC24"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עורך המכרז לא יהיה חייב לפצות את הספקים הרשומים משתתפי התיחור במקרה של ביטול מכל סיבה שהיא.</w:t>
      </w:r>
    </w:p>
    <w:p w14:paraId="7EAC236C"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 xml:space="preserve">חובת שיתוף פעולה תעשייתי תתבצע במסגרת התיחור בהתאם להוראות הקבועות בתקנות חובת המכרזים (חובת שיתוף פעולה תעשייתי), התשס"ז-2007. </w:t>
      </w:r>
    </w:p>
    <w:p w14:paraId="2CD7D7FA" w14:textId="77777777" w:rsidR="00465A28" w:rsidRPr="007D573C" w:rsidRDefault="00465A28" w:rsidP="00412FD1">
      <w:pPr>
        <w:pStyle w:val="af8"/>
        <w:numPr>
          <w:ilvl w:val="1"/>
          <w:numId w:val="108"/>
        </w:numPr>
        <w:spacing w:before="120" w:after="120" w:line="360" w:lineRule="auto"/>
        <w:ind w:left="1019" w:hanging="659"/>
        <w:contextualSpacing w:val="0"/>
        <w:jc w:val="both"/>
        <w:rPr>
          <w:rFonts w:ascii="David" w:hAnsi="David" w:cs="David"/>
          <w:b/>
          <w:bCs/>
          <w:rtl/>
        </w:rPr>
      </w:pPr>
      <w:r w:rsidRPr="007D573C">
        <w:rPr>
          <w:rFonts w:ascii="David" w:hAnsi="David" w:cs="David"/>
          <w:b/>
          <w:bCs/>
          <w:rtl/>
        </w:rPr>
        <w:t>העדפת תוצרת הארץ</w:t>
      </w:r>
    </w:p>
    <w:p w14:paraId="6F856177" w14:textId="77777777" w:rsidR="00465A28" w:rsidRPr="007D573C" w:rsidRDefault="00465A28"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העדפת תוצרת הארץ במכרז תתבצע בהתאם לתקנות חובת המכרזים (העדפת תוצרת הארץ), תשנ"ה – 1995. מנגנון העדפה יפורט ככל שהדבר יידרש במסמכי התיחור.</w:t>
      </w:r>
    </w:p>
    <w:p w14:paraId="6AF915A7" w14:textId="77777777" w:rsidR="00465A28" w:rsidRPr="007D573C" w:rsidRDefault="00465A28"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lastRenderedPageBreak/>
        <w:t>מציע המבקש לקבל את ההעדפה לגבי הטובין המוצעים על ידו במסגרת התיחורים השונים שיתקיימו מכוח מכרז מסגרת זה, יצהיר בהצעתו לתיחור על כך שהטובין הם מתוצרת הארץ ויצרף אישור רו"ח להוכחת זכאותו (נספח ב – הצהרות ואישור רו''ח – העדפת תוצרת הארץ להוראת התכ"ם 7.12.0.2). מציע שהטובין המוצעים על ידו הם מתוצרת מדינה שאמנת ה</w:t>
      </w:r>
      <w:r w:rsidRPr="007D573C">
        <w:rPr>
          <w:rFonts w:ascii="David" w:hAnsi="David" w:cs="David"/>
        </w:rPr>
        <w:t>GPA</w:t>
      </w:r>
      <w:r w:rsidRPr="007D573C">
        <w:rPr>
          <w:rFonts w:ascii="David" w:hAnsi="David" w:cs="David"/>
          <w:rtl/>
        </w:rPr>
        <w:t xml:space="preserve"> חלה עליה יצהיר על כך בהצעתו לתיחור.</w:t>
      </w:r>
    </w:p>
    <w:p w14:paraId="70C09895" w14:textId="77777777" w:rsidR="00465A28" w:rsidRPr="007D573C" w:rsidRDefault="00465A28"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מציע שביקש בהצעתו בתיחור לקבל העדפה לטובין מתוצרת הארץ, גם אם לא קיבל את ההעדפה בפועל, יהיה מחוייב,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p>
    <w:p w14:paraId="534F7C37" w14:textId="77777777" w:rsidR="00903060" w:rsidRPr="007D573C" w:rsidRDefault="00903060" w:rsidP="00412FD1">
      <w:pPr>
        <w:pStyle w:val="af8"/>
        <w:numPr>
          <w:ilvl w:val="0"/>
          <w:numId w:val="108"/>
        </w:numPr>
        <w:spacing w:before="120" w:after="120" w:line="360" w:lineRule="auto"/>
        <w:ind w:left="357" w:hanging="357"/>
        <w:contextualSpacing w:val="0"/>
        <w:jc w:val="both"/>
        <w:rPr>
          <w:rFonts w:ascii="David" w:hAnsi="David" w:cs="David"/>
          <w:b/>
          <w:bCs/>
        </w:rPr>
      </w:pPr>
      <w:r w:rsidRPr="007D573C">
        <w:rPr>
          <w:rFonts w:ascii="David" w:hAnsi="David" w:cs="David"/>
          <w:b/>
          <w:bCs/>
          <w:rtl/>
        </w:rPr>
        <w:t>מענה ספק רשום להליך התיחור</w:t>
      </w:r>
    </w:p>
    <w:p w14:paraId="2B5D1B5B"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הצעה לכל תיחור תוגש בהתאם לאמור במסמכי התיחור.</w:t>
      </w:r>
    </w:p>
    <w:p w14:paraId="2DEF2F93"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המענה יכיל מענה מלא לדרישות התיחור הכולל פירוט מלא לכל תצורה נדרשת, לרבות היצרן, דגם מדויק ומענה למפרט.</w:t>
      </w:r>
    </w:p>
    <w:p w14:paraId="4C00F91C"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 xml:space="preserve">במידה שהספק הרשום מעוניין להגיש מוצרים מתוצרת יצרן שטרם אושר על ידי עורך המכרז, עליו לצרף אישורי יצרן חדשים כמפורט במסמכי המכרז או, אם נקבעו הוראות אחרות לעניין זה במסמכי התיחור, בהתאם להוראות אלו. </w:t>
      </w:r>
    </w:p>
    <w:p w14:paraId="5C6197CA"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t>יובהר, כי עורך המכרז רשאי בהתאם לשיקול דעתו הבלעדי, שלא לאפשר, או לפסול את מענה הספק הרשום לבקשת התיחור במידה שהיא מבוססת על ציוד מתוצרת יצרן אשר קיימת, לדעתו, אי וודאות ביחס לאפשרות להסתמך על תוצרתו לכל תקופת הרכש והשירות. בין אם יצרן זה אושר בעבר על ידי עורך המכרז ובין אם לאו.</w:t>
      </w:r>
    </w:p>
    <w:p w14:paraId="2708FA73" w14:textId="77777777" w:rsidR="00903060" w:rsidRPr="007D573C" w:rsidRDefault="00903060" w:rsidP="00412FD1">
      <w:pPr>
        <w:pStyle w:val="af8"/>
        <w:numPr>
          <w:ilvl w:val="0"/>
          <w:numId w:val="108"/>
        </w:numPr>
        <w:spacing w:before="120" w:after="120" w:line="360" w:lineRule="auto"/>
        <w:ind w:left="357" w:hanging="357"/>
        <w:contextualSpacing w:val="0"/>
        <w:jc w:val="both"/>
        <w:rPr>
          <w:rFonts w:ascii="David" w:hAnsi="David" w:cs="David"/>
          <w:b/>
          <w:bCs/>
        </w:rPr>
      </w:pPr>
      <w:r w:rsidRPr="007D573C">
        <w:rPr>
          <w:rFonts w:ascii="David" w:hAnsi="David" w:cs="David"/>
          <w:b/>
          <w:bCs/>
          <w:rtl/>
        </w:rPr>
        <w:t>שלבי בדיקת הצעה להליך תיחור</w:t>
      </w:r>
    </w:p>
    <w:p w14:paraId="1E7CCDFE"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בשלב הראשון, תיבדק עמידתן של כל ההצעות בדרישות התיחור.</w:t>
      </w:r>
    </w:p>
    <w:p w14:paraId="34F7564D"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 xml:space="preserve">בשלב השני, בתיחורים בהם הוגדר משקל איכות – תבוצע הערכת איכות הצעות הספקים אשר עמדו בשלב הראשון, ומתן ציון איכות בהתאם למפורט בבקשת התיחור. </w:t>
      </w:r>
    </w:p>
    <w:p w14:paraId="0FB69753"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בתיחורים בהם תידרש עמידה בניקוד איכות מינימלי, ההצעות אשר לא יעמדו בו תיפסלנה. רק הצעות אשר תעמודנה בניקוד האיכות המינימלי תאושרנה להשתתף בתיחור הדינמי המקוון.</w:t>
      </w:r>
    </w:p>
    <w:p w14:paraId="1253E946" w14:textId="45C874C7" w:rsidR="00215BEE" w:rsidRPr="00055876" w:rsidRDefault="00903060" w:rsidP="00055876">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הספקים שהצעותיהם אושרו להשתתף בתיחור, יוזמנו להשתתף בתיחור הדינמי המקוון אשר בהתאם לתוצאותיו יבחר מועמד לזכייה בתיחור.</w:t>
      </w:r>
    </w:p>
    <w:p w14:paraId="7D5E407D" w14:textId="5D6F4FC4" w:rsidR="00903060" w:rsidRPr="007D573C" w:rsidRDefault="00903060" w:rsidP="00412FD1">
      <w:pPr>
        <w:pStyle w:val="af8"/>
        <w:numPr>
          <w:ilvl w:val="0"/>
          <w:numId w:val="108"/>
        </w:numPr>
        <w:spacing w:before="120" w:after="120" w:line="360" w:lineRule="auto"/>
        <w:ind w:left="357" w:hanging="357"/>
        <w:contextualSpacing w:val="0"/>
        <w:jc w:val="both"/>
        <w:rPr>
          <w:rFonts w:ascii="David" w:hAnsi="David" w:cs="David"/>
          <w:b/>
          <w:bCs/>
        </w:rPr>
      </w:pPr>
      <w:r w:rsidRPr="007D573C">
        <w:rPr>
          <w:rFonts w:ascii="David" w:hAnsi="David" w:cs="David"/>
          <w:b/>
          <w:bCs/>
          <w:rtl/>
        </w:rPr>
        <w:lastRenderedPageBreak/>
        <w:t>בדיקת הציוד והשירותים בהצעת המציע לתיחור</w:t>
      </w:r>
    </w:p>
    <w:p w14:paraId="23DD085A"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עורך המכרז רשאי לדרוש, כי הצעת המציע לתיחור תלווה בהצגת הציוד והשירותים המוצעים, לרבות כל רכיב הנדרש להפעלתם וידרשו על ידי עורך המכרז, בהתאם לתצורה המוצעת, לצורך בחינת איכות ועמידה בדרישות המפרט הטכני כפי שהוגדרו בבקשת התיחור, וזאת בתוך פרק הזמן שיוגדר על ידי עורך המכרז בבקשת התיחור.</w:t>
      </w:r>
    </w:p>
    <w:p w14:paraId="719631CB"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הצגת הציוד והשירותים תתבצע בהתאם לאופן הבדיקה ומיקום ביצועה, אשר יצוינו במסמכי התיחור. עורך המכרז, באמצעות צוות בדיקה מטעמו, יהיה רשאי לבצע את הבדיקה ללא נוכחות אנשי הספק.</w:t>
      </w:r>
    </w:p>
    <w:p w14:paraId="2A01356E"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על המציע לאפשר את בדיקת הציוד והשירותים תוך 5 ימי עבודה ממועד בקשת עורך המכרז, אלא אם הוחלט אחרת על ידי עורך המכרז. מובהר, כי עורך המכרז רשאי לפסול הצעת ספק מסגרת אשר לא יאפשר הצגת הציוד והשירותים לבדיקה, בהתאם לשיקול דעתו הבלעדי.</w:t>
      </w:r>
    </w:p>
    <w:p w14:paraId="0B6B7A08"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 xml:space="preserve">עורך המכרז יהיה רשאי, על פי שיקול דעתו, לדרוש כי בתיחור מסוים יישלח הציוד, כולו או חלקו, לבדיקת מעבדה או גורם אחר על פי בחירתו. </w:t>
      </w:r>
    </w:p>
    <w:p w14:paraId="353539CE"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 xml:space="preserve">כל עלויות הבדיקה, כולל כל עלויות משלוח ומיסים יחולו על הספק הרשום. </w:t>
      </w:r>
    </w:p>
    <w:p w14:paraId="55F776D1"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כמו כן, עורך המכרז יהיה רשאי לדרוש את ביצוען של בדיקות נוספות על מנת להניח את דעתו, כי הצעת המציע עומדת בדרישות המכרז או בהצהרות המציע בהצעתו, לפי שיקול דעתו של עורך המכרז.</w:t>
      </w:r>
    </w:p>
    <w:p w14:paraId="119607BF" w14:textId="1A110FA8" w:rsidR="00903060" w:rsidRDefault="0090306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t>הליך הבדיקה ומשקולות הבדיקה והציון יפורטו במסמכי התיחור.</w:t>
      </w:r>
    </w:p>
    <w:p w14:paraId="1B926558" w14:textId="7D01F0DB" w:rsidR="008A3805" w:rsidRPr="007D573C" w:rsidRDefault="008A3805" w:rsidP="00412FD1">
      <w:pPr>
        <w:pStyle w:val="af8"/>
        <w:numPr>
          <w:ilvl w:val="1"/>
          <w:numId w:val="108"/>
        </w:numPr>
        <w:spacing w:before="120" w:after="120" w:line="360" w:lineRule="auto"/>
        <w:ind w:left="1019" w:hanging="659"/>
        <w:contextualSpacing w:val="0"/>
        <w:jc w:val="both"/>
        <w:rPr>
          <w:rFonts w:ascii="David" w:hAnsi="David" w:cs="David"/>
        </w:rPr>
      </w:pPr>
      <w:r>
        <w:rPr>
          <w:rFonts w:ascii="David" w:hAnsi="David" w:cs="David" w:hint="cs"/>
          <w:rtl/>
        </w:rPr>
        <w:t xml:space="preserve">יובהר כי הליך הבדיקה האמור בסעיף זה הינו עבור בדיקת הציוד המוצע על ידי עורך המכרז </w:t>
      </w:r>
      <w:r>
        <w:rPr>
          <w:rFonts w:ascii="David" w:hAnsi="David" w:cs="David"/>
          <w:rtl/>
        </w:rPr>
        <w:t>–</w:t>
      </w:r>
      <w:r>
        <w:rPr>
          <w:rFonts w:ascii="David" w:hAnsi="David" w:cs="David" w:hint="cs"/>
          <w:rtl/>
        </w:rPr>
        <w:t xml:space="preserve"> לעמידה בהצעה כפי שהוגשה על ידי המציע לתיחור (ואין מדובר על בדיקת ציוד על ידי המזמין).</w:t>
      </w:r>
    </w:p>
    <w:p w14:paraId="43B3D95E" w14:textId="77777777" w:rsidR="00903060" w:rsidRPr="007D573C" w:rsidRDefault="00903060" w:rsidP="00412FD1">
      <w:pPr>
        <w:pStyle w:val="af8"/>
        <w:numPr>
          <w:ilvl w:val="0"/>
          <w:numId w:val="108"/>
        </w:numPr>
        <w:spacing w:before="120" w:after="120" w:line="360" w:lineRule="auto"/>
        <w:ind w:left="357" w:hanging="357"/>
        <w:contextualSpacing w:val="0"/>
        <w:jc w:val="both"/>
        <w:rPr>
          <w:rFonts w:ascii="David" w:hAnsi="David" w:cs="David"/>
          <w:b/>
          <w:bCs/>
        </w:rPr>
      </w:pPr>
      <w:r w:rsidRPr="007D573C">
        <w:rPr>
          <w:rFonts w:ascii="David" w:hAnsi="David" w:cs="David"/>
          <w:b/>
          <w:bCs/>
          <w:rtl/>
        </w:rPr>
        <w:t>חישוב ציון איכות</w:t>
      </w:r>
    </w:p>
    <w:p w14:paraId="65A6C0B7"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הצעות המציעים שעמדו בדרישות הסף יבחנו על ידי צוות מקצועי שימנה עורך המכרז.</w:t>
      </w:r>
    </w:p>
    <w:p w14:paraId="493C16F4"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הצוות המקצועי ינקד את ההצעות בהתאם לאמות המידה שיפורסמו במסמך התיחור, תוך שימוש במקורות המידע הבאים (כולם או חלקם): הציוד (במידה ובתיחור נדרשת הגשת ציוד לבדיקה מוקדמת), מפרטיו,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עורך המכרז.</w:t>
      </w:r>
    </w:p>
    <w:p w14:paraId="21496CC1"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לאחר מתן הניקוד בכל אחד מהנושאים, יחושב ניקוד האיכות הכולל של ההצעה על ידי סכימת הנקודות שצברה ההצעה בכל פרק. ניקוד האיכות הכולל יהווה את ציון האיכות של המציע.</w:t>
      </w:r>
    </w:p>
    <w:p w14:paraId="18DDE0FD"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במידה שהציוד יועבר לבדיקת גוף חיצוני כאמור, ישוקלל ציון הבדיקה, ככל שנקבעו מדדי איכות בתיחור, בהתאם למשקלות שיפורסמו במסמך התיחור.</w:t>
      </w:r>
    </w:p>
    <w:p w14:paraId="130CF838"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lastRenderedPageBreak/>
        <w:t>היה ויימצא כי מוצרי יצרן מסוים אינם עומדים בדרישות המכרז או במפרטי המוצר שהוצגו לעורך המכרז בהצעת המציע, באופן מהותי, לדעת עורך המכרז, בשלוש תצורות ומעלה, יהיה רשאי עורך המכרז לפסול את מוצרי היצרן מהשתתפות בתיחורים עתידיים.</w:t>
      </w:r>
    </w:p>
    <w:p w14:paraId="739B398F"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t>מובהר, כי עורך המכרז רשאי על פי שיקול דעתו הבלעדי לשנות את שיטת קביעת ציון האיכות להצעה הנבחנת כפי שפורטו לעיל, לכל שיטת קביעת ציון איכות אחרת כפי שיפורסם במסמכי הבקשה לתיחור.</w:t>
      </w:r>
    </w:p>
    <w:p w14:paraId="24FC0C27" w14:textId="77777777" w:rsidR="00903060" w:rsidRPr="007D573C" w:rsidRDefault="00903060" w:rsidP="00412FD1">
      <w:pPr>
        <w:pStyle w:val="af8"/>
        <w:numPr>
          <w:ilvl w:val="0"/>
          <w:numId w:val="108"/>
        </w:numPr>
        <w:spacing w:before="120" w:after="120" w:line="360" w:lineRule="auto"/>
        <w:ind w:left="357" w:hanging="357"/>
        <w:contextualSpacing w:val="0"/>
        <w:jc w:val="both"/>
        <w:rPr>
          <w:rFonts w:ascii="David" w:hAnsi="David" w:cs="David"/>
          <w:b/>
          <w:bCs/>
        </w:rPr>
      </w:pPr>
      <w:r w:rsidRPr="007D573C">
        <w:rPr>
          <w:rFonts w:ascii="David" w:hAnsi="David" w:cs="David"/>
          <w:b/>
          <w:bCs/>
          <w:rtl/>
        </w:rPr>
        <w:t>מנגנון תמחור ההצעות</w:t>
      </w:r>
    </w:p>
    <w:p w14:paraId="746AE88A"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מנגנון התמחור ואופן קביעת המחירים יפורטו במסמכי התיחור. יובהר כי מנגנון זה יכול להיות שונה בין תיחור לתיחור, ואף שונה בין תצורות בתיחור עצמו.</w:t>
      </w:r>
    </w:p>
    <w:p w14:paraId="4467F510"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במסגרת הליך התיחור, יציעו הספקים הרשומים מחירים לכל סעיף המופיע בתיחור, או את הנחותיהם למחירי מחירון היצרן או את הנחותיהם למחירי הפתיחה, הכל כמפורט במסמכי התיחור.</w:t>
      </w:r>
    </w:p>
    <w:p w14:paraId="63313543"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t>הצעת המחיר שתוגש על ידי המציע במסגרת התיחור תהיה סופית ותכלול את כל מרכיבי העלות של המוצרים והשירותים המבוקשים הנדרשים לצורך אספקתם וביצועם (ובכלל זה מע"מ).</w:t>
      </w:r>
    </w:p>
    <w:p w14:paraId="71D52BFF"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במהלך התיחור, המחיר המשוקלל של ההצעה יחושב לצורך שקלול בהתאם למפורט במסמכי התיחור ("</w:t>
      </w:r>
      <w:r w:rsidRPr="007D573C">
        <w:rPr>
          <w:rFonts w:ascii="David" w:hAnsi="David" w:cs="David"/>
          <w:b/>
          <w:bCs/>
          <w:rtl/>
        </w:rPr>
        <w:t>המחיר המשוקלל של ההצעה").</w:t>
      </w:r>
      <w:r w:rsidRPr="007D573C">
        <w:rPr>
          <w:rFonts w:ascii="David" w:hAnsi="David" w:cs="David"/>
          <w:rtl/>
        </w:rPr>
        <w:t xml:space="preserve"> </w:t>
      </w:r>
    </w:p>
    <w:p w14:paraId="1A05BB9E" w14:textId="77777777" w:rsidR="00903060" w:rsidRPr="007D573C" w:rsidRDefault="00903060" w:rsidP="00412FD1">
      <w:pPr>
        <w:pStyle w:val="af8"/>
        <w:numPr>
          <w:ilvl w:val="0"/>
          <w:numId w:val="108"/>
        </w:numPr>
        <w:spacing w:before="120" w:after="120" w:line="360" w:lineRule="auto"/>
        <w:ind w:left="357" w:hanging="357"/>
        <w:contextualSpacing w:val="0"/>
        <w:jc w:val="both"/>
        <w:rPr>
          <w:rFonts w:ascii="David" w:hAnsi="David" w:cs="David"/>
          <w:b/>
          <w:bCs/>
        </w:rPr>
      </w:pPr>
      <w:r w:rsidRPr="007D573C">
        <w:rPr>
          <w:rFonts w:ascii="David" w:hAnsi="David" w:cs="David"/>
          <w:b/>
          <w:bCs/>
          <w:rtl/>
        </w:rPr>
        <w:t>חישוב ציון המחיר</w:t>
      </w:r>
    </w:p>
    <w:p w14:paraId="68FB581D"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t>בכל תיחור יקבע עורך המכרז, בהתאם לשיקול דעתו הבלעדי, את אופן חישוב ציון המחיר והמודל הכלכלי הרלוונטי לתיחור – אשר באמצעוו ידורגו ציוני המחיר של המציעים.</w:t>
      </w:r>
    </w:p>
    <w:p w14:paraId="0D7047D3"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t>עורך המכרז יהיה רשאי לפרסם מודל ככלי שונה עבור כל תיחור או חלקו, בהתאם לשיקול דעתו הבלעדי.</w:t>
      </w:r>
    </w:p>
    <w:p w14:paraId="278023B9" w14:textId="77777777" w:rsidR="00903060" w:rsidRPr="007D573C" w:rsidRDefault="00903060" w:rsidP="00412FD1">
      <w:pPr>
        <w:pStyle w:val="af8"/>
        <w:numPr>
          <w:ilvl w:val="0"/>
          <w:numId w:val="108"/>
        </w:numPr>
        <w:spacing w:before="120" w:after="120" w:line="360" w:lineRule="auto"/>
        <w:ind w:left="357" w:hanging="357"/>
        <w:contextualSpacing w:val="0"/>
        <w:jc w:val="both"/>
        <w:rPr>
          <w:rFonts w:ascii="David" w:hAnsi="David" w:cs="David"/>
          <w:b/>
          <w:bCs/>
        </w:rPr>
      </w:pPr>
      <w:r w:rsidRPr="007D573C">
        <w:rPr>
          <w:rFonts w:ascii="David" w:hAnsi="David" w:cs="David"/>
          <w:b/>
          <w:bCs/>
          <w:rtl/>
        </w:rPr>
        <w:t>חישוב ציון הצעה ודירוג המציעים</w:t>
      </w:r>
    </w:p>
    <w:p w14:paraId="79E74147"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t>ההצעות תדורגנה בהתאם לציון המשוקלל שלהם:</w:t>
      </w:r>
    </w:p>
    <w:p w14:paraId="37C02F2A"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 xml:space="preserve">בתיחורים ללא מרכיב איכות: ציון המחיר בלבד יהווה את ציון ההצעה. </w:t>
      </w:r>
    </w:p>
    <w:p w14:paraId="62DE2729"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בתיחורים הכוללים מרכיב איכות: ציון המחיר ישוקלל יחד עם ציון האיכות של ההצעה לפי המנגנון והמשקלות שפורסמו במסמך התיחור, ויהווה את ציון ההצעה.</w:t>
      </w:r>
    </w:p>
    <w:p w14:paraId="7F9145FA"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ההצעה בעלת הציון המשוקלל [הגבוה/הנמוך ביותר], תדורג במקום הראשון. יתר ההצעות תדורגנה במקומות שלאחר מכן בסדר יורד, בהתאם לציון המשוקלל שלהן.</w:t>
      </w:r>
    </w:p>
    <w:p w14:paraId="03369238"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lastRenderedPageBreak/>
        <w:t>אם למספר הצעות ציון משוקלל זהה, יפעל עורך המכרז לפי סדר הפעולות הבא עד לבחירת זוכה:</w:t>
      </w:r>
    </w:p>
    <w:p w14:paraId="5F940E56"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יפעל בהתאם להוראות ס' 2ב לחוק חובת המכרזים בדבר "עסק בשליטת אישה" כהגדרתו שם, וזאת בתנאי שמציע במכרז הגיש בקשה ועומד בדרישות החוק.</w:t>
      </w:r>
    </w:p>
    <w:p w14:paraId="4DF6E896"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יבחר בהצעה עם ציון האיכות הגבוה יותר.</w:t>
      </w:r>
    </w:p>
    <w:p w14:paraId="1445B031"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יבצע בין אותן ההצעות הליך תיחור נוסף במסגרתו כל אחד ממציעים אלו יוכל להגיש הצעת מחיר מיטיבה ביחס להצעתו המקורית.</w:t>
      </w:r>
    </w:p>
    <w:p w14:paraId="5084F847" w14:textId="77777777" w:rsidR="00903060" w:rsidRPr="007D573C" w:rsidRDefault="00903060" w:rsidP="00412FD1">
      <w:pPr>
        <w:pStyle w:val="af8"/>
        <w:numPr>
          <w:ilvl w:val="0"/>
          <w:numId w:val="108"/>
        </w:numPr>
        <w:spacing w:before="120" w:after="120" w:line="360" w:lineRule="auto"/>
        <w:ind w:left="357" w:hanging="357"/>
        <w:contextualSpacing w:val="0"/>
        <w:jc w:val="both"/>
        <w:rPr>
          <w:rFonts w:ascii="David" w:hAnsi="David" w:cs="David"/>
          <w:b/>
          <w:bCs/>
        </w:rPr>
      </w:pPr>
      <w:r w:rsidRPr="007D573C">
        <w:rPr>
          <w:rFonts w:ascii="David" w:hAnsi="David" w:cs="David"/>
          <w:b/>
          <w:bCs/>
          <w:rtl/>
        </w:rPr>
        <w:t>בחירת מועמד לזכייה בתיחור וכשירים נוספים</w:t>
      </w:r>
    </w:p>
    <w:p w14:paraId="1835A9A4"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b/>
          <w:bCs/>
        </w:rPr>
      </w:pPr>
      <w:r w:rsidRPr="007D573C">
        <w:rPr>
          <w:rFonts w:ascii="David" w:hAnsi="David" w:cs="David"/>
          <w:b/>
          <w:bCs/>
          <w:rtl/>
        </w:rPr>
        <w:t>מועמד לזכייה</w:t>
      </w:r>
    </w:p>
    <w:p w14:paraId="5DB9B6FE"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Pr>
      </w:pPr>
      <w:r w:rsidRPr="007D573C">
        <w:rPr>
          <w:rFonts w:ascii="David" w:hAnsi="David" w:cs="David"/>
          <w:rtl/>
        </w:rPr>
        <w:t xml:space="preserve">לאחר תום הליך התיחור ועדת המכרזים תכריז על המציע שהציע את ההצעה בעלת ציון ההצעה הגבוה ביותר עבור כל תצורה, כמועמד לזכייה באותו תיחור (להלן: "מועמד לזכייה"). </w:t>
      </w:r>
    </w:p>
    <w:p w14:paraId="38AE13E1" w14:textId="7EBFF47D"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 xml:space="preserve">לאחר שימלא המועמד לזכייה את כל הדרישות הנקובות כאמור בסעיף </w:t>
      </w:r>
      <w:r w:rsidRPr="007D573C">
        <w:rPr>
          <w:rFonts w:ascii="David" w:hAnsi="David" w:cs="David"/>
          <w:rtl/>
        </w:rPr>
        <w:fldChar w:fldCharType="begin"/>
      </w:r>
      <w:r w:rsidRPr="007D573C">
        <w:rPr>
          <w:rFonts w:ascii="David" w:hAnsi="David" w:cs="David"/>
          <w:rtl/>
        </w:rPr>
        <w:instrText xml:space="preserve"> </w:instrText>
      </w:r>
      <w:r w:rsidRPr="007D573C">
        <w:rPr>
          <w:rFonts w:ascii="David" w:hAnsi="David" w:cs="David"/>
        </w:rPr>
        <w:instrText>REF</w:instrText>
      </w:r>
      <w:r w:rsidRPr="007D573C">
        <w:rPr>
          <w:rFonts w:ascii="David" w:hAnsi="David" w:cs="David"/>
          <w:rtl/>
        </w:rPr>
        <w:instrText xml:space="preserve"> _</w:instrText>
      </w:r>
      <w:r w:rsidRPr="007D573C">
        <w:rPr>
          <w:rFonts w:ascii="David" w:hAnsi="David" w:cs="David"/>
        </w:rPr>
        <w:instrText>Ref69289031 \r \h</w:instrText>
      </w:r>
      <w:r w:rsidRPr="007D573C">
        <w:rPr>
          <w:rFonts w:ascii="David" w:hAnsi="David" w:cs="David"/>
          <w:rtl/>
        </w:rPr>
        <w:instrText xml:space="preserve">  \* </w:instrText>
      </w:r>
      <w:r w:rsidRPr="007D573C">
        <w:rPr>
          <w:rFonts w:ascii="David" w:hAnsi="David" w:cs="David"/>
        </w:rPr>
        <w:instrText>MERGEFORMAT</w:instrText>
      </w:r>
      <w:r w:rsidRPr="007D573C">
        <w:rPr>
          <w:rFonts w:ascii="David" w:hAnsi="David" w:cs="David"/>
          <w:rtl/>
        </w:rPr>
        <w:instrText xml:space="preserve"> </w:instrText>
      </w:r>
      <w:r w:rsidRPr="007D573C">
        <w:rPr>
          <w:rFonts w:ascii="David" w:hAnsi="David" w:cs="David"/>
          <w:rtl/>
        </w:rPr>
      </w:r>
      <w:r w:rsidRPr="007D573C">
        <w:rPr>
          <w:rFonts w:ascii="David" w:hAnsi="David" w:cs="David"/>
          <w:rtl/>
        </w:rPr>
        <w:fldChar w:fldCharType="separate"/>
      </w:r>
      <w:r w:rsidR="0000061B">
        <w:rPr>
          <w:rFonts w:ascii="David" w:hAnsi="David" w:cs="David"/>
          <w:rtl/>
        </w:rPr>
        <w:t>‏0</w:t>
      </w:r>
      <w:r w:rsidRPr="007D573C">
        <w:rPr>
          <w:rFonts w:ascii="David" w:hAnsi="David" w:cs="David"/>
          <w:rtl/>
        </w:rPr>
        <w:fldChar w:fldCharType="end"/>
      </w:r>
      <w:r w:rsidRPr="007D573C">
        <w:rPr>
          <w:rFonts w:ascii="David" w:hAnsi="David" w:cs="David"/>
          <w:rtl/>
        </w:rPr>
        <w:t xml:space="preserve"> להלן, תכריז עליו ועדת המכרזים כזוכה בתיחור.</w:t>
      </w:r>
    </w:p>
    <w:p w14:paraId="1248457B"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b/>
          <w:bCs/>
        </w:rPr>
      </w:pPr>
      <w:r w:rsidRPr="007D573C">
        <w:rPr>
          <w:rFonts w:ascii="David" w:hAnsi="David" w:cs="David"/>
          <w:b/>
          <w:bCs/>
          <w:rtl/>
        </w:rPr>
        <w:t>כשירים נוספים</w:t>
      </w:r>
    </w:p>
    <w:p w14:paraId="799E3BFF"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לאחר ההכרזה על הזוכה, עורך המכרז יהיה רשאי לבחור במציע אשר הצעתו דורגה במקום השני, ולאחר מכן את זה שהצעתו דורגה במקום השלישי וכן הלאה, ככשיר שני, שלישי ואילך (להלן: "הכשיר").</w:t>
      </w:r>
    </w:p>
    <w:p w14:paraId="4670AE4E"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Pr>
      </w:pPr>
      <w:r w:rsidRPr="007D573C">
        <w:rPr>
          <w:rFonts w:ascii="David" w:hAnsi="David" w:cs="David"/>
          <w:rtl/>
        </w:rPr>
        <w:t>במידה שהזוכה לא יעמוד באיזו מדרישות המכרז, או במקרה בו התגלה כי הזוכה מסר מידע שגוי או חלקי במכרז או במקרה בו תבוטל זכייתו מכל סיבה שהיא בתקופה שעד תום 18 חודשים מיום תחילת תקופת ההתקשרות עימו (להלן: "תקופת הכשיר הנוסף"), רשאי עורך המכרז להכריז על הכשיר הבא אחריו כזוכה בהתאם להצעתו בתיחור הדינמי למכרז, וזאת בכפוף לעמידה בדרישות המנויות לעיל ממועמד לזכייה.</w:t>
      </w:r>
    </w:p>
    <w:p w14:paraId="6BDBCC29"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Pr>
      </w:pPr>
      <w:r w:rsidRPr="007D573C">
        <w:rPr>
          <w:rFonts w:ascii="David" w:hAnsi="David" w:cs="David"/>
          <w:rtl/>
        </w:rPr>
        <w:t>עורך המכרז יהיה רשאי לשנות את תקופת הכשיר הנוסף במסמכי התיחור בהתאם לשיקול דעתו הבלעדי.</w:t>
      </w:r>
    </w:p>
    <w:p w14:paraId="6A343B53"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Pr>
      </w:pPr>
      <w:r w:rsidRPr="007D573C">
        <w:rPr>
          <w:rFonts w:ascii="David" w:hAnsi="David" w:cs="David"/>
          <w:rtl/>
        </w:rPr>
        <w:t>יובהר כי ערבות ספק המסגרת אשר תינתן במסגרת חלק א' של המכרז על ידי כל ספקי המסגרת, תחשב כבטוחה להבטחת מילוי התחייבויותיו ועמידה בדרישות התיחור של הכשירים הנוספים.</w:t>
      </w:r>
    </w:p>
    <w:p w14:paraId="0F9D174D" w14:textId="77777777" w:rsidR="00215BEE" w:rsidRDefault="00215BEE" w:rsidP="00215BEE">
      <w:pPr>
        <w:spacing w:before="200" w:after="200" w:line="276" w:lineRule="auto"/>
        <w:rPr>
          <w:rFonts w:ascii="David" w:hAnsi="David" w:cs="David"/>
          <w:b/>
          <w:bCs/>
          <w:rtl/>
        </w:rPr>
      </w:pPr>
      <w:bookmarkStart w:id="158" w:name="_Ref69289031"/>
      <w:r>
        <w:rPr>
          <w:rFonts w:ascii="David" w:hAnsi="David" w:cs="David"/>
          <w:b/>
          <w:bCs/>
          <w:rtl/>
        </w:rPr>
        <w:br w:type="page"/>
      </w:r>
    </w:p>
    <w:p w14:paraId="70D4D7DC" w14:textId="1C414913" w:rsidR="00903060" w:rsidRPr="007D573C" w:rsidRDefault="00903060" w:rsidP="00412FD1">
      <w:pPr>
        <w:pStyle w:val="af8"/>
        <w:numPr>
          <w:ilvl w:val="0"/>
          <w:numId w:val="108"/>
        </w:numPr>
        <w:spacing w:before="120" w:after="120" w:line="360" w:lineRule="auto"/>
        <w:ind w:left="357" w:hanging="357"/>
        <w:contextualSpacing w:val="0"/>
        <w:jc w:val="both"/>
        <w:rPr>
          <w:rFonts w:ascii="David" w:hAnsi="David" w:cs="David"/>
          <w:b/>
          <w:bCs/>
        </w:rPr>
      </w:pPr>
      <w:r w:rsidRPr="007D573C">
        <w:rPr>
          <w:rFonts w:ascii="David" w:hAnsi="David" w:cs="David"/>
          <w:b/>
          <w:bCs/>
          <w:rtl/>
        </w:rPr>
        <w:lastRenderedPageBreak/>
        <w:t>דרישות ממועמד לזכייה</w:t>
      </w:r>
      <w:bookmarkEnd w:id="158"/>
    </w:p>
    <w:p w14:paraId="306A04AA"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b/>
          <w:bCs/>
        </w:rPr>
      </w:pPr>
      <w:r w:rsidRPr="007D573C">
        <w:rPr>
          <w:rFonts w:ascii="David" w:hAnsi="David" w:cs="David"/>
          <w:b/>
          <w:bCs/>
          <w:rtl/>
        </w:rPr>
        <w:t>בדיקות איכות והתאמה</w:t>
      </w:r>
    </w:p>
    <w:p w14:paraId="6E41BD67"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Pr>
      </w:pPr>
      <w:r w:rsidRPr="007D573C">
        <w:rPr>
          <w:rFonts w:ascii="David" w:hAnsi="David" w:cs="David"/>
          <w:rtl/>
        </w:rPr>
        <w:t>טרם ההכרזה על הזוכים בכל תיחור על ידי ועדת המכרזים, רשאי עורך המכרז לבקש מהמועמד לזכייה על פי תוצאות התיחור, הדגמות ציוד ושירות על מנת להוכיח את עמידת הצעתו בדרישות המכרז.</w:t>
      </w:r>
    </w:p>
    <w:p w14:paraId="6B0C1BD7"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 xml:space="preserve">הוכחת עמידת ההצעה תבוצע באחת או יותר מהדרכים הבאות, בהתאם לדרישת עורך המכרז, לפי שיקול דעתו המלא והבלעדי, ובאופן ובצורה אשר ידרשו על ידיו, ביחס לאחד או יותר מהפרטים שבהצעה: </w:t>
      </w:r>
    </w:p>
    <w:p w14:paraId="4A94F806" w14:textId="77777777" w:rsidR="00903060" w:rsidRPr="007D573C" w:rsidRDefault="00903060" w:rsidP="00412FD1">
      <w:pPr>
        <w:pStyle w:val="af8"/>
        <w:numPr>
          <w:ilvl w:val="3"/>
          <w:numId w:val="108"/>
        </w:numPr>
        <w:spacing w:before="120" w:after="120" w:line="360" w:lineRule="auto"/>
        <w:ind w:left="2294" w:hanging="1214"/>
        <w:contextualSpacing w:val="0"/>
        <w:jc w:val="both"/>
        <w:rPr>
          <w:rFonts w:ascii="David" w:hAnsi="David" w:cs="David"/>
          <w:rtl/>
        </w:rPr>
      </w:pPr>
      <w:r w:rsidRPr="007D573C">
        <w:rPr>
          <w:rFonts w:ascii="David" w:hAnsi="David" w:cs="David"/>
          <w:rtl/>
        </w:rPr>
        <w:t>הדגמת פעולת הציוד הכלול בהצעה.</w:t>
      </w:r>
    </w:p>
    <w:p w14:paraId="4FFBCDD4" w14:textId="77777777" w:rsidR="00903060" w:rsidRPr="007D573C" w:rsidRDefault="00903060" w:rsidP="00412FD1">
      <w:pPr>
        <w:pStyle w:val="af8"/>
        <w:numPr>
          <w:ilvl w:val="3"/>
          <w:numId w:val="108"/>
        </w:numPr>
        <w:spacing w:before="120" w:after="120" w:line="360" w:lineRule="auto"/>
        <w:ind w:left="2294" w:hanging="1214"/>
        <w:contextualSpacing w:val="0"/>
        <w:jc w:val="both"/>
        <w:rPr>
          <w:rFonts w:ascii="David" w:hAnsi="David" w:cs="David"/>
          <w:rtl/>
        </w:rPr>
      </w:pPr>
      <w:r w:rsidRPr="007D573C">
        <w:rPr>
          <w:rFonts w:ascii="David" w:hAnsi="David" w:cs="David"/>
          <w:rtl/>
        </w:rPr>
        <w:t>העברת הציוד לבדיקת עורך המכרז או מי מטעמו.</w:t>
      </w:r>
    </w:p>
    <w:p w14:paraId="0A141B15" w14:textId="77777777" w:rsidR="00903060" w:rsidRPr="007D573C" w:rsidRDefault="00903060" w:rsidP="00412FD1">
      <w:pPr>
        <w:pStyle w:val="af8"/>
        <w:numPr>
          <w:ilvl w:val="3"/>
          <w:numId w:val="108"/>
        </w:numPr>
        <w:spacing w:before="120" w:after="120" w:line="360" w:lineRule="auto"/>
        <w:ind w:left="2294" w:hanging="1214"/>
        <w:contextualSpacing w:val="0"/>
        <w:jc w:val="both"/>
        <w:rPr>
          <w:rFonts w:ascii="David" w:hAnsi="David" w:cs="David"/>
          <w:rtl/>
        </w:rPr>
      </w:pPr>
      <w:r w:rsidRPr="007D573C">
        <w:rPr>
          <w:rFonts w:ascii="David" w:hAnsi="David" w:cs="David"/>
          <w:rtl/>
        </w:rPr>
        <w:t>הדגמת פעולת שירותים מוצעים שונים לצורך בחינה.</w:t>
      </w:r>
    </w:p>
    <w:p w14:paraId="405F98AB" w14:textId="77777777" w:rsidR="00903060" w:rsidRPr="007D573C" w:rsidRDefault="00903060" w:rsidP="00412FD1">
      <w:pPr>
        <w:pStyle w:val="af8"/>
        <w:numPr>
          <w:ilvl w:val="3"/>
          <w:numId w:val="108"/>
        </w:numPr>
        <w:spacing w:before="120" w:after="120" w:line="360" w:lineRule="auto"/>
        <w:ind w:left="2294" w:hanging="1214"/>
        <w:contextualSpacing w:val="0"/>
        <w:jc w:val="both"/>
        <w:rPr>
          <w:rFonts w:ascii="David" w:hAnsi="David" w:cs="David"/>
          <w:rtl/>
        </w:rPr>
      </w:pPr>
      <w:r w:rsidRPr="007D573C">
        <w:rPr>
          <w:rFonts w:ascii="David" w:hAnsi="David" w:cs="David"/>
          <w:rtl/>
        </w:rPr>
        <w:t xml:space="preserve">ביצוע בדיקות לבדיקת עמידת המערכות והמוצרים המוצעים בדרישות. </w:t>
      </w:r>
    </w:p>
    <w:p w14:paraId="2E70C01F" w14:textId="77777777" w:rsidR="00903060" w:rsidRPr="007D573C" w:rsidRDefault="00903060" w:rsidP="00412FD1">
      <w:pPr>
        <w:pStyle w:val="af8"/>
        <w:numPr>
          <w:ilvl w:val="3"/>
          <w:numId w:val="108"/>
        </w:numPr>
        <w:spacing w:before="120" w:after="120" w:line="360" w:lineRule="auto"/>
        <w:ind w:left="2294" w:hanging="1214"/>
        <w:contextualSpacing w:val="0"/>
        <w:jc w:val="both"/>
        <w:rPr>
          <w:rFonts w:ascii="David" w:hAnsi="David" w:cs="David"/>
          <w:rtl/>
        </w:rPr>
      </w:pPr>
      <w:r w:rsidRPr="007D573C">
        <w:rPr>
          <w:rFonts w:ascii="David" w:hAnsi="David" w:cs="David"/>
          <w:rtl/>
        </w:rPr>
        <w:t>העברת אישורי מעבדה, או גוף בדיקה חיצוני, לפי דרישת עורך המכרז.</w:t>
      </w:r>
    </w:p>
    <w:p w14:paraId="36874399" w14:textId="77777777" w:rsidR="00903060" w:rsidRPr="007D573C" w:rsidRDefault="00903060" w:rsidP="00412FD1">
      <w:pPr>
        <w:pStyle w:val="af8"/>
        <w:numPr>
          <w:ilvl w:val="3"/>
          <w:numId w:val="108"/>
        </w:numPr>
        <w:spacing w:before="120" w:after="120" w:line="360" w:lineRule="auto"/>
        <w:ind w:left="2294" w:hanging="1214"/>
        <w:contextualSpacing w:val="0"/>
        <w:jc w:val="both"/>
        <w:rPr>
          <w:rFonts w:ascii="David" w:hAnsi="David" w:cs="David"/>
          <w:rtl/>
        </w:rPr>
      </w:pPr>
      <w:r w:rsidRPr="007D573C">
        <w:rPr>
          <w:rFonts w:ascii="David" w:hAnsi="David" w:cs="David"/>
          <w:rtl/>
        </w:rPr>
        <w:t xml:space="preserve">בדיקת מעבדה או גורם אחר על פי בחירתו של עורך המכרז. </w:t>
      </w:r>
    </w:p>
    <w:p w14:paraId="7E39125B" w14:textId="77777777" w:rsidR="00903060" w:rsidRPr="007D573C" w:rsidRDefault="00903060" w:rsidP="00412FD1">
      <w:pPr>
        <w:pStyle w:val="af8"/>
        <w:numPr>
          <w:ilvl w:val="3"/>
          <w:numId w:val="108"/>
        </w:numPr>
        <w:spacing w:before="120" w:after="120" w:line="360" w:lineRule="auto"/>
        <w:ind w:left="2294" w:hanging="1214"/>
        <w:contextualSpacing w:val="0"/>
        <w:jc w:val="both"/>
        <w:rPr>
          <w:rFonts w:ascii="David" w:hAnsi="David" w:cs="David"/>
          <w:rtl/>
        </w:rPr>
      </w:pPr>
      <w:r w:rsidRPr="007D573C">
        <w:rPr>
          <w:rFonts w:ascii="David" w:hAnsi="David" w:cs="David"/>
          <w:rtl/>
        </w:rPr>
        <w:t xml:space="preserve">כל עלויות הבדיקה, כולל כל עלויות משלוח ומיסים יחולו על המועמד לזכייה. </w:t>
      </w:r>
    </w:p>
    <w:p w14:paraId="6E821BBA" w14:textId="77777777" w:rsidR="00903060" w:rsidRPr="007D573C" w:rsidRDefault="00903060" w:rsidP="00412FD1">
      <w:pPr>
        <w:pStyle w:val="af8"/>
        <w:numPr>
          <w:ilvl w:val="3"/>
          <w:numId w:val="108"/>
        </w:numPr>
        <w:spacing w:before="120" w:after="120" w:line="360" w:lineRule="auto"/>
        <w:ind w:left="2294" w:hanging="1214"/>
        <w:contextualSpacing w:val="0"/>
        <w:jc w:val="both"/>
        <w:rPr>
          <w:rFonts w:ascii="David" w:hAnsi="David" w:cs="David"/>
          <w:rtl/>
        </w:rPr>
      </w:pPr>
      <w:r w:rsidRPr="007D573C">
        <w:rPr>
          <w:rFonts w:ascii="David" w:hAnsi="David" w:cs="David"/>
          <w:rtl/>
        </w:rPr>
        <w:t>כל דרך אחרת שתידרש על מנת להניח את דעת עורך המכרז כי הצעת המציע עומדת בדרישות המכרז או בהצהרות המציע בהצעתו, לפי שיקול דעתו של עורך המכרז.</w:t>
      </w:r>
    </w:p>
    <w:p w14:paraId="106E935A"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 xml:space="preserve">עורך המכרז יעביר למועמד לזכייה את פירוט הבדיקות הנדרשות. למציע תהיה אפשרות לבקש הבהרות ושינויים בתהליך הבדיקה תוך 3 ימי עבודה מיום קבלת פירוט הבדיקות מאת עורך המכרז. בכל מקרה, החלטת עורך המכרז תהא הקובעת. </w:t>
      </w:r>
    </w:p>
    <w:p w14:paraId="7D17A302"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על המציע לספק את הציוד ולתפעל את השירותים תוך 14 ימי עבודה ממועד בקשת עורך המכרז, אלא אם הוחלט אחרת על ידי עורך המכרז.</w:t>
      </w:r>
    </w:p>
    <w:p w14:paraId="0ED5703A"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 xml:space="preserve">הפריטים, המערכות והשירותים יבדקו על ידי צוות בדיקה מטעם עורך המכרז. </w:t>
      </w:r>
    </w:p>
    <w:p w14:paraId="2D3F1526"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tl/>
        </w:rPr>
      </w:pPr>
      <w:r w:rsidRPr="007D573C">
        <w:rPr>
          <w:rFonts w:ascii="David" w:hAnsi="David" w:cs="David"/>
          <w:rtl/>
        </w:rPr>
        <w:t xml:space="preserve">במידה שיתברר כי הציוד או השירות אינם עונים על דרישת התיחור או אינם עולים בקנה אחד עם ההצהרות שמסר המציע בהצעתו, רשאי עורך המכרז, על פי שיקול דעתו הבלעדי, לבקש את תיקון הליקוי במסגרת זמן מוגדרת או לפסול את ההצעה. במקרה של פסילה כאמור, רשאי עורך המכרז לפנות לכשירים הנוספים לפי סדר דירוגם בתיחור. במקרה כאמור, יהיה על הכשיר הנוסף לעמוד בבדיקות אשר עורך המכרז חייב בהן את המועמד לזכייה. במידה שלא עמד </w:t>
      </w:r>
      <w:r w:rsidRPr="007D573C">
        <w:rPr>
          <w:rFonts w:ascii="David" w:hAnsi="David" w:cs="David"/>
          <w:rtl/>
        </w:rPr>
        <w:lastRenderedPageBreak/>
        <w:t>הכשיר הנוסף בבדיקות, יפסל מציע זה ועורך המכרז יפנה למדורג הבא אחריו וכן הלאה.</w:t>
      </w:r>
    </w:p>
    <w:p w14:paraId="681B0F7F" w14:textId="5208DD18"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Pr>
      </w:pPr>
      <w:r w:rsidRPr="007D573C">
        <w:rPr>
          <w:rFonts w:ascii="David" w:hAnsi="David" w:cs="David"/>
          <w:rtl/>
        </w:rPr>
        <w:t>מבלי לגרוע מהאמור לעיל, עורך המכרז רשאי לערוך ביקור באתרי המציע או היצרן לצורך אימות נתונים או הערכת איכות המציע או הציוד בכל שלבי בדיקת המכרז או לאחר בחירת הזוכה</w:t>
      </w:r>
      <w:r w:rsidR="00812CBA">
        <w:rPr>
          <w:rFonts w:ascii="David" w:hAnsi="David" w:cs="David" w:hint="cs"/>
          <w:rtl/>
        </w:rPr>
        <w:t>, בתיאום עם המציע</w:t>
      </w:r>
      <w:r w:rsidRPr="007D573C">
        <w:rPr>
          <w:rFonts w:ascii="David" w:hAnsi="David" w:cs="David"/>
          <w:rtl/>
        </w:rPr>
        <w:t>. המציע מתחייב להיענות לבקשת עורך המכרז לביקור כאמור בתוך 5 ימי עבודה.</w:t>
      </w:r>
    </w:p>
    <w:p w14:paraId="712E59EB" w14:textId="77777777" w:rsidR="00903060" w:rsidRPr="007D573C" w:rsidRDefault="00903060" w:rsidP="00412FD1">
      <w:pPr>
        <w:pStyle w:val="af8"/>
        <w:numPr>
          <w:ilvl w:val="1"/>
          <w:numId w:val="108"/>
        </w:numPr>
        <w:spacing w:before="120" w:after="120" w:line="360" w:lineRule="auto"/>
        <w:ind w:left="1019" w:hanging="659"/>
        <w:contextualSpacing w:val="0"/>
        <w:jc w:val="both"/>
        <w:rPr>
          <w:rFonts w:ascii="David" w:hAnsi="David" w:cs="David"/>
          <w:b/>
          <w:bCs/>
        </w:rPr>
      </w:pPr>
      <w:r w:rsidRPr="007D573C">
        <w:rPr>
          <w:rFonts w:ascii="David" w:hAnsi="David" w:cs="David"/>
          <w:b/>
          <w:bCs/>
          <w:rtl/>
        </w:rPr>
        <w:t>ערבות זכייה בתיחור</w:t>
      </w:r>
    </w:p>
    <w:p w14:paraId="1A3C83F6"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Pr>
      </w:pPr>
      <w:r w:rsidRPr="007D573C">
        <w:rPr>
          <w:rFonts w:ascii="David" w:hAnsi="David" w:cs="David"/>
          <w:rtl/>
        </w:rPr>
        <w:t>כבטחון למילוי ההתחייבויות של הספק על-פי ההסכם ימסור המועמד לזכייה לעורך המכרז, ובהתאם ללוחות הזמנים שיוגדרו, ערבות אוטונומית בלתי מותנית בסכום המפורט במסמכי התיחור, ותהיה בנוסח זהה לנוסח הערבות המצורפת כנספח ג' להסכם ההתקשרות בחוברת מסמכי מכרז המסגרת.</w:t>
      </w:r>
    </w:p>
    <w:p w14:paraId="1E9F23F3"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Pr>
      </w:pPr>
      <w:bookmarkStart w:id="159" w:name="_Ref514745154"/>
      <w:r w:rsidRPr="007D573C">
        <w:rPr>
          <w:rFonts w:ascii="David" w:hAnsi="David" w:cs="David"/>
          <w:rtl/>
        </w:rPr>
        <w:t>תנאי הערבות התיחור ואופן הגשתה יהיו בהתאם להוראות המפורטות בפרק 4 למסמכי מכרז המסגרת.</w:t>
      </w:r>
    </w:p>
    <w:p w14:paraId="5A32E1DD" w14:textId="77777777" w:rsidR="00903060" w:rsidRPr="007D573C" w:rsidRDefault="00903060" w:rsidP="00412FD1">
      <w:pPr>
        <w:pStyle w:val="af8"/>
        <w:numPr>
          <w:ilvl w:val="2"/>
          <w:numId w:val="108"/>
        </w:numPr>
        <w:spacing w:before="120" w:after="120" w:line="360" w:lineRule="auto"/>
        <w:ind w:left="1586" w:hanging="866"/>
        <w:contextualSpacing w:val="0"/>
        <w:jc w:val="both"/>
        <w:rPr>
          <w:rFonts w:ascii="David" w:hAnsi="David" w:cs="David"/>
        </w:rPr>
      </w:pPr>
      <w:r w:rsidRPr="007D573C">
        <w:rPr>
          <w:rFonts w:ascii="David" w:hAnsi="David" w:cs="David"/>
          <w:rtl/>
        </w:rPr>
        <w:t xml:space="preserve">ספק רשום אשר יזכה במספר תצורות באותו סבב תיחורים, יהיה רשאי להגיש ערבות אחת, בסכום מצטבר בגין כל הזכיות בסבב התיחורים , וזאת בתנאי שתקופת הערבות בכל התצורות באותו הסבב זהה. </w:t>
      </w:r>
    </w:p>
    <w:p w14:paraId="6D0FCB27" w14:textId="77777777" w:rsidR="005E1664" w:rsidRPr="007D573C" w:rsidRDefault="005E1664" w:rsidP="00412FD1">
      <w:pPr>
        <w:pStyle w:val="af8"/>
        <w:numPr>
          <w:ilvl w:val="0"/>
          <w:numId w:val="108"/>
        </w:numPr>
        <w:spacing w:before="120" w:after="120" w:line="360" w:lineRule="auto"/>
        <w:contextualSpacing w:val="0"/>
        <w:rPr>
          <w:rFonts w:ascii="David" w:hAnsi="David" w:cs="David"/>
          <w:b/>
          <w:bCs/>
        </w:rPr>
      </w:pPr>
      <w:bookmarkStart w:id="160" w:name="_Ref514745431"/>
      <w:bookmarkEnd w:id="159"/>
      <w:r w:rsidRPr="007D573C">
        <w:rPr>
          <w:rFonts w:ascii="David" w:hAnsi="David" w:cs="David"/>
          <w:b/>
          <w:bCs/>
          <w:rtl/>
        </w:rPr>
        <w:t>הליך תיחור דינמי מקוון</w:t>
      </w:r>
    </w:p>
    <w:p w14:paraId="11F17847" w14:textId="77777777" w:rsidR="00362A7C" w:rsidRPr="007D573C" w:rsidRDefault="00362A7C"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hint="cs"/>
          <w:rtl/>
        </w:rPr>
        <w:t xml:space="preserve">הליך התיחור הדינמי המקוון יתנהל המערכת ממוחשבת שיעמיד עורך המכרז עבור הספקים הרשומים. </w:t>
      </w:r>
    </w:p>
    <w:p w14:paraId="779FFEDA" w14:textId="77777777" w:rsidR="00362A7C" w:rsidRPr="007D573C" w:rsidRDefault="00362A7C"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hint="cs"/>
          <w:rtl/>
        </w:rPr>
        <w:t>אופן העבודה במערכת, בכלל זה מינוי נציגים ורישום למערכת, כללי התיחור הד</w:t>
      </w:r>
      <w:r w:rsidR="006026F9" w:rsidRPr="007D573C">
        <w:rPr>
          <w:rFonts w:ascii="David" w:hAnsi="David" w:cs="David" w:hint="cs"/>
          <w:rtl/>
        </w:rPr>
        <w:t>י</w:t>
      </w:r>
      <w:r w:rsidRPr="007D573C">
        <w:rPr>
          <w:rFonts w:ascii="David" w:hAnsi="David" w:cs="David" w:hint="cs"/>
          <w:rtl/>
        </w:rPr>
        <w:t>נמי במודלים מכרזיים שונים יפורס</w:t>
      </w:r>
      <w:r w:rsidR="00817A4B" w:rsidRPr="007D573C">
        <w:rPr>
          <w:rFonts w:ascii="David" w:hAnsi="David" w:cs="David" w:hint="cs"/>
          <w:rtl/>
        </w:rPr>
        <w:t>מו</w:t>
      </w:r>
      <w:r w:rsidRPr="007D573C">
        <w:rPr>
          <w:rFonts w:ascii="David" w:hAnsi="David" w:cs="David" w:hint="cs"/>
          <w:rtl/>
        </w:rPr>
        <w:t xml:space="preserve"> באופן פומבי על ידי עורך המכרז</w:t>
      </w:r>
      <w:r w:rsidR="00817A4B" w:rsidRPr="007D573C">
        <w:rPr>
          <w:rFonts w:ascii="David" w:hAnsi="David" w:cs="David" w:hint="cs"/>
          <w:rtl/>
        </w:rPr>
        <w:t>.</w:t>
      </w:r>
    </w:p>
    <w:p w14:paraId="5000E0D6" w14:textId="77777777" w:rsidR="000F6520" w:rsidRPr="007D573C" w:rsidRDefault="000F6520" w:rsidP="00412FD1">
      <w:pPr>
        <w:pStyle w:val="af8"/>
        <w:numPr>
          <w:ilvl w:val="0"/>
          <w:numId w:val="108"/>
        </w:numPr>
        <w:spacing w:before="120" w:after="120" w:line="360" w:lineRule="auto"/>
        <w:ind w:left="357" w:hanging="357"/>
        <w:contextualSpacing w:val="0"/>
        <w:jc w:val="both"/>
        <w:rPr>
          <w:rFonts w:ascii="David" w:hAnsi="David" w:cs="David"/>
          <w:b/>
          <w:bCs/>
        </w:rPr>
      </w:pPr>
      <w:r w:rsidRPr="007D573C">
        <w:rPr>
          <w:rFonts w:ascii="David" w:hAnsi="David" w:cs="David"/>
          <w:b/>
          <w:bCs/>
          <w:rtl/>
        </w:rPr>
        <w:t>שינוי אופן הליך התיחור</w:t>
      </w:r>
    </w:p>
    <w:p w14:paraId="4CBE6475" w14:textId="77777777" w:rsidR="000F6520" w:rsidRPr="007D573C" w:rsidRDefault="000F6520" w:rsidP="00412FD1">
      <w:pPr>
        <w:pStyle w:val="af8"/>
        <w:numPr>
          <w:ilvl w:val="1"/>
          <w:numId w:val="108"/>
        </w:numPr>
        <w:spacing w:before="120" w:after="120" w:line="360" w:lineRule="auto"/>
        <w:ind w:left="1019" w:hanging="659"/>
        <w:contextualSpacing w:val="0"/>
        <w:jc w:val="both"/>
        <w:rPr>
          <w:rFonts w:ascii="David" w:hAnsi="David" w:cs="David"/>
        </w:rPr>
      </w:pPr>
      <w:r w:rsidRPr="007D573C">
        <w:rPr>
          <w:rFonts w:ascii="David" w:hAnsi="David" w:cs="David"/>
          <w:rtl/>
        </w:rPr>
        <w:t xml:space="preserve"> עורך המכרז רשאי לעדכן או לשנות את אופן ושיטת התיחור למכרז. </w:t>
      </w:r>
    </w:p>
    <w:p w14:paraId="3F20B9DD" w14:textId="77777777" w:rsidR="00D3316C" w:rsidRPr="007D573C" w:rsidRDefault="00D3316C" w:rsidP="00412FD1">
      <w:pPr>
        <w:pStyle w:val="af8"/>
        <w:numPr>
          <w:ilvl w:val="1"/>
          <w:numId w:val="108"/>
        </w:numPr>
        <w:spacing w:before="120" w:after="120" w:line="360" w:lineRule="auto"/>
        <w:ind w:left="1019" w:hanging="659"/>
        <w:contextualSpacing w:val="0"/>
        <w:jc w:val="both"/>
        <w:rPr>
          <w:rFonts w:ascii="David" w:hAnsi="David" w:cs="David"/>
          <w:rtl/>
        </w:rPr>
      </w:pPr>
      <w:r w:rsidRPr="007D573C">
        <w:rPr>
          <w:rFonts w:ascii="David" w:hAnsi="David" w:cs="David"/>
          <w:rtl/>
        </w:rPr>
        <w:t>מובהר, כי עורך המכרז רשאי על פי שיקול דעתו הבלעדי, ובכל שלב, לשנות את שיטת התיחור כפי שפורטה לעיל לכל שיטת תיחור אחרת לרבות תיחור דינמי עם מחירי מינימום, הגשת הצעות מחיר במעטפות וכד'.</w:t>
      </w:r>
    </w:p>
    <w:p w14:paraId="6587398F" w14:textId="77777777" w:rsidR="007D1758" w:rsidRPr="007D573C" w:rsidRDefault="000F6520" w:rsidP="00412FD1">
      <w:pPr>
        <w:pStyle w:val="af8"/>
        <w:numPr>
          <w:ilvl w:val="1"/>
          <w:numId w:val="108"/>
        </w:numPr>
        <w:spacing w:before="120" w:after="120" w:line="360" w:lineRule="auto"/>
        <w:ind w:left="1019" w:hanging="659"/>
        <w:contextualSpacing w:val="0"/>
        <w:jc w:val="both"/>
        <w:rPr>
          <w:rFonts w:ascii="David" w:hAnsi="David" w:cs="David"/>
          <w:rtl/>
        </w:rPr>
        <w:sectPr w:rsidR="007D1758" w:rsidRPr="007D573C" w:rsidSect="00962005">
          <w:pgSz w:w="11906" w:h="16838" w:code="9"/>
          <w:pgMar w:top="1616" w:right="1826" w:bottom="1440" w:left="1797" w:header="283" w:footer="709" w:gutter="0"/>
          <w:cols w:space="708"/>
          <w:bidi/>
          <w:rtlGutter/>
          <w:docGrid w:linePitch="360"/>
        </w:sectPr>
      </w:pPr>
      <w:r w:rsidRPr="007D573C">
        <w:rPr>
          <w:rFonts w:ascii="David" w:hAnsi="David" w:cs="David"/>
          <w:rtl/>
        </w:rPr>
        <w:t>במקרה של שינוי אופן התיחור במכרז, יישלח לספקים הרשומים נספח המפרט את שיטת התיחור החדשה שנקבעה.</w:t>
      </w:r>
      <w:bookmarkEnd w:id="157"/>
      <w:bookmarkEnd w:id="160"/>
    </w:p>
    <w:p w14:paraId="0FB820D5" w14:textId="77777777" w:rsidR="002035F9" w:rsidRPr="007D573C" w:rsidRDefault="0082542A" w:rsidP="004273EC">
      <w:pPr>
        <w:pStyle w:val="11"/>
        <w:rPr>
          <w:rtl/>
        </w:rPr>
        <w:sectPr w:rsidR="002035F9" w:rsidRPr="007D573C" w:rsidSect="00962005">
          <w:pgSz w:w="11906" w:h="16838" w:code="9"/>
          <w:pgMar w:top="1616" w:right="1826" w:bottom="1440" w:left="1797" w:header="170" w:footer="709" w:gutter="0"/>
          <w:cols w:space="708"/>
          <w:vAlign w:val="center"/>
          <w:bidi/>
          <w:rtlGutter/>
          <w:docGrid w:linePitch="360"/>
        </w:sectPr>
      </w:pPr>
      <w:bookmarkStart w:id="161" w:name="פרק_4"/>
      <w:bookmarkStart w:id="162" w:name="_Ref99461510"/>
      <w:bookmarkStart w:id="163" w:name="_Toc111383616"/>
      <w:bookmarkEnd w:id="161"/>
      <w:r w:rsidRPr="007D573C">
        <w:rPr>
          <w:rFonts w:hint="cs"/>
          <w:rtl/>
        </w:rPr>
        <w:lastRenderedPageBreak/>
        <w:t xml:space="preserve">פרק 4 </w:t>
      </w:r>
      <w:r w:rsidRPr="007D573C">
        <w:rPr>
          <w:rtl/>
        </w:rPr>
        <w:t>–</w:t>
      </w:r>
      <w:r w:rsidRPr="007D573C">
        <w:rPr>
          <w:rFonts w:hint="cs"/>
          <w:rtl/>
        </w:rPr>
        <w:t xml:space="preserve"> הסכם ההתקשרות</w:t>
      </w:r>
      <w:bookmarkEnd w:id="162"/>
      <w:bookmarkEnd w:id="163"/>
    </w:p>
    <w:p w14:paraId="25D044DA" w14:textId="77777777" w:rsidR="0082542A" w:rsidRPr="007D573C" w:rsidRDefault="0082542A" w:rsidP="00222ABA">
      <w:pPr>
        <w:jc w:val="center"/>
        <w:rPr>
          <w:rFonts w:ascii="David" w:hAnsi="David" w:cs="David"/>
          <w:b/>
          <w:bCs/>
          <w:sz w:val="28"/>
          <w:szCs w:val="28"/>
          <w:rtl/>
        </w:rPr>
      </w:pPr>
      <w:bookmarkStart w:id="164" w:name="_Ref47697312"/>
      <w:bookmarkStart w:id="165" w:name="_Toc47826343"/>
      <w:bookmarkStart w:id="166" w:name="_Toc47826546"/>
      <w:bookmarkStart w:id="167" w:name="_Toc48749871"/>
      <w:bookmarkStart w:id="168" w:name="_Toc57230436"/>
      <w:bookmarkStart w:id="169" w:name="_Toc60567865"/>
      <w:bookmarkStart w:id="170" w:name="_Toc60568531"/>
      <w:r w:rsidRPr="007D573C">
        <w:rPr>
          <w:rFonts w:ascii="David" w:hAnsi="David" w:cs="David"/>
          <w:b/>
          <w:bCs/>
          <w:sz w:val="28"/>
          <w:szCs w:val="28"/>
          <w:rtl/>
        </w:rPr>
        <w:lastRenderedPageBreak/>
        <w:t>הסכם התקשרות</w:t>
      </w:r>
      <w:bookmarkEnd w:id="164"/>
      <w:bookmarkEnd w:id="165"/>
      <w:bookmarkEnd w:id="166"/>
      <w:bookmarkEnd w:id="167"/>
      <w:bookmarkEnd w:id="168"/>
      <w:bookmarkEnd w:id="169"/>
      <w:bookmarkEnd w:id="170"/>
    </w:p>
    <w:p w14:paraId="41EE1EE2" w14:textId="77777777" w:rsidR="00222ABA" w:rsidRPr="007D573C" w:rsidRDefault="00222ABA" w:rsidP="00222ABA">
      <w:pPr>
        <w:jc w:val="center"/>
        <w:rPr>
          <w:rFonts w:ascii="David" w:hAnsi="David" w:cs="David"/>
          <w:b/>
          <w:bCs/>
          <w:sz w:val="28"/>
          <w:szCs w:val="28"/>
        </w:rPr>
      </w:pPr>
    </w:p>
    <w:p w14:paraId="6723AD13" w14:textId="77777777" w:rsidR="0082542A" w:rsidRPr="007D573C" w:rsidRDefault="0082542A" w:rsidP="0082542A">
      <w:pPr>
        <w:jc w:val="center"/>
        <w:rPr>
          <w:rFonts w:ascii="David" w:hAnsi="David" w:cs="David"/>
          <w:b/>
          <w:bCs/>
          <w:sz w:val="28"/>
          <w:szCs w:val="28"/>
          <w:rtl/>
        </w:rPr>
      </w:pPr>
    </w:p>
    <w:p w14:paraId="5EB39E19" w14:textId="77777777" w:rsidR="0082542A" w:rsidRPr="007D573C" w:rsidRDefault="0082542A" w:rsidP="00D03156">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171" w:name="_Toc515804569"/>
      <w:r w:rsidRPr="007D573C">
        <w:rPr>
          <w:rFonts w:ascii="David" w:hAnsi="David" w:cs="David"/>
          <w:rtl/>
        </w:rPr>
        <w:t xml:space="preserve">נערך ונחתם בירושלים ביום ................ בחודש ............... בשנת </w:t>
      </w:r>
      <w:r w:rsidR="00D03156" w:rsidRPr="007D573C">
        <w:rPr>
          <w:rFonts w:ascii="David" w:hAnsi="David" w:cs="David" w:hint="cs"/>
          <w:rtl/>
        </w:rPr>
        <w:t>...</w:t>
      </w:r>
      <w:r w:rsidR="00D03156" w:rsidRPr="007D573C">
        <w:rPr>
          <w:rFonts w:ascii="David" w:hAnsi="David" w:cs="David"/>
          <w:rtl/>
        </w:rPr>
        <w:t>202</w:t>
      </w:r>
      <w:bookmarkEnd w:id="171"/>
    </w:p>
    <w:p w14:paraId="2BC50A03" w14:textId="77777777" w:rsidR="0082542A" w:rsidRPr="007D573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p>
    <w:p w14:paraId="411DE244" w14:textId="77777777" w:rsidR="0082542A" w:rsidRPr="007D573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b/>
          <w:bCs/>
          <w:rtl/>
        </w:rPr>
      </w:pPr>
      <w:bookmarkStart w:id="172" w:name="_Toc515804570"/>
      <w:r w:rsidRPr="007D573C">
        <w:rPr>
          <w:rFonts w:ascii="David" w:hAnsi="David" w:cs="David"/>
          <w:b/>
          <w:bCs/>
          <w:rtl/>
        </w:rPr>
        <w:t>ב י ן</w:t>
      </w:r>
      <w:bookmarkEnd w:id="172"/>
      <w:r w:rsidRPr="007D573C">
        <w:rPr>
          <w:rFonts w:ascii="David" w:hAnsi="David" w:cs="David"/>
          <w:b/>
          <w:bCs/>
          <w:rtl/>
        </w:rPr>
        <w:br/>
      </w:r>
    </w:p>
    <w:p w14:paraId="327E27FD" w14:textId="77777777" w:rsidR="0082542A" w:rsidRPr="007D573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173" w:name="_Toc515804571"/>
      <w:r w:rsidRPr="007D573C">
        <w:rPr>
          <w:rFonts w:ascii="David" w:hAnsi="David" w:cs="David"/>
          <w:rtl/>
        </w:rPr>
        <w:t>ממשלת ישראל בשם מדינת ישראל</w:t>
      </w:r>
      <w:r w:rsidRPr="007D573C">
        <w:rPr>
          <w:rFonts w:ascii="David" w:hAnsi="David" w:cs="David"/>
          <w:rtl/>
        </w:rPr>
        <w:br/>
        <w:t>על ידי מינהל הרכש הממשלתי באגף החשב הכללי במשרד האוצר</w:t>
      </w:r>
      <w:bookmarkEnd w:id="173"/>
    </w:p>
    <w:p w14:paraId="2CD0F438" w14:textId="77777777" w:rsidR="0082542A" w:rsidRPr="007D573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174" w:name="_Toc515804572"/>
      <w:r w:rsidRPr="007D573C">
        <w:rPr>
          <w:rFonts w:ascii="David" w:hAnsi="David" w:cs="David"/>
          <w:rtl/>
        </w:rPr>
        <w:br/>
        <w:t>(להלן: "</w:t>
      </w:r>
      <w:r w:rsidRPr="007D573C">
        <w:rPr>
          <w:rFonts w:ascii="David" w:hAnsi="David" w:cs="David"/>
          <w:b/>
          <w:bCs/>
          <w:rtl/>
        </w:rPr>
        <w:t>עורך המכרז</w:t>
      </w:r>
      <w:r w:rsidRPr="007D573C">
        <w:rPr>
          <w:rFonts w:ascii="David" w:hAnsi="David" w:cs="David"/>
          <w:rtl/>
        </w:rPr>
        <w:t>")</w:t>
      </w:r>
      <w:bookmarkEnd w:id="174"/>
    </w:p>
    <w:p w14:paraId="6735E3FB" w14:textId="77777777" w:rsidR="0082542A" w:rsidRPr="007D573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Pr>
        <w:tab/>
      </w:r>
      <w:r w:rsidRPr="007D573C">
        <w:rPr>
          <w:rFonts w:ascii="David" w:hAnsi="David" w:cs="David"/>
          <w:b/>
          <w:bCs/>
        </w:rPr>
        <w:tab/>
      </w:r>
      <w:r w:rsidRPr="007D573C">
        <w:rPr>
          <w:rFonts w:ascii="David" w:hAnsi="David" w:cs="David"/>
          <w:b/>
          <w:bCs/>
        </w:rPr>
        <w:tab/>
      </w:r>
      <w:r w:rsidRPr="007D573C">
        <w:rPr>
          <w:rFonts w:ascii="David" w:hAnsi="David" w:cs="David"/>
          <w:b/>
          <w:bCs/>
        </w:rPr>
        <w:tab/>
      </w:r>
      <w:r w:rsidRPr="007D573C">
        <w:rPr>
          <w:rFonts w:ascii="David" w:hAnsi="David" w:cs="David"/>
          <w:b/>
          <w:bCs/>
        </w:rPr>
        <w:tab/>
      </w:r>
      <w:r w:rsidRPr="007D573C">
        <w:rPr>
          <w:rFonts w:ascii="David" w:hAnsi="David" w:cs="David"/>
          <w:b/>
          <w:bCs/>
          <w:u w:val="single"/>
          <w:rtl/>
        </w:rPr>
        <w:t>מצד אחד</w:t>
      </w:r>
    </w:p>
    <w:p w14:paraId="1977F3A5" w14:textId="77777777" w:rsidR="0082542A" w:rsidRPr="007D573C" w:rsidRDefault="0082542A" w:rsidP="0082542A">
      <w:pPr>
        <w:keepLines/>
        <w:widowControl w:val="0"/>
        <w:spacing w:before="100" w:beforeAutospacing="1" w:after="240" w:line="360" w:lineRule="auto"/>
        <w:jc w:val="center"/>
        <w:rPr>
          <w:rFonts w:ascii="David" w:hAnsi="David" w:cs="David"/>
          <w:b/>
          <w:bCs/>
          <w:rtl/>
        </w:rPr>
      </w:pPr>
      <w:r w:rsidRPr="007D573C">
        <w:rPr>
          <w:rFonts w:ascii="David" w:hAnsi="David" w:cs="David"/>
          <w:b/>
          <w:bCs/>
          <w:rtl/>
        </w:rPr>
        <w:t>ל ב י ן</w:t>
      </w:r>
    </w:p>
    <w:p w14:paraId="29CAC427" w14:textId="77777777" w:rsidR="0082542A" w:rsidRPr="007D573C" w:rsidRDefault="0082542A" w:rsidP="0082542A">
      <w:pPr>
        <w:keepLines/>
        <w:widowControl w:val="0"/>
        <w:spacing w:before="100" w:beforeAutospacing="1" w:after="240" w:line="360" w:lineRule="auto"/>
        <w:jc w:val="center"/>
        <w:rPr>
          <w:rFonts w:ascii="David" w:eastAsia="Calibri" w:hAnsi="David" w:cs="David"/>
          <w:rtl/>
        </w:rPr>
      </w:pPr>
      <w:r w:rsidRPr="007D573C">
        <w:rPr>
          <w:rFonts w:ascii="David" w:eastAsia="Calibri" w:hAnsi="David" w:cs="David"/>
          <w:rtl/>
        </w:rPr>
        <w:t xml:space="preserve"> ______________________________</w:t>
      </w:r>
    </w:p>
    <w:p w14:paraId="62D3E362" w14:textId="77777777" w:rsidR="0082542A" w:rsidRPr="007D573C" w:rsidRDefault="0082542A" w:rsidP="0082542A">
      <w:pPr>
        <w:keepLines/>
        <w:widowControl w:val="0"/>
        <w:spacing w:before="100" w:beforeAutospacing="1" w:after="240" w:line="360" w:lineRule="auto"/>
        <w:jc w:val="center"/>
        <w:rPr>
          <w:rFonts w:ascii="David" w:hAnsi="David" w:cs="David"/>
          <w:rtl/>
        </w:rPr>
      </w:pPr>
      <w:r w:rsidRPr="007D573C">
        <w:rPr>
          <w:rFonts w:ascii="David" w:hAnsi="David" w:cs="David"/>
          <w:rtl/>
        </w:rPr>
        <w:t>מכתובת ________________________________</w:t>
      </w:r>
    </w:p>
    <w:p w14:paraId="75C710EC" w14:textId="77777777" w:rsidR="0082542A" w:rsidRPr="007D573C" w:rsidRDefault="0082542A" w:rsidP="0082542A">
      <w:pPr>
        <w:keepLines/>
        <w:widowControl w:val="0"/>
        <w:spacing w:before="100" w:beforeAutospacing="1" w:after="240" w:line="360" w:lineRule="auto"/>
        <w:jc w:val="center"/>
        <w:rPr>
          <w:rFonts w:ascii="David" w:hAnsi="David" w:cs="David"/>
          <w:rtl/>
        </w:rPr>
      </w:pPr>
      <w:r w:rsidRPr="007D573C">
        <w:rPr>
          <w:rFonts w:ascii="David" w:hAnsi="David" w:cs="David"/>
          <w:rtl/>
        </w:rPr>
        <w:t xml:space="preserve"> (להלן: "</w:t>
      </w:r>
      <w:r w:rsidRPr="007D573C">
        <w:rPr>
          <w:rFonts w:ascii="David" w:hAnsi="David" w:cs="David"/>
          <w:b/>
          <w:bCs/>
          <w:rtl/>
        </w:rPr>
        <w:t>הספק</w:t>
      </w:r>
      <w:r w:rsidRPr="007D573C">
        <w:rPr>
          <w:rFonts w:ascii="David" w:hAnsi="David" w:cs="David"/>
          <w:rtl/>
        </w:rPr>
        <w:t>")</w:t>
      </w:r>
    </w:p>
    <w:p w14:paraId="70E12445" w14:textId="77777777" w:rsidR="0082542A" w:rsidRPr="007D573C" w:rsidRDefault="0082542A" w:rsidP="00222AB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rtl/>
        </w:rPr>
        <w:tab/>
      </w:r>
      <w:r w:rsidRPr="007D573C">
        <w:rPr>
          <w:rFonts w:ascii="David" w:hAnsi="David" w:cs="David"/>
          <w:b/>
          <w:bCs/>
          <w:u w:val="single"/>
          <w:rtl/>
        </w:rPr>
        <w:t>מצד שני</w:t>
      </w:r>
    </w:p>
    <w:p w14:paraId="083952B2" w14:textId="77777777" w:rsidR="00222ABA" w:rsidRPr="007D573C" w:rsidRDefault="00222ABA" w:rsidP="00222AB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p>
    <w:p w14:paraId="1A26323C" w14:textId="77777777" w:rsidR="0082542A" w:rsidRPr="007D573C" w:rsidRDefault="0082542A" w:rsidP="00B66F1D">
      <w:pPr>
        <w:keepLines/>
        <w:widowControl w:val="0"/>
        <w:spacing w:before="100" w:beforeAutospacing="1" w:after="240" w:line="360" w:lineRule="auto"/>
        <w:ind w:left="675" w:hanging="675"/>
        <w:jc w:val="both"/>
        <w:rPr>
          <w:rFonts w:ascii="David" w:hAnsi="David" w:cs="David"/>
          <w:rtl/>
        </w:rPr>
      </w:pPr>
      <w:r w:rsidRPr="007D573C">
        <w:rPr>
          <w:rFonts w:ascii="David" w:hAnsi="David" w:cs="David"/>
          <w:b/>
          <w:bCs/>
          <w:rtl/>
        </w:rPr>
        <w:t>הואיל</w:t>
      </w:r>
      <w:r w:rsidRPr="007D573C">
        <w:rPr>
          <w:rFonts w:ascii="David" w:eastAsia="Calibri" w:hAnsi="David" w:cs="David"/>
          <w:b/>
          <w:bCs/>
          <w:rtl/>
        </w:rPr>
        <w:tab/>
      </w:r>
      <w:r w:rsidRPr="007D573C">
        <w:rPr>
          <w:rFonts w:ascii="David" w:hAnsi="David" w:cs="David"/>
          <w:rtl/>
        </w:rPr>
        <w:t>ועורך המכרז פרסם</w:t>
      </w:r>
      <w:r w:rsidRPr="007D573C">
        <w:rPr>
          <w:rFonts w:ascii="David" w:eastAsia="Calibri" w:hAnsi="David" w:cs="David"/>
          <w:rtl/>
        </w:rPr>
        <w:t xml:space="preserve"> </w:t>
      </w:r>
      <w:r w:rsidRPr="007D573C">
        <w:rPr>
          <w:rFonts w:ascii="David" w:hAnsi="David" w:cs="David"/>
          <w:rtl/>
        </w:rPr>
        <w:t xml:space="preserve">מכרז מרכזי </w:t>
      </w:r>
      <w:r w:rsidRPr="007D573C">
        <w:rPr>
          <w:rFonts w:ascii="David" w:eastAsia="Calibri" w:hAnsi="David" w:cs="David"/>
          <w:rtl/>
        </w:rPr>
        <w:t>מספר</w:t>
      </w:r>
      <w:r w:rsidRPr="007D573C">
        <w:rPr>
          <w:rFonts w:ascii="David" w:eastAsia="Calibri" w:hAnsi="David" w:cs="David"/>
          <w:u w:val="single"/>
          <w:rtl/>
        </w:rPr>
        <w:t xml:space="preserve"> </w:t>
      </w:r>
      <w:r w:rsidR="009C307C" w:rsidRPr="007D573C">
        <w:rPr>
          <w:rFonts w:ascii="David" w:eastAsia="Calibri" w:hAnsi="David" w:cs="David" w:hint="cs"/>
          <w:u w:val="single"/>
          <w:rtl/>
        </w:rPr>
        <w:t xml:space="preserve">7-2022 לאספקת שירותים </w:t>
      </w:r>
      <w:r w:rsidR="004A2678" w:rsidRPr="007D573C">
        <w:rPr>
          <w:rFonts w:ascii="David" w:eastAsia="Calibri" w:hAnsi="David" w:cs="David" w:hint="cs"/>
          <w:u w:val="single"/>
          <w:rtl/>
        </w:rPr>
        <w:t>ומערכות בתחומי תשתיות טכנולוגיות</w:t>
      </w:r>
      <w:r w:rsidR="00B66F1D" w:rsidRPr="007D573C">
        <w:rPr>
          <w:rFonts w:ascii="David" w:eastAsia="Calibri" w:hAnsi="David" w:cs="David" w:hint="cs"/>
          <w:u w:val="single"/>
          <w:rtl/>
        </w:rPr>
        <w:t xml:space="preserve"> </w:t>
      </w:r>
      <w:r w:rsidR="00B66F1D" w:rsidRPr="007D573C">
        <w:rPr>
          <w:rFonts w:ascii="David" w:hAnsi="David" w:cs="David" w:hint="cs"/>
          <w:rtl/>
        </w:rPr>
        <w:t>ל</w:t>
      </w:r>
      <w:r w:rsidRPr="007D573C">
        <w:rPr>
          <w:rFonts w:ascii="David" w:hAnsi="David" w:cs="David"/>
          <w:rtl/>
        </w:rPr>
        <w:t xml:space="preserve">משרדי הממשלה, יחידות </w:t>
      </w:r>
      <w:r w:rsidRPr="007D573C">
        <w:rPr>
          <w:rFonts w:ascii="David" w:eastAsia="Calibri" w:hAnsi="David" w:cs="David"/>
          <w:rtl/>
        </w:rPr>
        <w:t>סמך</w:t>
      </w:r>
      <w:r w:rsidRPr="007D573C">
        <w:rPr>
          <w:rFonts w:ascii="David" w:hAnsi="David" w:cs="David"/>
          <w:rtl/>
        </w:rPr>
        <w:t xml:space="preserve"> וגופים נלווים מסוימים (להלן: </w:t>
      </w:r>
      <w:r w:rsidRPr="007D573C">
        <w:rPr>
          <w:rFonts w:ascii="David" w:hAnsi="David" w:cs="David"/>
          <w:b/>
          <w:bCs/>
          <w:rtl/>
        </w:rPr>
        <w:t>"המכרז</w:t>
      </w:r>
      <w:r w:rsidRPr="007D573C">
        <w:rPr>
          <w:rFonts w:ascii="David" w:eastAsia="Calibri" w:hAnsi="David" w:cs="David"/>
          <w:b/>
          <w:bCs/>
          <w:rtl/>
        </w:rPr>
        <w:t>"</w:t>
      </w:r>
      <w:r w:rsidRPr="007D573C">
        <w:rPr>
          <w:rFonts w:ascii="David" w:eastAsia="Calibri" w:hAnsi="David" w:cs="David"/>
          <w:rtl/>
        </w:rPr>
        <w:t>), לאספקת הטובין</w:t>
      </w:r>
      <w:r w:rsidR="00B66F1D" w:rsidRPr="007D573C">
        <w:rPr>
          <w:rFonts w:ascii="David" w:eastAsia="Calibri" w:hAnsi="David" w:cs="David" w:hint="cs"/>
          <w:rtl/>
        </w:rPr>
        <w:t xml:space="preserve"> ו</w:t>
      </w:r>
      <w:r w:rsidRPr="007D573C">
        <w:rPr>
          <w:rFonts w:ascii="David" w:eastAsia="Calibri" w:hAnsi="David" w:cs="David"/>
          <w:rtl/>
        </w:rPr>
        <w:t>השירותים המפורטים במסמכי המכרז (להלן: "</w:t>
      </w:r>
      <w:r w:rsidRPr="007D573C">
        <w:rPr>
          <w:rFonts w:ascii="David" w:eastAsia="Calibri" w:hAnsi="David" w:cs="David"/>
          <w:b/>
          <w:bCs/>
          <w:rtl/>
        </w:rPr>
        <w:t>הטובין</w:t>
      </w:r>
      <w:r w:rsidRPr="007D573C">
        <w:rPr>
          <w:rFonts w:ascii="David" w:eastAsia="Calibri" w:hAnsi="David" w:cs="David"/>
          <w:rtl/>
        </w:rPr>
        <w:t xml:space="preserve"> </w:t>
      </w:r>
      <w:r w:rsidRPr="007D573C">
        <w:rPr>
          <w:rFonts w:ascii="David" w:eastAsia="Calibri" w:hAnsi="David" w:cs="David"/>
          <w:b/>
          <w:bCs/>
          <w:rtl/>
        </w:rPr>
        <w:t>והשירותים"</w:t>
      </w:r>
      <w:r w:rsidRPr="007D573C">
        <w:rPr>
          <w:rFonts w:ascii="David" w:eastAsia="Calibri" w:hAnsi="David" w:cs="David"/>
          <w:rtl/>
        </w:rPr>
        <w:t xml:space="preserve">); </w:t>
      </w:r>
    </w:p>
    <w:p w14:paraId="4661EAC8" w14:textId="77777777" w:rsidR="0082542A" w:rsidRPr="007D573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7D573C">
        <w:rPr>
          <w:rFonts w:ascii="David" w:hAnsi="David" w:cs="David"/>
          <w:b/>
          <w:bCs/>
          <w:rtl/>
        </w:rPr>
        <w:t>והואיל</w:t>
      </w:r>
      <w:r w:rsidRPr="007D573C">
        <w:rPr>
          <w:rFonts w:ascii="David" w:hAnsi="David" w:cs="David"/>
        </w:rPr>
        <w:tab/>
      </w:r>
      <w:r w:rsidRPr="007D573C">
        <w:rPr>
          <w:rFonts w:ascii="David" w:hAnsi="David" w:cs="David"/>
          <w:rtl/>
        </w:rPr>
        <w:t>והספק הגיש הצעה למכרז, ומעוניין לספק את השירותים המבוקשים בהתאם לאמור במכרז, בהצעתו ובהסכם זה (להלן: "</w:t>
      </w:r>
      <w:r w:rsidRPr="007D573C">
        <w:rPr>
          <w:rFonts w:ascii="David" w:hAnsi="David" w:cs="David"/>
          <w:b/>
          <w:bCs/>
          <w:rtl/>
        </w:rPr>
        <w:t>ההסכם</w:t>
      </w:r>
      <w:r w:rsidRPr="007D573C">
        <w:rPr>
          <w:rFonts w:ascii="David" w:hAnsi="David" w:cs="David"/>
          <w:rtl/>
        </w:rPr>
        <w:t xml:space="preserve">"); </w:t>
      </w:r>
    </w:p>
    <w:p w14:paraId="3578E355" w14:textId="77777777" w:rsidR="0082542A" w:rsidRPr="007D573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7D573C">
        <w:rPr>
          <w:rFonts w:ascii="David" w:hAnsi="David" w:cs="David"/>
          <w:b/>
          <w:bCs/>
          <w:rtl/>
        </w:rPr>
        <w:t>והואיל</w:t>
      </w:r>
      <w:r w:rsidRPr="007D573C">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הטובין/השירותים;</w:t>
      </w:r>
    </w:p>
    <w:p w14:paraId="79B60433" w14:textId="77777777" w:rsidR="0082542A" w:rsidRPr="007D573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56CC0DF0" w14:textId="77777777" w:rsidR="0082542A" w:rsidRPr="007D573C" w:rsidRDefault="0082542A" w:rsidP="0082542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7D573C">
        <w:rPr>
          <w:rFonts w:ascii="David" w:hAnsi="David" w:cs="David"/>
          <w:b/>
          <w:bCs/>
          <w:rtl/>
        </w:rPr>
        <w:t>לפיכך הוצהר, הותנה והוסכם בין הצדדים כדלקמן</w:t>
      </w:r>
      <w:r w:rsidRPr="007D573C">
        <w:rPr>
          <w:rFonts w:ascii="David" w:hAnsi="David" w:cs="David"/>
          <w:rtl/>
        </w:rPr>
        <w:t>:</w:t>
      </w:r>
    </w:p>
    <w:p w14:paraId="6D3FA24D" w14:textId="77777777" w:rsidR="00B66F1D" w:rsidRPr="007D573C" w:rsidRDefault="00B66F1D">
      <w:pPr>
        <w:bidi w:val="0"/>
        <w:spacing w:before="200" w:after="200" w:line="276" w:lineRule="auto"/>
        <w:rPr>
          <w:rFonts w:asciiTheme="minorHAnsi" w:hAnsiTheme="minorHAnsi" w:cs="David"/>
          <w:b/>
          <w:bCs/>
        </w:rPr>
      </w:pPr>
      <w:bookmarkStart w:id="175" w:name="_Ref45175696"/>
      <w:bookmarkStart w:id="176" w:name="_Toc48749872"/>
      <w:bookmarkStart w:id="177" w:name="_Toc57230437"/>
      <w:r w:rsidRPr="007D573C">
        <w:rPr>
          <w:rFonts w:ascii="David" w:hAnsi="David" w:cs="David"/>
          <w:b/>
          <w:bCs/>
          <w:rtl/>
        </w:rPr>
        <w:br w:type="page"/>
      </w:r>
    </w:p>
    <w:p w14:paraId="3D425650" w14:textId="77777777" w:rsidR="0082542A" w:rsidRPr="007D573C" w:rsidRDefault="0082542A" w:rsidP="007C2809">
      <w:pPr>
        <w:pStyle w:val="afb"/>
        <w:keepLines w:val="0"/>
        <w:widowControl w:val="0"/>
        <w:numPr>
          <w:ilvl w:val="0"/>
          <w:numId w:val="81"/>
        </w:numPr>
        <w:spacing w:before="120" w:beforeAutospacing="0" w:after="120" w:line="360" w:lineRule="auto"/>
        <w:jc w:val="both"/>
        <w:rPr>
          <w:rFonts w:ascii="David" w:hAnsi="David" w:cs="David"/>
          <w:b/>
          <w:bCs/>
          <w:rtl/>
        </w:rPr>
      </w:pPr>
      <w:r w:rsidRPr="007D573C">
        <w:rPr>
          <w:rFonts w:ascii="David" w:hAnsi="David" w:cs="David"/>
          <w:b/>
          <w:bCs/>
          <w:rtl/>
        </w:rPr>
        <w:lastRenderedPageBreak/>
        <w:t>כללי</w:t>
      </w:r>
      <w:bookmarkEnd w:id="175"/>
      <w:bookmarkEnd w:id="176"/>
      <w:bookmarkEnd w:id="177"/>
    </w:p>
    <w:p w14:paraId="34F61C18"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eastAsia="Calibri" w:hAnsi="David" w:cs="David"/>
          <w:rtl/>
        </w:rPr>
        <w:t>להסכם זה מצורפים הנספחים המפורטים להלן</w:t>
      </w:r>
      <w:r w:rsidRPr="007D573C">
        <w:rPr>
          <w:rFonts w:ascii="David" w:hAnsi="David" w:cs="David"/>
          <w:rtl/>
        </w:rPr>
        <w:t xml:space="preserve">: </w:t>
      </w:r>
    </w:p>
    <w:p w14:paraId="60A0A72C"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E92A8B">
        <w:rPr>
          <w:rFonts w:ascii="David" w:hAnsi="David" w:cs="David"/>
          <w:b/>
          <w:bCs/>
          <w:rtl/>
        </w:rPr>
        <w:t>נספח א'</w:t>
      </w:r>
      <w:r w:rsidRPr="007D573C">
        <w:rPr>
          <w:rFonts w:ascii="David" w:hAnsi="David" w:cs="David"/>
          <w:rtl/>
        </w:rPr>
        <w:t xml:space="preserve"> – מסמכי </w:t>
      </w:r>
      <w:r w:rsidRPr="00E92A8B">
        <w:rPr>
          <w:rFonts w:ascii="David" w:hAnsi="David" w:cs="David"/>
          <w:rtl/>
        </w:rPr>
        <w:t>המכרז</w:t>
      </w:r>
      <w:r w:rsidRPr="007D573C">
        <w:rPr>
          <w:rFonts w:ascii="David" w:hAnsi="David" w:cs="David"/>
          <w:rtl/>
        </w:rPr>
        <w:t>;</w:t>
      </w:r>
    </w:p>
    <w:p w14:paraId="0E3A36C0"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E92A8B">
        <w:rPr>
          <w:rFonts w:ascii="David" w:hAnsi="David" w:cs="David"/>
          <w:b/>
          <w:bCs/>
          <w:rtl/>
        </w:rPr>
        <w:t>נספח ב'</w:t>
      </w:r>
      <w:r w:rsidRPr="007D573C">
        <w:rPr>
          <w:rFonts w:ascii="David" w:hAnsi="David" w:cs="David"/>
          <w:rtl/>
        </w:rPr>
        <w:t xml:space="preserve"> – ההצעה של הספק במכרז;</w:t>
      </w:r>
    </w:p>
    <w:p w14:paraId="6A532F93"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E92A8B">
        <w:rPr>
          <w:rFonts w:ascii="David" w:hAnsi="David" w:cs="David"/>
          <w:b/>
          <w:bCs/>
          <w:rtl/>
        </w:rPr>
        <w:t>נספח ג'</w:t>
      </w:r>
      <w:r w:rsidRPr="00E92A8B">
        <w:rPr>
          <w:rFonts w:ascii="David" w:hAnsi="David" w:cs="David"/>
          <w:rtl/>
        </w:rPr>
        <w:t xml:space="preserve"> </w:t>
      </w:r>
      <w:r w:rsidRPr="007D573C">
        <w:rPr>
          <w:rFonts w:ascii="David" w:hAnsi="David" w:cs="David"/>
          <w:rtl/>
        </w:rPr>
        <w:t>– ערבות ביצוע;</w:t>
      </w:r>
    </w:p>
    <w:p w14:paraId="145513B7"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E92A8B">
        <w:rPr>
          <w:rFonts w:ascii="David" w:hAnsi="David" w:cs="David"/>
          <w:b/>
          <w:bCs/>
          <w:rtl/>
        </w:rPr>
        <w:t>נספח ד</w:t>
      </w:r>
      <w:r w:rsidRPr="00E92A8B">
        <w:rPr>
          <w:rFonts w:ascii="David" w:hAnsi="David" w:cs="David"/>
          <w:rtl/>
        </w:rPr>
        <w:t xml:space="preserve">'  – </w:t>
      </w:r>
      <w:r w:rsidR="00A4530D" w:rsidRPr="00E92A8B">
        <w:rPr>
          <w:rFonts w:ascii="David" w:hAnsi="David" w:cs="David" w:hint="cs"/>
          <w:rtl/>
        </w:rPr>
        <w:t>דרישות ביטוח ו</w:t>
      </w:r>
      <w:r w:rsidRPr="00E92A8B">
        <w:rPr>
          <w:rFonts w:ascii="David" w:hAnsi="David" w:cs="David"/>
          <w:rtl/>
        </w:rPr>
        <w:t>אישור על קיום ביטוחים</w:t>
      </w:r>
      <w:r w:rsidRPr="007D573C">
        <w:rPr>
          <w:rFonts w:ascii="David" w:hAnsi="David" w:cs="David"/>
          <w:rtl/>
        </w:rPr>
        <w:t>;</w:t>
      </w:r>
    </w:p>
    <w:p w14:paraId="1EE209E1" w14:textId="45A4A25E" w:rsidR="002D59C5"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E92A8B">
        <w:rPr>
          <w:rFonts w:ascii="David" w:hAnsi="David" w:cs="David"/>
          <w:b/>
          <w:bCs/>
          <w:rtl/>
        </w:rPr>
        <w:t>נספח ה</w:t>
      </w:r>
      <w:r w:rsidRPr="00E92A8B">
        <w:rPr>
          <w:rFonts w:ascii="David" w:hAnsi="David" w:cs="David"/>
          <w:rtl/>
        </w:rPr>
        <w:t>' –</w:t>
      </w:r>
      <w:r w:rsidRPr="007D573C">
        <w:rPr>
          <w:rFonts w:ascii="David" w:hAnsi="David" w:cs="David"/>
          <w:rtl/>
        </w:rPr>
        <w:t xml:space="preserve"> התחייבות לסודיות והיעדר ניגוד עניינים</w:t>
      </w:r>
      <w:r w:rsidR="00D14712">
        <w:rPr>
          <w:rFonts w:ascii="David" w:hAnsi="David" w:cs="David" w:hint="cs"/>
          <w:rtl/>
        </w:rPr>
        <w:t>;</w:t>
      </w:r>
    </w:p>
    <w:p w14:paraId="60A1D1A1" w14:textId="072E2B17" w:rsidR="0082542A" w:rsidRPr="007D573C" w:rsidRDefault="002D59C5" w:rsidP="004E30C9">
      <w:pPr>
        <w:widowControl w:val="0"/>
        <w:numPr>
          <w:ilvl w:val="2"/>
          <w:numId w:val="81"/>
        </w:numPr>
        <w:spacing w:before="100" w:beforeAutospacing="1" w:after="120" w:line="360" w:lineRule="auto"/>
        <w:ind w:left="1476" w:hanging="776"/>
        <w:jc w:val="both"/>
        <w:rPr>
          <w:rFonts w:ascii="David" w:hAnsi="David" w:cs="David"/>
        </w:rPr>
      </w:pPr>
      <w:r w:rsidRPr="00E92A8B">
        <w:rPr>
          <w:rFonts w:ascii="David" w:hAnsi="David" w:cs="David" w:hint="cs"/>
          <w:b/>
          <w:bCs/>
          <w:rtl/>
        </w:rPr>
        <w:t>נספח ו</w:t>
      </w:r>
      <w:r w:rsidRPr="00E92A8B">
        <w:rPr>
          <w:rFonts w:ascii="David" w:hAnsi="David" w:cs="David" w:hint="cs"/>
          <w:rtl/>
        </w:rPr>
        <w:t xml:space="preserve">' </w:t>
      </w:r>
      <w:r w:rsidRPr="00E92A8B">
        <w:rPr>
          <w:rFonts w:ascii="David" w:hAnsi="David" w:cs="David"/>
          <w:rtl/>
        </w:rPr>
        <w:t>–</w:t>
      </w:r>
      <w:r>
        <w:rPr>
          <w:rFonts w:ascii="David" w:hAnsi="David" w:cs="David" w:hint="cs"/>
          <w:rtl/>
        </w:rPr>
        <w:t xml:space="preserve"> </w:t>
      </w:r>
      <w:r w:rsidR="009F7865">
        <w:rPr>
          <w:rFonts w:ascii="David" w:hAnsi="David" w:cs="David" w:hint="cs"/>
          <w:rtl/>
        </w:rPr>
        <w:t>הצהרה על טכנאים מסווגים</w:t>
      </w:r>
      <w:r w:rsidR="00974893">
        <w:rPr>
          <w:rFonts w:ascii="David" w:hAnsi="David" w:cs="David" w:hint="cs"/>
          <w:rtl/>
        </w:rPr>
        <w:t>.</w:t>
      </w:r>
      <w:r w:rsidR="0082542A" w:rsidRPr="00E92A8B">
        <w:rPr>
          <w:rFonts w:ascii="David" w:hAnsi="David" w:cs="David"/>
          <w:rtl/>
        </w:rPr>
        <w:t xml:space="preserve"> </w:t>
      </w:r>
    </w:p>
    <w:p w14:paraId="3AF405F9"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rtl/>
        </w:rPr>
      </w:pPr>
      <w:r w:rsidRPr="007D573C">
        <w:rPr>
          <w:rFonts w:ascii="David" w:hAnsi="David" w:cs="David"/>
          <w:rtl/>
        </w:rPr>
        <w:t>המבוא והנספחים להסכם מהווים חלק בלתי נפרד ממנו.</w:t>
      </w:r>
    </w:p>
    <w:p w14:paraId="3E95FE4B"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hAnsi="David" w:cs="David"/>
          <w:rtl/>
        </w:rPr>
        <w:t xml:space="preserve">בהסכם זה תהיה למונחים המשמעות המופיעה </w:t>
      </w:r>
      <w:r w:rsidRPr="007D573C">
        <w:rPr>
          <w:rFonts w:ascii="David" w:eastAsia="Calibri" w:hAnsi="David" w:cs="David"/>
          <w:rtl/>
        </w:rPr>
        <w:t xml:space="preserve">במכרז. </w:t>
      </w:r>
      <w:r w:rsidRPr="007D573C">
        <w:rPr>
          <w:rFonts w:ascii="David" w:hAnsi="David" w:cs="David"/>
          <w:rtl/>
        </w:rPr>
        <w:t>פרשנות ההסכם על נספחיו תיעשה באופן המקיים את דרישות המכרז</w:t>
      </w:r>
      <w:r w:rsidRPr="007D573C">
        <w:rPr>
          <w:rFonts w:ascii="David" w:eastAsia="Calibri" w:hAnsi="David" w:cs="David"/>
          <w:rtl/>
        </w:rPr>
        <w:t xml:space="preserve"> המפורשות והמשתמעות ואת</w:t>
      </w:r>
      <w:r w:rsidRPr="007D573C">
        <w:rPr>
          <w:rFonts w:ascii="David" w:hAnsi="David" w:cs="David"/>
          <w:rtl/>
        </w:rPr>
        <w:t xml:space="preserve"> תכלית המכרז </w:t>
      </w:r>
      <w:r w:rsidRPr="007D573C">
        <w:rPr>
          <w:rFonts w:ascii="David" w:eastAsia="Calibri" w:hAnsi="David" w:cs="David"/>
          <w:rtl/>
        </w:rPr>
        <w:t>של אספקת השירותים לעורך המכרז</w:t>
      </w:r>
      <w:r w:rsidRPr="007D573C">
        <w:rPr>
          <w:rFonts w:ascii="David" w:hAnsi="David" w:cs="David"/>
          <w:rtl/>
        </w:rPr>
        <w:t xml:space="preserve"> באופן מיטבי. </w:t>
      </w:r>
      <w:r w:rsidRPr="007D573C">
        <w:rPr>
          <w:rFonts w:ascii="David" w:eastAsia="Calibri" w:hAnsi="David" w:cs="David"/>
          <w:rtl/>
        </w:rPr>
        <w:t xml:space="preserve">  </w:t>
      </w:r>
    </w:p>
    <w:p w14:paraId="1B495F1C" w14:textId="77777777" w:rsidR="0082542A" w:rsidRPr="007D573C" w:rsidRDefault="0082542A" w:rsidP="00AD6112">
      <w:pPr>
        <w:pStyle w:val="afb"/>
        <w:keepLines w:val="0"/>
        <w:widowControl w:val="0"/>
        <w:numPr>
          <w:ilvl w:val="0"/>
          <w:numId w:val="81"/>
        </w:numPr>
        <w:spacing w:before="120" w:beforeAutospacing="0" w:after="120" w:line="360" w:lineRule="auto"/>
        <w:jc w:val="both"/>
        <w:rPr>
          <w:rFonts w:cs="David"/>
          <w:b/>
          <w:bCs/>
          <w:rtl/>
        </w:rPr>
      </w:pPr>
      <w:bookmarkStart w:id="178" w:name="_Toc48749873"/>
      <w:bookmarkStart w:id="179" w:name="_Toc57230438"/>
      <w:r w:rsidRPr="007D573C">
        <w:rPr>
          <w:rFonts w:ascii="David" w:hAnsi="David" w:cs="David"/>
          <w:b/>
          <w:bCs/>
          <w:rtl/>
        </w:rPr>
        <w:t>תקופת ההתקשרות</w:t>
      </w:r>
      <w:bookmarkEnd w:id="178"/>
      <w:bookmarkEnd w:id="179"/>
    </w:p>
    <w:p w14:paraId="68D2832C"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hAnsi="David" w:cs="David"/>
          <w:rtl/>
        </w:rPr>
        <w:t xml:space="preserve">תקופת </w:t>
      </w:r>
      <w:r w:rsidRPr="007D573C">
        <w:rPr>
          <w:rFonts w:ascii="David" w:eastAsia="Calibri" w:hAnsi="David" w:cs="David" w:hint="cs"/>
          <w:rtl/>
        </w:rPr>
        <w:t>ההתקשרות</w:t>
      </w:r>
      <w:r w:rsidRPr="007D573C">
        <w:rPr>
          <w:rFonts w:ascii="David" w:hAnsi="David" w:cs="David"/>
          <w:rtl/>
        </w:rPr>
        <w:t xml:space="preserve"> תהיה </w:t>
      </w:r>
      <w:r w:rsidRPr="007D573C">
        <w:rPr>
          <w:rFonts w:ascii="David" w:eastAsia="Calibri" w:hAnsi="David" w:cs="David"/>
          <w:rtl/>
        </w:rPr>
        <w:t>כהגדרתה</w:t>
      </w:r>
      <w:r w:rsidRPr="007D573C">
        <w:rPr>
          <w:rFonts w:ascii="David" w:hAnsi="David" w:cs="David"/>
          <w:rtl/>
        </w:rPr>
        <w:t xml:space="preserve"> במסמכי המכרז. </w:t>
      </w:r>
    </w:p>
    <w:p w14:paraId="6EFF0C31" w14:textId="77777777" w:rsidR="0082542A" w:rsidRPr="007D573C" w:rsidRDefault="0082542A" w:rsidP="00AD6112">
      <w:pPr>
        <w:pStyle w:val="afb"/>
        <w:keepLines w:val="0"/>
        <w:widowControl w:val="0"/>
        <w:numPr>
          <w:ilvl w:val="0"/>
          <w:numId w:val="81"/>
        </w:numPr>
        <w:spacing w:before="120" w:beforeAutospacing="0" w:after="120" w:line="360" w:lineRule="auto"/>
        <w:jc w:val="both"/>
        <w:rPr>
          <w:rFonts w:ascii="David" w:hAnsi="David" w:cs="David"/>
          <w:b/>
          <w:bCs/>
          <w:rtl/>
        </w:rPr>
      </w:pPr>
      <w:bookmarkStart w:id="180" w:name="_Toc48749874"/>
      <w:bookmarkStart w:id="181" w:name="_Toc57230439"/>
      <w:r w:rsidRPr="007D573C">
        <w:rPr>
          <w:rFonts w:ascii="David" w:hAnsi="David" w:cs="David"/>
          <w:b/>
          <w:bCs/>
          <w:rtl/>
        </w:rPr>
        <w:t>התחייבויות והצהרות הספק</w:t>
      </w:r>
      <w:bookmarkEnd w:id="180"/>
      <w:bookmarkEnd w:id="181"/>
    </w:p>
    <w:p w14:paraId="3B401807" w14:textId="23706BB4" w:rsidR="00E92A8B" w:rsidRDefault="0082542A" w:rsidP="00E54321">
      <w:pPr>
        <w:keepLines/>
        <w:widowControl w:val="0"/>
        <w:numPr>
          <w:ilvl w:val="1"/>
          <w:numId w:val="81"/>
        </w:numPr>
        <w:spacing w:before="100" w:beforeAutospacing="1" w:after="120" w:line="360" w:lineRule="auto"/>
        <w:ind w:left="1050" w:hanging="653"/>
        <w:jc w:val="both"/>
        <w:rPr>
          <w:rFonts w:ascii="David" w:eastAsia="Calibri" w:hAnsi="David" w:cs="David"/>
        </w:rPr>
      </w:pPr>
      <w:r w:rsidRPr="007D573C">
        <w:rPr>
          <w:rFonts w:ascii="David" w:eastAsia="Calibri" w:hAnsi="David" w:cs="David"/>
          <w:rtl/>
        </w:rPr>
        <w:t xml:space="preserve">הספק מצהיר ומתחייב כי </w:t>
      </w:r>
      <w:r w:rsidR="00E92A8B">
        <w:rPr>
          <w:rFonts w:ascii="David" w:eastAsia="Calibri" w:hAnsi="David" w:cs="David"/>
          <w:rtl/>
        </w:rPr>
        <w:t>–</w:t>
      </w:r>
      <w:r w:rsidRPr="007D573C">
        <w:rPr>
          <w:rFonts w:ascii="David" w:eastAsia="Calibri" w:hAnsi="David" w:cs="David"/>
          <w:rtl/>
        </w:rPr>
        <w:t xml:space="preserve"> </w:t>
      </w:r>
    </w:p>
    <w:p w14:paraId="5C63DEB2" w14:textId="599EC6DE" w:rsidR="0082542A" w:rsidRPr="00E92A8B" w:rsidRDefault="0082542A" w:rsidP="004E30C9">
      <w:pPr>
        <w:widowControl w:val="0"/>
        <w:numPr>
          <w:ilvl w:val="2"/>
          <w:numId w:val="81"/>
        </w:numPr>
        <w:spacing w:before="100" w:beforeAutospacing="1" w:after="120" w:line="360" w:lineRule="auto"/>
        <w:ind w:left="1476" w:hanging="776"/>
        <w:jc w:val="both"/>
        <w:rPr>
          <w:rFonts w:ascii="David" w:eastAsia="Calibri" w:hAnsi="David" w:cs="David"/>
        </w:rPr>
      </w:pPr>
      <w:r w:rsidRPr="00E92A8B">
        <w:rPr>
          <w:rFonts w:ascii="David" w:hAnsi="David" w:cs="David"/>
          <w:rtl/>
        </w:rPr>
        <w:t>אין מניעה לפי כל דין להתקשרותו בהסכם זה.</w:t>
      </w:r>
    </w:p>
    <w:p w14:paraId="7E6338B7"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7D573C">
        <w:rPr>
          <w:rFonts w:ascii="David" w:hAnsi="David" w:cs="David"/>
          <w:rtl/>
        </w:rPr>
        <w:t>הוא יספק את הנדרש ממנו על פי דרישות המכרז.</w:t>
      </w:r>
    </w:p>
    <w:p w14:paraId="3F83AD75"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tl/>
        </w:rPr>
      </w:pPr>
      <w:r w:rsidRPr="007D573C">
        <w:rPr>
          <w:rFonts w:ascii="David" w:hAnsi="David" w:cs="David"/>
          <w:rtl/>
        </w:rPr>
        <w:t xml:space="preserve">הוא עומד בכל דרישות הדין הרלוונטיות לאספקת </w:t>
      </w:r>
      <w:r w:rsidRPr="007D573C">
        <w:rPr>
          <w:rFonts w:ascii="David" w:hAnsi="David" w:cs="David" w:hint="cs"/>
          <w:rtl/>
        </w:rPr>
        <w:t>הטובין</w:t>
      </w:r>
      <w:r w:rsidRPr="007D573C">
        <w:rPr>
          <w:rFonts w:ascii="David" w:hAnsi="David" w:cs="David"/>
          <w:rtl/>
        </w:rPr>
        <w:t xml:space="preserve"> והשירותים בהתאם להסכם. </w:t>
      </w:r>
    </w:p>
    <w:p w14:paraId="39A2276A"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tl/>
        </w:rPr>
      </w:pPr>
      <w:r w:rsidRPr="007D573C">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1CCED30B"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7D573C">
        <w:rPr>
          <w:rFonts w:ascii="David" w:hAnsi="David" w:cs="David"/>
          <w:rtl/>
        </w:rPr>
        <w:t>ברשותו הניסיון, המיומנות, הידע, הכלים, המלאי וכוח האדם הדרושים למילוי חובותיו בהתאם לתנאי ההסכם והמכרז.</w:t>
      </w:r>
    </w:p>
    <w:p w14:paraId="4583160D"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7D573C">
        <w:rPr>
          <w:rFonts w:ascii="David" w:hAnsi="David" w:cs="David"/>
          <w:rtl/>
        </w:rPr>
        <w:t>הספק יימנע מלפעול במטרה לפגוע או לחתור תחת זכויות המזמינים על פי הסכם זה.</w:t>
      </w:r>
    </w:p>
    <w:p w14:paraId="50F1CE62"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tl/>
        </w:rPr>
      </w:pPr>
      <w:r w:rsidRPr="007D573C">
        <w:rPr>
          <w:rFonts w:ascii="David" w:hAnsi="David" w:cs="David"/>
          <w:rtl/>
        </w:rPr>
        <w:t xml:space="preserve">כל מי </w:t>
      </w:r>
      <w:r w:rsidRPr="007D573C">
        <w:rPr>
          <w:rFonts w:ascii="David" w:hAnsi="David" w:cs="David" w:hint="cs"/>
          <w:rtl/>
        </w:rPr>
        <w:t>שיקח</w:t>
      </w:r>
      <w:r w:rsidRPr="007D573C">
        <w:rPr>
          <w:rFonts w:ascii="David" w:hAnsi="David" w:cs="David"/>
          <w:rtl/>
        </w:rPr>
        <w:t xml:space="preserve"> חלק במתן השירותים</w:t>
      </w:r>
      <w:r w:rsidRPr="007D573C">
        <w:rPr>
          <w:rFonts w:ascii="David" w:hAnsi="David" w:cs="David" w:hint="cs"/>
          <w:rtl/>
        </w:rPr>
        <w:t>/ אספקת הטובין</w:t>
      </w:r>
      <w:r w:rsidRPr="007D573C">
        <w:rPr>
          <w:rFonts w:ascii="David" w:hAnsi="David" w:cs="David"/>
          <w:rtl/>
        </w:rPr>
        <w:t xml:space="preserve"> מטעמו במסגרת המכרז הינו מוסמך ומוכשר לתפקידו.</w:t>
      </w:r>
    </w:p>
    <w:p w14:paraId="67876163" w14:textId="77777777" w:rsidR="0082542A" w:rsidRPr="00E92A8B"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7D573C">
        <w:rPr>
          <w:rFonts w:ascii="David" w:hAnsi="David" w:cs="David"/>
          <w:rtl/>
        </w:rPr>
        <w:t xml:space="preserve">הוא ישתף פעולה עם עורך המכרז </w:t>
      </w:r>
      <w:r w:rsidRPr="00E92A8B">
        <w:rPr>
          <w:rFonts w:ascii="David" w:hAnsi="David" w:cs="David"/>
          <w:rtl/>
        </w:rPr>
        <w:t>ועם כל מזמין שיתקשר עמו, מכוח המכרז.</w:t>
      </w:r>
    </w:p>
    <w:p w14:paraId="4FB0005C"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E92A8B">
        <w:rPr>
          <w:rFonts w:ascii="David" w:hAnsi="David" w:cs="David"/>
          <w:rtl/>
        </w:rPr>
        <w:t>הוא ימסור לעורך המכרז, למזמין או למי שימונה</w:t>
      </w:r>
      <w:r w:rsidRPr="007D573C">
        <w:rPr>
          <w:rFonts w:ascii="David" w:hAnsi="David" w:cs="David"/>
          <w:rtl/>
        </w:rPr>
        <w:t xml:space="preserve"> מטעמם </w:t>
      </w:r>
      <w:r w:rsidRPr="00E92A8B">
        <w:rPr>
          <w:rFonts w:ascii="David" w:hAnsi="David" w:cs="David"/>
          <w:rtl/>
        </w:rPr>
        <w:t xml:space="preserve">כל מידע או דיווח </w:t>
      </w:r>
      <w:r w:rsidRPr="00E92A8B">
        <w:rPr>
          <w:rFonts w:ascii="David" w:hAnsi="David" w:cs="David"/>
          <w:rtl/>
        </w:rPr>
        <w:lastRenderedPageBreak/>
        <w:t>שיידרש על ידיהם שלדעתם הם רלוונטיים לאספקת השירותים, במועד ובאופן שייקבע</w:t>
      </w:r>
      <w:r w:rsidRPr="007D573C">
        <w:rPr>
          <w:rFonts w:ascii="David" w:hAnsi="David" w:cs="David"/>
          <w:rtl/>
        </w:rPr>
        <w:t xml:space="preserve"> על </w:t>
      </w:r>
      <w:r w:rsidRPr="00E92A8B">
        <w:rPr>
          <w:rFonts w:ascii="David" w:hAnsi="David" w:cs="David"/>
          <w:rtl/>
        </w:rPr>
        <w:t>ידיהם</w:t>
      </w:r>
      <w:r w:rsidRPr="007D573C">
        <w:rPr>
          <w:rFonts w:ascii="David" w:hAnsi="David" w:cs="David"/>
          <w:rtl/>
        </w:rPr>
        <w:t>.</w:t>
      </w:r>
    </w:p>
    <w:p w14:paraId="2E0AAAC1" w14:textId="77777777" w:rsidR="0082542A" w:rsidRPr="007D573C" w:rsidRDefault="0082542A" w:rsidP="00AD6112">
      <w:pPr>
        <w:pStyle w:val="afb"/>
        <w:keepLines w:val="0"/>
        <w:widowControl w:val="0"/>
        <w:numPr>
          <w:ilvl w:val="0"/>
          <w:numId w:val="81"/>
        </w:numPr>
        <w:spacing w:before="120" w:beforeAutospacing="0" w:after="120" w:line="360" w:lineRule="auto"/>
        <w:jc w:val="both"/>
        <w:rPr>
          <w:rFonts w:ascii="David" w:hAnsi="David" w:cs="David"/>
        </w:rPr>
      </w:pPr>
      <w:bookmarkStart w:id="182" w:name="_Toc48749875"/>
      <w:bookmarkStart w:id="183" w:name="_Toc57230440"/>
      <w:r w:rsidRPr="007D573C">
        <w:rPr>
          <w:rFonts w:ascii="David" w:hAnsi="David" w:cs="David"/>
          <w:b/>
          <w:bCs/>
          <w:rtl/>
        </w:rPr>
        <w:t xml:space="preserve">שירותים חיוניים </w:t>
      </w:r>
      <w:r w:rsidRPr="007D573C">
        <w:rPr>
          <w:rFonts w:ascii="David" w:hAnsi="David" w:cs="David" w:hint="cs"/>
          <w:b/>
          <w:bCs/>
          <w:rtl/>
        </w:rPr>
        <w:t>ומצב</w:t>
      </w:r>
      <w:r w:rsidRPr="007D573C">
        <w:rPr>
          <w:rFonts w:cs="David" w:hint="cs"/>
          <w:b/>
          <w:bCs/>
          <w:rtl/>
        </w:rPr>
        <w:t xml:space="preserve"> חירום</w:t>
      </w:r>
      <w:bookmarkEnd w:id="182"/>
      <w:bookmarkEnd w:id="183"/>
      <w:r w:rsidRPr="007D573C">
        <w:rPr>
          <w:rFonts w:ascii="David" w:hAnsi="David" w:cs="David"/>
          <w:rtl/>
        </w:rPr>
        <w:t xml:space="preserve"> </w:t>
      </w:r>
    </w:p>
    <w:p w14:paraId="6A458614" w14:textId="77777777" w:rsidR="0082542A" w:rsidRPr="007D573C" w:rsidRDefault="00A4530D" w:rsidP="00E54321">
      <w:pPr>
        <w:keepLines/>
        <w:widowControl w:val="0"/>
        <w:numPr>
          <w:ilvl w:val="1"/>
          <w:numId w:val="81"/>
        </w:numPr>
        <w:spacing w:before="100" w:beforeAutospacing="1" w:after="120" w:line="360" w:lineRule="auto"/>
        <w:ind w:left="1050" w:hanging="653"/>
        <w:jc w:val="both"/>
        <w:rPr>
          <w:rFonts w:cs="David"/>
        </w:rPr>
      </w:pPr>
      <w:r w:rsidRPr="007D573C">
        <w:rPr>
          <w:rFonts w:ascii="David" w:hAnsi="David" w:cs="David" w:hint="cs"/>
          <w:rtl/>
        </w:rPr>
        <w:t>ב</w:t>
      </w:r>
      <w:r w:rsidR="0082542A" w:rsidRPr="007D573C">
        <w:rPr>
          <w:rFonts w:ascii="David" w:hAnsi="David" w:cs="David" w:hint="cs"/>
          <w:rtl/>
        </w:rPr>
        <w:t xml:space="preserve">מצב חירום, מרגע הכרזתו </w:t>
      </w:r>
      <w:r w:rsidR="0082542A" w:rsidRPr="007D573C">
        <w:rPr>
          <w:rFonts w:ascii="David" w:hAnsi="David" w:cs="David"/>
          <w:rtl/>
        </w:rPr>
        <w:t>על ידי כנסת ישראל, ממשלת ישראל, רשות החירום הלאומית (רח"ל</w:t>
      </w:r>
      <w:r w:rsidR="0082542A" w:rsidRPr="007D573C">
        <w:rPr>
          <w:rFonts w:ascii="David" w:eastAsia="Calibri" w:hAnsi="David" w:cs="David"/>
          <w:rtl/>
        </w:rPr>
        <w:t>)</w:t>
      </w:r>
      <w:r w:rsidR="0082542A" w:rsidRPr="007D573C">
        <w:rPr>
          <w:rFonts w:ascii="David" w:hAnsi="David" w:cs="David"/>
          <w:rtl/>
        </w:rPr>
        <w:t xml:space="preserve"> או כל מי שמוסמך לכך בהתאם לכל דין (להלן: "</w:t>
      </w:r>
      <w:r w:rsidR="0082542A" w:rsidRPr="007D573C">
        <w:rPr>
          <w:rFonts w:ascii="David" w:hAnsi="David" w:cs="David" w:hint="cs"/>
          <w:b/>
          <w:bCs/>
          <w:rtl/>
        </w:rPr>
        <w:t xml:space="preserve">מצב </w:t>
      </w:r>
      <w:r w:rsidR="0082542A" w:rsidRPr="007D573C">
        <w:rPr>
          <w:rFonts w:ascii="David" w:hAnsi="David" w:cs="David"/>
          <w:b/>
          <w:bCs/>
          <w:rtl/>
        </w:rPr>
        <w:t xml:space="preserve"> חירום</w:t>
      </w:r>
      <w:r w:rsidR="0082542A" w:rsidRPr="007D573C">
        <w:rPr>
          <w:rFonts w:ascii="David" w:hAnsi="David" w:cs="David"/>
          <w:rtl/>
        </w:rPr>
        <w:t>"), או לחלופין, במצב</w:t>
      </w:r>
      <w:r w:rsidR="0082542A" w:rsidRPr="007D573C">
        <w:rPr>
          <w:rFonts w:cs="David" w:hint="cs"/>
          <w:rtl/>
        </w:rPr>
        <w:t xml:space="preserve"> </w:t>
      </w:r>
      <w:r w:rsidR="0082542A" w:rsidRPr="007D573C">
        <w:rPr>
          <w:rFonts w:ascii="David" w:hAnsi="David" w:cs="David"/>
          <w:rtl/>
        </w:rPr>
        <w:t xml:space="preserve">שהוגדר על ידי עורך המכרז כמצב </w:t>
      </w:r>
      <w:r w:rsidR="0082542A" w:rsidRPr="007D573C">
        <w:rPr>
          <w:rFonts w:cs="David"/>
          <w:rtl/>
        </w:rPr>
        <w:t xml:space="preserve">כוננות מוגברת כגון: אסון טבע, אסון לאומי, </w:t>
      </w:r>
      <w:r w:rsidR="0082542A" w:rsidRPr="007D573C">
        <w:rPr>
          <w:rFonts w:ascii="David" w:hAnsi="David" w:cs="David"/>
          <w:rtl/>
        </w:rPr>
        <w:t>התפרצות של מגיפה, מצב לחימה</w:t>
      </w:r>
      <w:r w:rsidR="0082542A" w:rsidRPr="007D573C">
        <w:rPr>
          <w:rFonts w:ascii="David" w:eastAsia="Calibri" w:hAnsi="David" w:cs="David"/>
          <w:rtl/>
        </w:rPr>
        <w:t>, הערכות</w:t>
      </w:r>
      <w:r w:rsidR="0082542A" w:rsidRPr="007D573C">
        <w:rPr>
          <w:rFonts w:ascii="David" w:hAnsi="David" w:cs="David"/>
          <w:rtl/>
        </w:rPr>
        <w:t xml:space="preserve"> למלחמה</w:t>
      </w:r>
      <w:r w:rsidR="0082542A" w:rsidRPr="007D573C">
        <w:rPr>
          <w:rFonts w:ascii="David" w:eastAsia="Calibri" w:hAnsi="David" w:cs="David" w:hint="cs"/>
          <w:rtl/>
        </w:rPr>
        <w:t xml:space="preserve"> או למצב צבאי (</w:t>
      </w:r>
      <w:r w:rsidR="0082542A" w:rsidRPr="007D573C">
        <w:rPr>
          <w:rFonts w:ascii="David" w:hAnsi="David" w:cs="David"/>
          <w:rtl/>
        </w:rPr>
        <w:t>להלן: "</w:t>
      </w:r>
      <w:r w:rsidR="0082542A" w:rsidRPr="007D573C">
        <w:rPr>
          <w:rFonts w:ascii="David" w:hAnsi="David" w:cs="David"/>
          <w:b/>
          <w:bCs/>
          <w:rtl/>
        </w:rPr>
        <w:t>מצב כוננות</w:t>
      </w:r>
      <w:r w:rsidR="0082542A" w:rsidRPr="007D573C">
        <w:rPr>
          <w:rFonts w:ascii="David" w:hAnsi="David" w:cs="David"/>
          <w:rtl/>
        </w:rPr>
        <w:t xml:space="preserve">"), הספק ימשיך באספקת </w:t>
      </w:r>
      <w:r w:rsidR="0082542A" w:rsidRPr="007D573C">
        <w:rPr>
          <w:rFonts w:ascii="David" w:hAnsi="David" w:cs="David" w:hint="cs"/>
          <w:rtl/>
        </w:rPr>
        <w:t>הטובין/</w:t>
      </w:r>
      <w:r w:rsidR="0082542A" w:rsidRPr="007D573C">
        <w:rPr>
          <w:rFonts w:ascii="David" w:hAnsi="David" w:cs="David"/>
          <w:rtl/>
        </w:rPr>
        <w:t xml:space="preserve">השירותים באופן סדיר, ובהתאם לחובותיו לפי הסכם זה. </w:t>
      </w:r>
      <w:r w:rsidR="0082542A" w:rsidRPr="007D573C">
        <w:rPr>
          <w:rFonts w:cs="David" w:hint="cs"/>
          <w:rtl/>
        </w:rPr>
        <w:t xml:space="preserve"> </w:t>
      </w:r>
    </w:p>
    <w:p w14:paraId="0835908D" w14:textId="77777777" w:rsidR="0082542A" w:rsidRPr="007D573C" w:rsidRDefault="0082542A" w:rsidP="00E54321">
      <w:pPr>
        <w:keepLines/>
        <w:widowControl w:val="0"/>
        <w:spacing w:before="100" w:beforeAutospacing="1" w:after="120" w:line="360" w:lineRule="auto"/>
        <w:ind w:left="1050"/>
        <w:jc w:val="both"/>
        <w:rPr>
          <w:rFonts w:ascii="David" w:hAnsi="David" w:cs="David"/>
        </w:rPr>
      </w:pPr>
      <w:r w:rsidRPr="007D573C">
        <w:rPr>
          <w:rFonts w:ascii="David" w:hAnsi="David" w:cs="David"/>
          <w:rtl/>
        </w:rPr>
        <w:t>לעניין סע</w:t>
      </w:r>
      <w:r w:rsidRPr="007D573C">
        <w:rPr>
          <w:rFonts w:ascii="David" w:hAnsi="David" w:cs="David" w:hint="cs"/>
          <w:rtl/>
        </w:rPr>
        <w:t>יף זה, מצב</w:t>
      </w:r>
      <w:r w:rsidRPr="007D573C">
        <w:rPr>
          <w:rFonts w:ascii="David" w:hAnsi="David" w:cs="David"/>
          <w:rtl/>
        </w:rPr>
        <w:t xml:space="preserve"> חירום</w:t>
      </w:r>
      <w:r w:rsidRPr="007D573C">
        <w:rPr>
          <w:rFonts w:ascii="David" w:hAnsi="David" w:cs="David" w:hint="cs"/>
          <w:rtl/>
        </w:rPr>
        <w:t xml:space="preserve"> כולל רק מצבי חירום</w:t>
      </w:r>
      <w:r w:rsidRPr="007D573C">
        <w:rPr>
          <w:rFonts w:ascii="David" w:hAnsi="David" w:cs="David"/>
          <w:rtl/>
        </w:rPr>
        <w:t xml:space="preserve"> </w:t>
      </w:r>
      <w:r w:rsidRPr="007D573C">
        <w:rPr>
          <w:rFonts w:ascii="David" w:hAnsi="David" w:cs="David" w:hint="cs"/>
          <w:rtl/>
        </w:rPr>
        <w:t>שהוכרזו לאחר</w:t>
      </w:r>
      <w:r w:rsidRPr="007D573C">
        <w:rPr>
          <w:rFonts w:ascii="David" w:hAnsi="David" w:cs="David"/>
          <w:rtl/>
        </w:rPr>
        <w:t xml:space="preserve"> החתימה על הסכם ההתקשרות.</w:t>
      </w:r>
    </w:p>
    <w:p w14:paraId="09F71830"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hAnsi="David" w:cs="David"/>
          <w:rtl/>
        </w:rPr>
        <w:t>מבלי לגרוע מהאמור, בכל מקרה שבו כתוצאה ממצב חירום, מצב כוננות או אירוע של כוח עליון ("</w:t>
      </w:r>
      <w:r w:rsidRPr="007D573C">
        <w:rPr>
          <w:rFonts w:ascii="David" w:hAnsi="David" w:cs="David"/>
        </w:rPr>
        <w:t>force majeure</w:t>
      </w:r>
      <w:r w:rsidRPr="007D573C">
        <w:rPr>
          <w:rFonts w:ascii="David" w:hAnsi="David" w:cs="David"/>
          <w:rtl/>
        </w:rPr>
        <w:t>") לספק יש קושי באספקת</w:t>
      </w:r>
      <w:r w:rsidRPr="007D573C">
        <w:rPr>
          <w:rFonts w:ascii="David" w:hAnsi="David" w:cs="David"/>
        </w:rPr>
        <w:t xml:space="preserve"> </w:t>
      </w:r>
      <w:r w:rsidRPr="007D573C">
        <w:rPr>
          <w:rFonts w:ascii="David" w:hAnsi="David" w:cs="David" w:hint="cs"/>
          <w:rtl/>
        </w:rPr>
        <w:t xml:space="preserve">טובין או </w:t>
      </w:r>
      <w:r w:rsidRPr="007D573C">
        <w:rPr>
          <w:rFonts w:ascii="David" w:hAnsi="David" w:cs="David"/>
          <w:rtl/>
        </w:rPr>
        <w:t>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Pr="007D573C">
        <w:rPr>
          <w:rFonts w:ascii="David" w:hAnsi="David" w:cs="David" w:hint="cs"/>
          <w:rtl/>
        </w:rPr>
        <w:t>,</w:t>
      </w:r>
      <w:r w:rsidRPr="007D573C">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6767AE4B" w14:textId="77777777" w:rsidR="0082542A" w:rsidRPr="007D573C" w:rsidRDefault="0082542A" w:rsidP="00E54321">
      <w:pPr>
        <w:keepLines/>
        <w:widowControl w:val="0"/>
        <w:spacing w:before="100" w:beforeAutospacing="1" w:after="120" w:line="360" w:lineRule="auto"/>
        <w:ind w:left="1050"/>
        <w:jc w:val="both"/>
        <w:rPr>
          <w:rFonts w:ascii="David" w:hAnsi="David" w:cs="David"/>
          <w:rtl/>
        </w:rPr>
      </w:pPr>
      <w:r w:rsidRPr="007D573C">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0F9670AE" w14:textId="77777777" w:rsidR="0082542A" w:rsidRPr="007D573C" w:rsidRDefault="0082542A" w:rsidP="00967A75">
      <w:pPr>
        <w:pStyle w:val="afb"/>
        <w:keepLines w:val="0"/>
        <w:widowControl w:val="0"/>
        <w:numPr>
          <w:ilvl w:val="0"/>
          <w:numId w:val="81"/>
        </w:numPr>
        <w:spacing w:before="120" w:beforeAutospacing="0" w:after="120" w:line="360" w:lineRule="auto"/>
        <w:jc w:val="both"/>
        <w:rPr>
          <w:rFonts w:ascii="David" w:hAnsi="David" w:cs="David"/>
        </w:rPr>
      </w:pPr>
      <w:bookmarkStart w:id="184" w:name="_Toc48749876"/>
      <w:bookmarkStart w:id="185" w:name="_Toc57230441"/>
      <w:r w:rsidRPr="007D573C">
        <w:rPr>
          <w:rFonts w:ascii="David" w:hAnsi="David" w:cs="David"/>
          <w:b/>
          <w:bCs/>
          <w:rtl/>
        </w:rPr>
        <w:t>סודיות והיעדר ניגוד עניינים</w:t>
      </w:r>
      <w:bookmarkEnd w:id="184"/>
      <w:bookmarkEnd w:id="185"/>
      <w:r w:rsidRPr="007D573C">
        <w:rPr>
          <w:rFonts w:ascii="David" w:hAnsi="David" w:cs="David" w:hint="cs"/>
          <w:b/>
          <w:bCs/>
          <w:rtl/>
        </w:rPr>
        <w:t xml:space="preserve"> </w:t>
      </w:r>
    </w:p>
    <w:p w14:paraId="196D793D" w14:textId="4797716D"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hAnsi="David" w:cs="David"/>
          <w:rtl/>
        </w:rPr>
        <w:t xml:space="preserve">הספק מתחייב כי הוא ומי מטעמו ישמרו את המידע שהתקבל אצלם </w:t>
      </w:r>
      <w:r w:rsidR="00A4530D" w:rsidRPr="007D573C">
        <w:rPr>
          <w:rFonts w:ascii="David" w:hAnsi="David" w:cs="David" w:hint="cs"/>
          <w:rtl/>
        </w:rPr>
        <w:t>מכוח</w:t>
      </w:r>
      <w:r w:rsidR="00A4530D" w:rsidRPr="007D573C">
        <w:rPr>
          <w:rFonts w:ascii="David" w:hAnsi="David" w:cs="David"/>
          <w:rtl/>
        </w:rPr>
        <w:t xml:space="preserve"> </w:t>
      </w:r>
      <w:r w:rsidRPr="007D573C">
        <w:rPr>
          <w:rFonts w:ascii="David" w:hAnsi="David" w:cs="David"/>
          <w:rtl/>
        </w:rPr>
        <w:t xml:space="preserve">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17D0CB37"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4010BD58"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hAnsi="David" w:cs="David"/>
          <w:rtl/>
        </w:rPr>
        <w:lastRenderedPageBreak/>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5D3CB3EE" w14:textId="36DF75EB"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hAnsi="David" w:cs="David"/>
          <w:rtl/>
        </w:rPr>
        <w:t xml:space="preserve">חשיפה או גילוי של מידע כאמור בסעיף זה, בין במעשה ובין במחדל, שלא בהתאם </w:t>
      </w:r>
      <w:r w:rsidR="00A4530D" w:rsidRPr="007D573C">
        <w:rPr>
          <w:rFonts w:ascii="David" w:hAnsi="David" w:cs="David" w:hint="cs"/>
          <w:rtl/>
        </w:rPr>
        <w:t>להסכמה</w:t>
      </w:r>
      <w:r w:rsidR="00A4530D" w:rsidRPr="007D573C">
        <w:rPr>
          <w:rFonts w:ascii="David" w:hAnsi="David" w:cs="David"/>
          <w:rtl/>
        </w:rPr>
        <w:t xml:space="preserve"> </w:t>
      </w:r>
      <w:r w:rsidRPr="007D573C">
        <w:rPr>
          <w:rFonts w:ascii="David" w:hAnsi="David" w:cs="David"/>
          <w:rtl/>
        </w:rPr>
        <w:t>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p>
    <w:p w14:paraId="7CCF9EEE"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hAnsi="David" w:cs="David"/>
          <w:rtl/>
        </w:rPr>
        <w:t xml:space="preserve">מבלי לגרוע מחובותיו לשמירה על סודיות כמפורט בסעיף זה, בכל הנוגע לביצוע ההתקשרות מול מזמינים </w:t>
      </w:r>
      <w:r w:rsidR="000644B2" w:rsidRPr="007D573C">
        <w:rPr>
          <w:rFonts w:ascii="David" w:hAnsi="David" w:cs="David" w:hint="cs"/>
          <w:rtl/>
        </w:rPr>
        <w:t>ממשלתיים בעלי רגישות בטחונית</w:t>
      </w:r>
      <w:r w:rsidRPr="007D573C">
        <w:rPr>
          <w:rFonts w:ascii="David" w:hAnsi="David" w:cs="David"/>
          <w:rtl/>
        </w:rPr>
        <w:t>,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4410F8C3"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rtl/>
        </w:rPr>
      </w:pPr>
      <w:r w:rsidRPr="007D573C">
        <w:rPr>
          <w:rFonts w:ascii="David" w:hAnsi="David" w:cs="David"/>
          <w:rtl/>
        </w:rPr>
        <w:t>הספק מתחייב כי אין בביצוע ההסכם כדי ליצור ניגוד עניינים כלשהו, בין במישרין ובין בעקיפין, בינו לבין עורך המכרז</w:t>
      </w:r>
      <w:r w:rsidRPr="007D573C">
        <w:rPr>
          <w:rFonts w:ascii="David" w:hAnsi="David" w:cs="David" w:hint="cs"/>
          <w:rtl/>
        </w:rPr>
        <w:t xml:space="preserve"> או</w:t>
      </w:r>
      <w:r w:rsidRPr="007D573C">
        <w:rPr>
          <w:rFonts w:ascii="David" w:hAnsi="David" w:cs="David"/>
          <w:rtl/>
        </w:rPr>
        <w:t xml:space="preserve"> המזמי</w:t>
      </w:r>
      <w:r w:rsidRPr="007D573C">
        <w:rPr>
          <w:rFonts w:ascii="David" w:hAnsi="David" w:cs="David" w:hint="cs"/>
          <w:rtl/>
        </w:rPr>
        <w:t>ן כלשהו</w:t>
      </w:r>
      <w:r w:rsidRPr="007D573C">
        <w:rPr>
          <w:rFonts w:ascii="David" w:hAnsi="David" w:cs="David"/>
          <w:rtl/>
        </w:rPr>
        <w:t>.</w:t>
      </w:r>
    </w:p>
    <w:p w14:paraId="5A2424AF"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rtl/>
        </w:rPr>
      </w:pPr>
      <w:r w:rsidRPr="007D573C">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7A0313B" w14:textId="6990EC90"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hAnsi="David" w:cs="David"/>
          <w:rtl/>
        </w:rPr>
        <w:t xml:space="preserve">הספק מתחייב להחתים כל אחד </w:t>
      </w:r>
      <w:r w:rsidR="00A4530D" w:rsidRPr="007D573C">
        <w:rPr>
          <w:rFonts w:ascii="David" w:hAnsi="David" w:cs="David" w:hint="cs"/>
          <w:rtl/>
        </w:rPr>
        <w:t>מ</w:t>
      </w:r>
      <w:r w:rsidRPr="007D573C">
        <w:rPr>
          <w:rFonts w:ascii="David" w:hAnsi="David" w:cs="David"/>
          <w:rtl/>
        </w:rPr>
        <w:t>בעלי התפקידים המוזכרים בסעי</w:t>
      </w:r>
      <w:r w:rsidR="00C75E7E">
        <w:rPr>
          <w:rFonts w:ascii="David" w:hAnsi="David" w:cs="David" w:hint="cs"/>
          <w:rtl/>
        </w:rPr>
        <w:t>פים</w:t>
      </w:r>
      <w:r w:rsidR="00974893">
        <w:rPr>
          <w:rFonts w:ascii="David" w:hAnsi="David" w:cs="David" w:hint="cs"/>
          <w:rtl/>
        </w:rPr>
        <w:t xml:space="preserve"> </w:t>
      </w:r>
      <w:r w:rsidR="00C75E7E">
        <w:rPr>
          <w:rFonts w:ascii="David" w:hAnsi="David" w:cs="David"/>
          <w:rtl/>
        </w:rPr>
        <w:fldChar w:fldCharType="begin"/>
      </w:r>
      <w:r w:rsidR="00C75E7E">
        <w:rPr>
          <w:rFonts w:ascii="David" w:hAnsi="David" w:cs="David"/>
          <w:rtl/>
        </w:rPr>
        <w:instrText xml:space="preserve"> </w:instrText>
      </w:r>
      <w:r w:rsidR="00C75E7E">
        <w:rPr>
          <w:rFonts w:ascii="David" w:hAnsi="David" w:cs="David" w:hint="cs"/>
        </w:rPr>
        <w:instrText>REF</w:instrText>
      </w:r>
      <w:r w:rsidR="00C75E7E">
        <w:rPr>
          <w:rFonts w:ascii="David" w:hAnsi="David" w:cs="David" w:hint="cs"/>
          <w:rtl/>
        </w:rPr>
        <w:instrText xml:space="preserve"> _</w:instrText>
      </w:r>
      <w:r w:rsidR="00C75E7E">
        <w:rPr>
          <w:rFonts w:ascii="David" w:hAnsi="David" w:cs="David" w:hint="cs"/>
        </w:rPr>
        <w:instrText>Ref107393247 \r \h</w:instrText>
      </w:r>
      <w:r w:rsidR="00C75E7E">
        <w:rPr>
          <w:rFonts w:ascii="David" w:hAnsi="David" w:cs="David"/>
          <w:rtl/>
        </w:rPr>
        <w:instrText xml:space="preserve"> </w:instrText>
      </w:r>
      <w:r w:rsidR="00C75E7E">
        <w:rPr>
          <w:rFonts w:ascii="David" w:hAnsi="David" w:cs="David"/>
          <w:rtl/>
        </w:rPr>
      </w:r>
      <w:r w:rsidR="00C75E7E">
        <w:rPr>
          <w:rFonts w:ascii="David" w:hAnsi="David" w:cs="David"/>
          <w:rtl/>
        </w:rPr>
        <w:fldChar w:fldCharType="separate"/>
      </w:r>
      <w:r w:rsidR="0000061B">
        <w:rPr>
          <w:rFonts w:ascii="David" w:hAnsi="David" w:cs="David"/>
          <w:rtl/>
        </w:rPr>
        <w:t>‏3.5.1.2</w:t>
      </w:r>
      <w:r w:rsidR="00C75E7E">
        <w:rPr>
          <w:rFonts w:ascii="David" w:hAnsi="David" w:cs="David"/>
          <w:rtl/>
        </w:rPr>
        <w:fldChar w:fldCharType="end"/>
      </w:r>
      <w:r w:rsidR="00C75E7E">
        <w:rPr>
          <w:rFonts w:ascii="David" w:hAnsi="David" w:cs="David" w:hint="cs"/>
          <w:rtl/>
        </w:rPr>
        <w:t xml:space="preserve"> ו-</w:t>
      </w:r>
      <w:r w:rsidR="00C75E7E">
        <w:rPr>
          <w:rFonts w:ascii="David" w:hAnsi="David" w:cs="David"/>
          <w:rtl/>
        </w:rPr>
        <w:fldChar w:fldCharType="begin"/>
      </w:r>
      <w:r w:rsidR="00C75E7E">
        <w:rPr>
          <w:rFonts w:ascii="David" w:hAnsi="David" w:cs="David"/>
          <w:rtl/>
        </w:rPr>
        <w:instrText xml:space="preserve"> </w:instrText>
      </w:r>
      <w:r w:rsidR="00C75E7E">
        <w:rPr>
          <w:rFonts w:ascii="David" w:hAnsi="David" w:cs="David"/>
        </w:rPr>
        <w:instrText>REF</w:instrText>
      </w:r>
      <w:r w:rsidR="00C75E7E">
        <w:rPr>
          <w:rFonts w:ascii="David" w:hAnsi="David" w:cs="David"/>
          <w:rtl/>
        </w:rPr>
        <w:instrText xml:space="preserve"> _</w:instrText>
      </w:r>
      <w:r w:rsidR="00C75E7E">
        <w:rPr>
          <w:rFonts w:ascii="David" w:hAnsi="David" w:cs="David"/>
        </w:rPr>
        <w:instrText>Ref107393250 \r \h</w:instrText>
      </w:r>
      <w:r w:rsidR="00C75E7E">
        <w:rPr>
          <w:rFonts w:ascii="David" w:hAnsi="David" w:cs="David"/>
          <w:rtl/>
        </w:rPr>
        <w:instrText xml:space="preserve"> </w:instrText>
      </w:r>
      <w:r w:rsidR="00C75E7E">
        <w:rPr>
          <w:rFonts w:ascii="David" w:hAnsi="David" w:cs="David"/>
          <w:rtl/>
        </w:rPr>
      </w:r>
      <w:r w:rsidR="00C75E7E">
        <w:rPr>
          <w:rFonts w:ascii="David" w:hAnsi="David" w:cs="David"/>
          <w:rtl/>
        </w:rPr>
        <w:fldChar w:fldCharType="separate"/>
      </w:r>
      <w:r w:rsidR="0000061B">
        <w:rPr>
          <w:rFonts w:ascii="David" w:hAnsi="David" w:cs="David"/>
          <w:rtl/>
        </w:rPr>
        <w:t>‏0</w:t>
      </w:r>
      <w:r w:rsidR="00C75E7E">
        <w:rPr>
          <w:rFonts w:ascii="David" w:hAnsi="David" w:cs="David"/>
          <w:rtl/>
        </w:rPr>
        <w:fldChar w:fldCharType="end"/>
      </w:r>
      <w:r w:rsidRPr="007D573C">
        <w:rPr>
          <w:rFonts w:ascii="David" w:hAnsi="David" w:cs="David"/>
          <w:rtl/>
        </w:rPr>
        <w:t xml:space="preserve"> </w:t>
      </w:r>
      <w:r w:rsidR="00C75E7E">
        <w:rPr>
          <w:rFonts w:ascii="David" w:hAnsi="David" w:cs="David" w:hint="cs"/>
          <w:rtl/>
        </w:rPr>
        <w:t>ל</w:t>
      </w:r>
      <w:r w:rsidR="00127C04" w:rsidRPr="007D573C">
        <w:rPr>
          <w:rFonts w:ascii="David" w:hAnsi="David" w:cs="David" w:hint="cs"/>
          <w:rtl/>
        </w:rPr>
        <w:t>סמכי המכרז</w:t>
      </w:r>
      <w:r w:rsidR="00127C04" w:rsidRPr="007D573C">
        <w:rPr>
          <w:rFonts w:ascii="David" w:hAnsi="David" w:cs="David"/>
          <w:rtl/>
        </w:rPr>
        <w:t xml:space="preserve"> </w:t>
      </w:r>
      <w:r w:rsidRPr="007D573C">
        <w:rPr>
          <w:rFonts w:ascii="David" w:hAnsi="David" w:cs="David"/>
          <w:rtl/>
        </w:rPr>
        <w:t>ובהצעתו</w:t>
      </w:r>
      <w:r w:rsidRPr="007D573C">
        <w:rPr>
          <w:rFonts w:ascii="David" w:hAnsi="David" w:cs="David" w:hint="cs"/>
          <w:rtl/>
        </w:rPr>
        <w:t>,</w:t>
      </w:r>
      <w:r w:rsidRPr="007D573C">
        <w:rPr>
          <w:rFonts w:ascii="David" w:hAnsi="David" w:cs="David"/>
          <w:rtl/>
        </w:rPr>
        <w:t xml:space="preserve"> על הצהרת </w:t>
      </w:r>
      <w:r w:rsidRPr="007D573C">
        <w:rPr>
          <w:rFonts w:ascii="David" w:hAnsi="David" w:cs="David" w:hint="cs"/>
          <w:rtl/>
        </w:rPr>
        <w:t>סודיות ו</w:t>
      </w:r>
      <w:r w:rsidRPr="007D573C">
        <w:rPr>
          <w:rFonts w:ascii="David" w:hAnsi="David" w:cs="David"/>
          <w:rtl/>
        </w:rPr>
        <w:t>היעדר ניגוד עניינים בנוסח המופיע כנספח ו' להסכם זה.</w:t>
      </w:r>
      <w:r w:rsidR="00F91EB0" w:rsidRPr="007D573C">
        <w:rPr>
          <w:rFonts w:ascii="David" w:hAnsi="David" w:cs="David" w:hint="cs"/>
          <w:rtl/>
        </w:rPr>
        <w:t xml:space="preserve"> במהלך תקופת ההתקרות </w:t>
      </w:r>
      <w:r w:rsidR="00D941E3" w:rsidRPr="007D573C">
        <w:rPr>
          <w:rFonts w:ascii="David" w:hAnsi="David" w:cs="David" w:hint="cs"/>
          <w:rtl/>
        </w:rPr>
        <w:t xml:space="preserve">יחולו שינויים בזהות בעלי התפקידים דלעיל, הספק מתחייב להחתים את בעלי התפקידים החדשים אצלו על ההתחייבות בנספח ו'.  </w:t>
      </w:r>
    </w:p>
    <w:p w14:paraId="178D6E3E" w14:textId="77777777" w:rsidR="00A4530D" w:rsidRPr="007D573C" w:rsidRDefault="00A4530D" w:rsidP="00A4530D">
      <w:pPr>
        <w:widowControl w:val="0"/>
        <w:numPr>
          <w:ilvl w:val="0"/>
          <w:numId w:val="81"/>
        </w:numPr>
        <w:spacing w:before="120" w:after="120" w:line="360" w:lineRule="auto"/>
        <w:jc w:val="both"/>
        <w:rPr>
          <w:rFonts w:ascii="David" w:hAnsi="David" w:cs="David"/>
          <w:b/>
          <w:bCs/>
        </w:rPr>
      </w:pPr>
      <w:bookmarkStart w:id="186" w:name="_Ref395718231"/>
      <w:bookmarkStart w:id="187" w:name="_Ref465261010"/>
      <w:bookmarkStart w:id="188" w:name="_Ref468293850"/>
      <w:bookmarkStart w:id="189" w:name="_Toc48749878"/>
      <w:bookmarkStart w:id="190" w:name="_Toc57230443"/>
      <w:bookmarkStart w:id="191" w:name="_Toc48749879"/>
      <w:bookmarkStart w:id="192" w:name="_Toc57230444"/>
      <w:bookmarkEnd w:id="186"/>
      <w:bookmarkEnd w:id="187"/>
      <w:bookmarkEnd w:id="188"/>
      <w:r w:rsidRPr="007D573C">
        <w:rPr>
          <w:rFonts w:ascii="David" w:hAnsi="David" w:cs="David" w:hint="cs"/>
          <w:b/>
          <w:bCs/>
          <w:rtl/>
        </w:rPr>
        <w:t>שינוי מבנה ארגוני של הספק</w:t>
      </w:r>
    </w:p>
    <w:p w14:paraId="27CAF0C7" w14:textId="77777777" w:rsidR="00A4530D" w:rsidRPr="006432D9" w:rsidRDefault="00A4530D" w:rsidP="00E54321">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hAnsi="David" w:cs="David" w:hint="cs"/>
          <w:rtl/>
        </w:rPr>
        <w:t>ה</w:t>
      </w:r>
      <w:r w:rsidRPr="007D573C">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7D573C">
        <w:rPr>
          <w:rFonts w:ascii="David" w:hAnsi="David" w:cs="David" w:hint="cs"/>
          <w:rtl/>
        </w:rPr>
        <w:t xml:space="preserve"> אשר יש לו השלכה על עמידת הספק בחובתיו לפי הסכם זה</w:t>
      </w:r>
      <w:r w:rsidRPr="007D573C">
        <w:rPr>
          <w:rFonts w:ascii="David" w:hAnsi="David" w:cs="David"/>
          <w:rtl/>
        </w:rPr>
        <w:t>. במקרה כאמור, עורך המכרז יהיה רשא</w:t>
      </w:r>
      <w:r w:rsidRPr="007D573C">
        <w:rPr>
          <w:rFonts w:ascii="David" w:hAnsi="David" w:cs="David" w:hint="cs"/>
          <w:rtl/>
        </w:rPr>
        <w:t xml:space="preserve">י </w:t>
      </w:r>
      <w:r w:rsidRPr="007D573C">
        <w:rPr>
          <w:rFonts w:ascii="David" w:hAnsi="David" w:cs="David"/>
          <w:rtl/>
        </w:rPr>
        <w:t xml:space="preserve">לקבל כל החלטה המתבקשת לדעתו מהשינוי האמור לעיל, לרבות ביטול פרויקטים קיימים, </w:t>
      </w:r>
      <w:r w:rsidRPr="007D573C">
        <w:rPr>
          <w:rFonts w:ascii="David" w:hAnsi="David" w:cs="David" w:hint="cs"/>
          <w:rtl/>
        </w:rPr>
        <w:t>הפסקת ההתקשרות עמו או התניית ההתקשרות בתנאים</w:t>
      </w:r>
      <w:r w:rsidRPr="007D573C">
        <w:rPr>
          <w:rFonts w:ascii="David" w:hAnsi="David" w:cs="David"/>
          <w:rtl/>
        </w:rPr>
        <w:t>.</w:t>
      </w:r>
    </w:p>
    <w:p w14:paraId="3C7AC9B0" w14:textId="77777777" w:rsidR="00011014" w:rsidRDefault="00011014" w:rsidP="00011014">
      <w:pPr>
        <w:spacing w:before="200" w:after="200" w:line="276" w:lineRule="auto"/>
        <w:rPr>
          <w:rFonts w:asciiTheme="minorHAnsi" w:eastAsiaTheme="minorHAnsi" w:hAnsiTheme="minorHAnsi" w:cs="David"/>
          <w:b/>
          <w:bCs/>
          <w:rtl/>
        </w:rPr>
      </w:pPr>
      <w:r>
        <w:rPr>
          <w:rFonts w:cs="David"/>
          <w:b/>
          <w:bCs/>
          <w:rtl/>
        </w:rPr>
        <w:br w:type="page"/>
      </w:r>
    </w:p>
    <w:p w14:paraId="2F83DB3C" w14:textId="55230B71" w:rsidR="0082542A" w:rsidRPr="007D573C" w:rsidRDefault="0082542A" w:rsidP="00AD6112">
      <w:pPr>
        <w:pStyle w:val="afb"/>
        <w:keepLines w:val="0"/>
        <w:widowControl w:val="0"/>
        <w:numPr>
          <w:ilvl w:val="0"/>
          <w:numId w:val="81"/>
        </w:numPr>
        <w:spacing w:before="120" w:beforeAutospacing="0" w:after="120" w:line="360" w:lineRule="auto"/>
        <w:jc w:val="both"/>
        <w:rPr>
          <w:rFonts w:cs="David"/>
          <w:b/>
          <w:bCs/>
        </w:rPr>
      </w:pPr>
      <w:r w:rsidRPr="007D573C">
        <w:rPr>
          <w:rFonts w:cs="David" w:hint="cs"/>
          <w:b/>
          <w:bCs/>
          <w:rtl/>
        </w:rPr>
        <w:lastRenderedPageBreak/>
        <w:t>קניין רוחני וזכויות</w:t>
      </w:r>
      <w:r w:rsidRPr="007D573C">
        <w:rPr>
          <w:rFonts w:cs="David"/>
          <w:b/>
          <w:bCs/>
          <w:rtl/>
        </w:rPr>
        <w:t xml:space="preserve"> יוצרים</w:t>
      </w:r>
      <w:bookmarkEnd w:id="189"/>
      <w:bookmarkEnd w:id="190"/>
      <w:r w:rsidRPr="007D573C">
        <w:rPr>
          <w:rFonts w:cs="David"/>
          <w:b/>
          <w:bCs/>
          <w:rtl/>
        </w:rPr>
        <w:t xml:space="preserve"> </w:t>
      </w:r>
    </w:p>
    <w:p w14:paraId="707E5793"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sz w:val="20"/>
          <w:lang w:eastAsia="he-IL"/>
        </w:rPr>
      </w:pPr>
      <w:bookmarkStart w:id="193" w:name="_Ref45546157"/>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הוא</w:t>
      </w:r>
      <w:r w:rsidRPr="007D573C">
        <w:rPr>
          <w:rFonts w:ascii="David" w:hAnsi="David" w:cs="David"/>
          <w:sz w:val="20"/>
          <w:rtl/>
          <w:lang w:eastAsia="he-IL"/>
        </w:rPr>
        <w:t xml:space="preserve"> </w:t>
      </w:r>
      <w:r w:rsidRPr="007D573C">
        <w:rPr>
          <w:rFonts w:ascii="David" w:hAnsi="David" w:cs="David" w:hint="cs"/>
          <w:sz w:val="20"/>
          <w:rtl/>
          <w:lang w:eastAsia="he-IL"/>
        </w:rPr>
        <w:t>בעל</w:t>
      </w:r>
      <w:r w:rsidRPr="007D573C">
        <w:rPr>
          <w:rFonts w:ascii="David" w:hAnsi="David" w:cs="David"/>
          <w:sz w:val="20"/>
          <w:rtl/>
          <w:lang w:eastAsia="he-IL"/>
        </w:rPr>
        <w:t xml:space="preserve"> </w:t>
      </w:r>
      <w:r w:rsidRPr="007D573C">
        <w:rPr>
          <w:rFonts w:ascii="David" w:hAnsi="David" w:cs="David" w:hint="cs"/>
          <w:sz w:val="20"/>
          <w:rtl/>
          <w:lang w:eastAsia="he-IL"/>
        </w:rPr>
        <w:t>הזכויות</w:t>
      </w:r>
      <w:r w:rsidRPr="007D573C">
        <w:rPr>
          <w:rFonts w:ascii="David" w:hAnsi="David" w:cs="David"/>
          <w:sz w:val="20"/>
          <w:rtl/>
          <w:lang w:eastAsia="he-IL"/>
        </w:rPr>
        <w:t xml:space="preserve"> </w:t>
      </w:r>
      <w:r w:rsidRPr="007D573C">
        <w:rPr>
          <w:rFonts w:ascii="David" w:hAnsi="David" w:cs="David" w:hint="cs"/>
          <w:sz w:val="20"/>
          <w:rtl/>
          <w:lang w:eastAsia="he-IL"/>
        </w:rPr>
        <w:t>הנדרשות</w:t>
      </w:r>
      <w:r w:rsidRPr="007D573C">
        <w:rPr>
          <w:rFonts w:ascii="David" w:hAnsi="David" w:cs="David"/>
          <w:sz w:val="20"/>
          <w:rtl/>
          <w:lang w:eastAsia="he-IL"/>
        </w:rPr>
        <w:t xml:space="preserve"> </w:t>
      </w:r>
      <w:r w:rsidRPr="007D573C">
        <w:rPr>
          <w:rFonts w:ascii="David" w:hAnsi="David" w:cs="David" w:hint="cs"/>
          <w:sz w:val="20"/>
          <w:rtl/>
          <w:lang w:eastAsia="he-IL"/>
        </w:rPr>
        <w:t>לצורך</w:t>
      </w:r>
      <w:r w:rsidRPr="007D573C">
        <w:rPr>
          <w:rFonts w:ascii="David" w:hAnsi="David" w:cs="David"/>
          <w:sz w:val="20"/>
          <w:rtl/>
          <w:lang w:eastAsia="he-IL"/>
        </w:rPr>
        <w:t xml:space="preserve"> </w:t>
      </w:r>
      <w:r w:rsidRPr="007D573C">
        <w:rPr>
          <w:rFonts w:ascii="David" w:hAnsi="David" w:cs="David" w:hint="cs"/>
          <w:sz w:val="20"/>
          <w:rtl/>
          <w:lang w:eastAsia="he-IL"/>
        </w:rPr>
        <w:t>אספקת</w:t>
      </w:r>
      <w:r w:rsidRPr="007D573C">
        <w:rPr>
          <w:rFonts w:ascii="David" w:hAnsi="David" w:cs="David"/>
          <w:sz w:val="20"/>
          <w:rtl/>
          <w:lang w:eastAsia="he-IL"/>
        </w:rPr>
        <w:t xml:space="preserve"> </w:t>
      </w:r>
      <w:r w:rsidRPr="007D573C">
        <w:rPr>
          <w:rFonts w:ascii="David" w:hAnsi="David" w:cs="David" w:hint="cs"/>
          <w:sz w:val="20"/>
          <w:rtl/>
          <w:lang w:eastAsia="he-IL"/>
        </w:rPr>
        <w:t>השירותים</w:t>
      </w:r>
      <w:r w:rsidRPr="007D573C">
        <w:rPr>
          <w:rFonts w:ascii="David" w:hAnsi="David" w:cs="David"/>
          <w:sz w:val="20"/>
          <w:rtl/>
          <w:lang w:eastAsia="he-IL"/>
        </w:rPr>
        <w:t xml:space="preserve"> </w:t>
      </w:r>
      <w:r w:rsidRPr="007D573C">
        <w:rPr>
          <w:rFonts w:ascii="David" w:hAnsi="David" w:cs="David" w:hint="cs"/>
          <w:sz w:val="20"/>
          <w:rtl/>
          <w:lang w:eastAsia="he-IL"/>
        </w:rPr>
        <w:t>והשימוש</w:t>
      </w:r>
      <w:r w:rsidRPr="007D573C">
        <w:rPr>
          <w:rFonts w:ascii="David" w:hAnsi="David" w:cs="David"/>
          <w:sz w:val="20"/>
          <w:rtl/>
          <w:lang w:eastAsia="he-IL"/>
        </w:rPr>
        <w:t xml:space="preserve"> </w:t>
      </w:r>
      <w:r w:rsidRPr="007D573C">
        <w:rPr>
          <w:rFonts w:ascii="David" w:hAnsi="David" w:cs="David" w:hint="cs"/>
          <w:sz w:val="20"/>
          <w:rtl/>
          <w:lang w:eastAsia="he-IL"/>
        </w:rPr>
        <w:t>בהם</w:t>
      </w:r>
      <w:r w:rsidRPr="007D573C">
        <w:rPr>
          <w:rFonts w:ascii="David" w:hAnsi="David" w:cs="David"/>
          <w:sz w:val="20"/>
          <w:rtl/>
          <w:lang w:eastAsia="he-IL"/>
        </w:rPr>
        <w:t xml:space="preserve"> </w:t>
      </w:r>
      <w:r w:rsidRPr="007D573C">
        <w:rPr>
          <w:rFonts w:ascii="David" w:hAnsi="David" w:cs="David" w:hint="cs"/>
          <w:sz w:val="20"/>
          <w:rtl/>
          <w:lang w:eastAsia="he-IL"/>
        </w:rPr>
        <w:t>על</w:t>
      </w:r>
      <w:r w:rsidRPr="007D573C">
        <w:rPr>
          <w:rFonts w:ascii="David" w:hAnsi="David" w:cs="David"/>
          <w:sz w:val="20"/>
          <w:rtl/>
          <w:lang w:eastAsia="he-IL"/>
        </w:rPr>
        <w:t xml:space="preserve">-ידי </w:t>
      </w:r>
      <w:r w:rsidRPr="007D573C">
        <w:rPr>
          <w:rFonts w:ascii="David" w:hAnsi="David" w:cs="David" w:hint="cs"/>
          <w:sz w:val="20"/>
          <w:rtl/>
          <w:lang w:eastAsia="he-IL"/>
        </w:rPr>
        <w:t>המזמינים</w:t>
      </w:r>
      <w:r w:rsidRPr="007D573C">
        <w:rPr>
          <w:rFonts w:ascii="David" w:hAnsi="David" w:cs="David"/>
          <w:sz w:val="20"/>
          <w:rtl/>
          <w:lang w:eastAsia="he-IL"/>
        </w:rPr>
        <w:t xml:space="preserve"> (להלן</w:t>
      </w:r>
      <w:r w:rsidRPr="007D573C">
        <w:rPr>
          <w:rFonts w:ascii="David" w:hAnsi="David" w:cs="David" w:hint="cs"/>
          <w:sz w:val="20"/>
          <w:rtl/>
          <w:lang w:eastAsia="he-IL"/>
        </w:rPr>
        <w:t>:</w:t>
      </w:r>
      <w:r w:rsidRPr="007D573C">
        <w:rPr>
          <w:rFonts w:ascii="David" w:hAnsi="David" w:cs="David"/>
          <w:sz w:val="20"/>
          <w:rtl/>
          <w:lang w:eastAsia="he-IL"/>
        </w:rPr>
        <w:t xml:space="preserve"> </w:t>
      </w:r>
      <w:r w:rsidRPr="007D573C">
        <w:rPr>
          <w:rFonts w:ascii="David" w:hAnsi="David" w:cs="David" w:hint="cs"/>
          <w:sz w:val="20"/>
          <w:rtl/>
          <w:lang w:eastAsia="he-IL"/>
        </w:rPr>
        <w:t>"</w:t>
      </w:r>
      <w:r w:rsidRPr="007D573C">
        <w:rPr>
          <w:rFonts w:ascii="David" w:hAnsi="David" w:cs="David" w:hint="cs"/>
          <w:b/>
          <w:bCs/>
          <w:sz w:val="20"/>
          <w:rtl/>
          <w:lang w:eastAsia="he-IL"/>
        </w:rPr>
        <w:t>זכויות</w:t>
      </w:r>
      <w:r w:rsidRPr="007D573C">
        <w:rPr>
          <w:rFonts w:ascii="David" w:hAnsi="David" w:cs="David"/>
          <w:b/>
          <w:bCs/>
          <w:sz w:val="20"/>
          <w:rtl/>
          <w:lang w:eastAsia="he-IL"/>
        </w:rPr>
        <w:t xml:space="preserve"> </w:t>
      </w:r>
      <w:r w:rsidRPr="007D573C">
        <w:rPr>
          <w:rFonts w:ascii="David" w:hAnsi="David" w:cs="David" w:hint="cs"/>
          <w:b/>
          <w:bCs/>
          <w:sz w:val="20"/>
          <w:rtl/>
          <w:lang w:eastAsia="he-IL"/>
        </w:rPr>
        <w:t>הקניין</w:t>
      </w:r>
      <w:r w:rsidRPr="007D573C">
        <w:rPr>
          <w:rFonts w:ascii="David" w:hAnsi="David" w:cs="David"/>
          <w:b/>
          <w:bCs/>
          <w:sz w:val="20"/>
          <w:rtl/>
          <w:lang w:eastAsia="he-IL"/>
        </w:rPr>
        <w:t xml:space="preserve"> </w:t>
      </w:r>
      <w:r w:rsidRPr="007D573C">
        <w:rPr>
          <w:rFonts w:ascii="David" w:hAnsi="David" w:cs="David" w:hint="cs"/>
          <w:b/>
          <w:bCs/>
          <w:sz w:val="20"/>
          <w:rtl/>
          <w:lang w:eastAsia="he-IL"/>
        </w:rPr>
        <w:t>הרוחני</w:t>
      </w:r>
      <w:r w:rsidRPr="007D573C">
        <w:rPr>
          <w:rFonts w:ascii="David" w:hAnsi="David" w:cs="David" w:hint="cs"/>
          <w:sz w:val="20"/>
          <w:rtl/>
          <w:lang w:eastAsia="he-IL"/>
        </w:rPr>
        <w:t>"</w:t>
      </w:r>
      <w:r w:rsidRPr="007D573C">
        <w:rPr>
          <w:rFonts w:ascii="David" w:hAnsi="David" w:cs="David"/>
          <w:sz w:val="20"/>
          <w:rtl/>
          <w:lang w:eastAsia="he-IL"/>
        </w:rPr>
        <w:t xml:space="preserve">). </w:t>
      </w:r>
      <w:r w:rsidRPr="007D573C">
        <w:rPr>
          <w:rFonts w:ascii="David" w:hAnsi="David" w:cs="David" w:hint="cs"/>
          <w:sz w:val="20"/>
          <w:rtl/>
          <w:lang w:eastAsia="he-IL"/>
        </w:rPr>
        <w:t>ככל</w:t>
      </w:r>
      <w:r w:rsidRPr="007D573C">
        <w:rPr>
          <w:rFonts w:ascii="David" w:hAnsi="David" w:cs="David"/>
          <w:sz w:val="20"/>
          <w:rtl/>
          <w:lang w:eastAsia="he-IL"/>
        </w:rPr>
        <w:t xml:space="preserve"> </w:t>
      </w:r>
      <w:r w:rsidRPr="007D573C">
        <w:rPr>
          <w:rFonts w:ascii="David" w:hAnsi="David" w:cs="David" w:hint="cs"/>
          <w:sz w:val="20"/>
          <w:rtl/>
          <w:lang w:eastAsia="he-IL"/>
        </w:rPr>
        <w:t>שהספק</w:t>
      </w:r>
      <w:r w:rsidRPr="007D573C">
        <w:rPr>
          <w:rFonts w:ascii="David" w:hAnsi="David" w:cs="David"/>
          <w:sz w:val="20"/>
          <w:rtl/>
          <w:lang w:eastAsia="he-IL"/>
        </w:rPr>
        <w:t xml:space="preserve"> </w:t>
      </w:r>
      <w:r w:rsidRPr="007D573C">
        <w:rPr>
          <w:rFonts w:ascii="David" w:hAnsi="David" w:cs="David" w:hint="cs"/>
          <w:sz w:val="20"/>
          <w:rtl/>
          <w:lang w:eastAsia="he-IL"/>
        </w:rPr>
        <w:t>אינו</w:t>
      </w:r>
      <w:r w:rsidRPr="007D573C">
        <w:rPr>
          <w:rFonts w:ascii="David" w:hAnsi="David" w:cs="David"/>
          <w:sz w:val="20"/>
          <w:rtl/>
          <w:lang w:eastAsia="he-IL"/>
        </w:rPr>
        <w:t xml:space="preserve"> </w:t>
      </w:r>
      <w:r w:rsidRPr="007D573C">
        <w:rPr>
          <w:rFonts w:ascii="David" w:hAnsi="David" w:cs="David" w:hint="cs"/>
          <w:sz w:val="20"/>
          <w:rtl/>
          <w:lang w:eastAsia="he-IL"/>
        </w:rPr>
        <w:t>בעל</w:t>
      </w:r>
      <w:r w:rsidRPr="007D573C">
        <w:rPr>
          <w:rFonts w:ascii="David" w:hAnsi="David" w:cs="David"/>
          <w:sz w:val="20"/>
          <w:rtl/>
          <w:lang w:eastAsia="he-IL"/>
        </w:rPr>
        <w:t xml:space="preserve"> </w:t>
      </w:r>
      <w:r w:rsidRPr="007D573C">
        <w:rPr>
          <w:rFonts w:ascii="David" w:hAnsi="David" w:cs="David" w:hint="cs"/>
          <w:sz w:val="20"/>
          <w:rtl/>
          <w:lang w:eastAsia="he-IL"/>
        </w:rPr>
        <w:t>מלוא</w:t>
      </w:r>
      <w:r w:rsidRPr="007D573C">
        <w:rPr>
          <w:rFonts w:ascii="David" w:hAnsi="David" w:cs="David"/>
          <w:sz w:val="20"/>
          <w:rtl/>
          <w:lang w:eastAsia="he-IL"/>
        </w:rPr>
        <w:t xml:space="preserve"> </w:t>
      </w:r>
      <w:r w:rsidRPr="007D573C">
        <w:rPr>
          <w:rFonts w:ascii="David" w:hAnsi="David" w:cs="David" w:hint="cs"/>
          <w:sz w:val="20"/>
          <w:rtl/>
          <w:lang w:eastAsia="he-IL"/>
        </w:rPr>
        <w:t>זכויות</w:t>
      </w:r>
      <w:r w:rsidRPr="007D573C">
        <w:rPr>
          <w:rFonts w:ascii="David" w:hAnsi="David" w:cs="David"/>
          <w:sz w:val="20"/>
          <w:rtl/>
          <w:lang w:eastAsia="he-IL"/>
        </w:rPr>
        <w:t xml:space="preserve"> </w:t>
      </w:r>
      <w:r w:rsidRPr="007D573C">
        <w:rPr>
          <w:rFonts w:ascii="David" w:hAnsi="David" w:cs="David" w:hint="cs"/>
          <w:sz w:val="20"/>
          <w:rtl/>
          <w:lang w:eastAsia="he-IL"/>
        </w:rPr>
        <w:t>הקניין</w:t>
      </w:r>
      <w:r w:rsidRPr="007D573C">
        <w:rPr>
          <w:rFonts w:ascii="David" w:hAnsi="David" w:cs="David"/>
          <w:sz w:val="20"/>
          <w:rtl/>
          <w:lang w:eastAsia="he-IL"/>
        </w:rPr>
        <w:t xml:space="preserve"> </w:t>
      </w:r>
      <w:r w:rsidRPr="007D573C">
        <w:rPr>
          <w:rFonts w:ascii="David" w:hAnsi="David" w:cs="David" w:hint="cs"/>
          <w:sz w:val="20"/>
          <w:rtl/>
          <w:lang w:eastAsia="he-IL"/>
        </w:rPr>
        <w:t>הרוחני</w:t>
      </w:r>
      <w:r w:rsidRPr="007D573C">
        <w:rPr>
          <w:rFonts w:ascii="David" w:hAnsi="David" w:cs="David"/>
          <w:sz w:val="20"/>
          <w:rtl/>
          <w:lang w:eastAsia="he-IL"/>
        </w:rPr>
        <w:t xml:space="preserve">, </w:t>
      </w:r>
      <w:r w:rsidRPr="007D573C">
        <w:rPr>
          <w:rFonts w:ascii="David" w:hAnsi="David" w:cs="David" w:hint="cs"/>
          <w:sz w:val="20"/>
          <w:rtl/>
          <w:lang w:eastAsia="he-IL"/>
        </w:rPr>
        <w:t>הוא</w:t>
      </w:r>
      <w:r w:rsidRPr="007D573C">
        <w:rPr>
          <w:rFonts w:ascii="David" w:hAnsi="David" w:cs="David"/>
          <w:sz w:val="20"/>
          <w:rtl/>
          <w:lang w:eastAsia="he-IL"/>
        </w:rPr>
        <w:t xml:space="preserve"> </w:t>
      </w:r>
      <w:r w:rsidRPr="007D573C">
        <w:rPr>
          <w:rFonts w:ascii="David" w:hAnsi="David" w:cs="David" w:hint="cs"/>
          <w:sz w:val="20"/>
          <w:rtl/>
          <w:lang w:eastAsia="he-IL"/>
        </w:rPr>
        <w:t>מצהיר</w:t>
      </w:r>
      <w:r w:rsidRPr="007D573C">
        <w:rPr>
          <w:rFonts w:ascii="David" w:hAnsi="David" w:cs="David"/>
          <w:sz w:val="20"/>
          <w:rtl/>
          <w:lang w:eastAsia="he-IL"/>
        </w:rPr>
        <w:t xml:space="preserve"> </w:t>
      </w:r>
      <w:r w:rsidRPr="007D573C">
        <w:rPr>
          <w:rFonts w:ascii="David" w:hAnsi="David" w:cs="David" w:hint="cs"/>
          <w:sz w:val="20"/>
          <w:rtl/>
          <w:lang w:eastAsia="he-IL"/>
        </w:rPr>
        <w:t>כי</w:t>
      </w:r>
      <w:r w:rsidRPr="007D573C">
        <w:rPr>
          <w:rFonts w:ascii="David" w:hAnsi="David" w:cs="David"/>
          <w:sz w:val="20"/>
          <w:rtl/>
          <w:lang w:eastAsia="he-IL"/>
        </w:rPr>
        <w:t xml:space="preserve"> </w:t>
      </w:r>
      <w:r w:rsidRPr="007D573C">
        <w:rPr>
          <w:rFonts w:ascii="David" w:hAnsi="David" w:cs="David" w:hint="cs"/>
          <w:sz w:val="20"/>
          <w:rtl/>
          <w:lang w:eastAsia="he-IL"/>
        </w:rPr>
        <w:t>בעלי</w:t>
      </w:r>
      <w:r w:rsidRPr="007D573C">
        <w:rPr>
          <w:rFonts w:ascii="David" w:hAnsi="David" w:cs="David"/>
          <w:sz w:val="20"/>
          <w:rtl/>
          <w:lang w:eastAsia="he-IL"/>
        </w:rPr>
        <w:t xml:space="preserve"> </w:t>
      </w:r>
      <w:r w:rsidRPr="007D573C">
        <w:rPr>
          <w:rFonts w:ascii="David" w:hAnsi="David" w:cs="David" w:hint="cs"/>
          <w:sz w:val="20"/>
          <w:rtl/>
          <w:lang w:eastAsia="he-IL"/>
        </w:rPr>
        <w:t>זכויות</w:t>
      </w:r>
      <w:r w:rsidRPr="007D573C">
        <w:rPr>
          <w:rFonts w:ascii="David" w:hAnsi="David" w:cs="David"/>
          <w:sz w:val="20"/>
          <w:rtl/>
          <w:lang w:eastAsia="he-IL"/>
        </w:rPr>
        <w:t xml:space="preserve"> </w:t>
      </w:r>
      <w:r w:rsidRPr="007D573C">
        <w:rPr>
          <w:rFonts w:ascii="David" w:hAnsi="David" w:cs="David" w:hint="cs"/>
          <w:sz w:val="20"/>
          <w:rtl/>
          <w:lang w:eastAsia="he-IL"/>
        </w:rPr>
        <w:t>הקניין</w:t>
      </w:r>
      <w:r w:rsidRPr="007D573C">
        <w:rPr>
          <w:rFonts w:ascii="David" w:hAnsi="David" w:cs="David"/>
          <w:sz w:val="20"/>
          <w:rtl/>
          <w:lang w:eastAsia="he-IL"/>
        </w:rPr>
        <w:t xml:space="preserve"> </w:t>
      </w:r>
      <w:r w:rsidRPr="007D573C">
        <w:rPr>
          <w:rFonts w:ascii="David" w:hAnsi="David" w:cs="David" w:hint="cs"/>
          <w:sz w:val="20"/>
          <w:rtl/>
          <w:lang w:eastAsia="he-IL"/>
        </w:rPr>
        <w:t>הרוחני</w:t>
      </w:r>
      <w:r w:rsidRPr="007D573C">
        <w:rPr>
          <w:rFonts w:ascii="David" w:hAnsi="David" w:cs="David"/>
          <w:sz w:val="20"/>
          <w:rtl/>
          <w:lang w:eastAsia="he-IL"/>
        </w:rPr>
        <w:t xml:space="preserve"> </w:t>
      </w:r>
      <w:r w:rsidRPr="007D573C">
        <w:rPr>
          <w:rFonts w:ascii="David" w:hAnsi="David" w:cs="David" w:hint="cs"/>
          <w:sz w:val="20"/>
          <w:rtl/>
          <w:lang w:eastAsia="he-IL"/>
        </w:rPr>
        <w:t>נתנו</w:t>
      </w:r>
      <w:r w:rsidRPr="007D573C">
        <w:rPr>
          <w:rFonts w:ascii="David" w:hAnsi="David" w:cs="David"/>
          <w:sz w:val="20"/>
          <w:rtl/>
          <w:lang w:eastAsia="he-IL"/>
        </w:rPr>
        <w:t xml:space="preserve"> </w:t>
      </w:r>
      <w:r w:rsidRPr="007D573C">
        <w:rPr>
          <w:rFonts w:ascii="David" w:hAnsi="David" w:cs="David" w:hint="cs"/>
          <w:sz w:val="20"/>
          <w:rtl/>
          <w:lang w:eastAsia="he-IL"/>
        </w:rPr>
        <w:t>בידיו</w:t>
      </w:r>
      <w:r w:rsidRPr="007D573C">
        <w:rPr>
          <w:rFonts w:ascii="David" w:hAnsi="David" w:cs="David"/>
          <w:sz w:val="20"/>
          <w:rtl/>
          <w:lang w:eastAsia="he-IL"/>
        </w:rPr>
        <w:t xml:space="preserve">  </w:t>
      </w:r>
      <w:r w:rsidRPr="007D573C">
        <w:rPr>
          <w:rFonts w:ascii="David" w:hAnsi="David" w:cs="David" w:hint="cs"/>
          <w:sz w:val="20"/>
          <w:rtl/>
          <w:lang w:eastAsia="he-IL"/>
        </w:rPr>
        <w:t>את</w:t>
      </w:r>
      <w:r w:rsidRPr="007D573C">
        <w:rPr>
          <w:rFonts w:ascii="David" w:hAnsi="David" w:cs="David"/>
          <w:sz w:val="20"/>
          <w:rtl/>
          <w:lang w:eastAsia="he-IL"/>
        </w:rPr>
        <w:t xml:space="preserve"> </w:t>
      </w:r>
      <w:r w:rsidRPr="007D573C">
        <w:rPr>
          <w:rFonts w:ascii="David" w:hAnsi="David" w:cs="David" w:hint="cs"/>
          <w:sz w:val="20"/>
          <w:rtl/>
          <w:lang w:eastAsia="he-IL"/>
        </w:rPr>
        <w:t>כל</w:t>
      </w:r>
      <w:r w:rsidRPr="007D573C">
        <w:rPr>
          <w:rFonts w:ascii="David" w:hAnsi="David" w:cs="David"/>
          <w:sz w:val="20"/>
          <w:rtl/>
          <w:lang w:eastAsia="he-IL"/>
        </w:rPr>
        <w:t xml:space="preserve"> </w:t>
      </w:r>
      <w:r w:rsidRPr="007D573C">
        <w:rPr>
          <w:rFonts w:ascii="David" w:hAnsi="David" w:cs="David" w:hint="cs"/>
          <w:sz w:val="20"/>
          <w:rtl/>
          <w:lang w:eastAsia="he-IL"/>
        </w:rPr>
        <w:t>האישורים</w:t>
      </w:r>
      <w:r w:rsidRPr="007D573C">
        <w:rPr>
          <w:rFonts w:ascii="David" w:hAnsi="David" w:cs="David"/>
          <w:sz w:val="20"/>
          <w:rtl/>
          <w:lang w:eastAsia="he-IL"/>
        </w:rPr>
        <w:t xml:space="preserve">, </w:t>
      </w:r>
      <w:r w:rsidRPr="007D573C">
        <w:rPr>
          <w:rFonts w:ascii="David" w:hAnsi="David" w:cs="David" w:hint="cs"/>
          <w:sz w:val="20"/>
          <w:rtl/>
          <w:lang w:eastAsia="he-IL"/>
        </w:rPr>
        <w:t>הרשאות</w:t>
      </w:r>
      <w:r w:rsidRPr="007D573C">
        <w:rPr>
          <w:rFonts w:ascii="David" w:hAnsi="David" w:cs="David"/>
          <w:sz w:val="20"/>
          <w:rtl/>
          <w:lang w:eastAsia="he-IL"/>
        </w:rPr>
        <w:t xml:space="preserve"> </w:t>
      </w:r>
      <w:r w:rsidRPr="007D573C">
        <w:rPr>
          <w:rFonts w:ascii="David" w:hAnsi="David" w:cs="David" w:hint="cs"/>
          <w:sz w:val="20"/>
          <w:rtl/>
          <w:lang w:eastAsia="he-IL"/>
        </w:rPr>
        <w:t>השימוש</w:t>
      </w:r>
      <w:r w:rsidRPr="007D573C">
        <w:rPr>
          <w:rFonts w:ascii="David" w:hAnsi="David" w:cs="David"/>
          <w:sz w:val="20"/>
          <w:rtl/>
          <w:lang w:eastAsia="he-IL"/>
        </w:rPr>
        <w:t xml:space="preserve"> </w:t>
      </w:r>
      <w:r w:rsidRPr="007D573C">
        <w:rPr>
          <w:rFonts w:ascii="David" w:hAnsi="David" w:cs="David" w:hint="cs"/>
          <w:sz w:val="20"/>
          <w:rtl/>
          <w:lang w:eastAsia="he-IL"/>
        </w:rPr>
        <w:t>והרישיונות</w:t>
      </w:r>
      <w:r w:rsidRPr="007D573C">
        <w:rPr>
          <w:rFonts w:ascii="David" w:hAnsi="David" w:cs="David"/>
          <w:sz w:val="20"/>
          <w:rtl/>
          <w:lang w:eastAsia="he-IL"/>
        </w:rPr>
        <w:t xml:space="preserve"> </w:t>
      </w:r>
      <w:r w:rsidRPr="007D573C">
        <w:rPr>
          <w:rFonts w:ascii="David" w:hAnsi="David" w:cs="David" w:hint="cs"/>
          <w:sz w:val="20"/>
          <w:rtl/>
          <w:lang w:eastAsia="he-IL"/>
        </w:rPr>
        <w:t>הדרושים</w:t>
      </w:r>
      <w:r w:rsidRPr="007D573C">
        <w:rPr>
          <w:rFonts w:ascii="David" w:hAnsi="David" w:cs="David"/>
          <w:sz w:val="20"/>
          <w:rtl/>
          <w:lang w:eastAsia="he-IL"/>
        </w:rPr>
        <w:t xml:space="preserve"> </w:t>
      </w:r>
      <w:r w:rsidRPr="007D573C">
        <w:rPr>
          <w:rFonts w:ascii="David" w:hAnsi="David" w:cs="David" w:hint="cs"/>
          <w:sz w:val="20"/>
          <w:rtl/>
          <w:lang w:eastAsia="he-IL"/>
        </w:rPr>
        <w:t>לפי</w:t>
      </w:r>
      <w:r w:rsidRPr="007D573C">
        <w:rPr>
          <w:rFonts w:ascii="David" w:hAnsi="David" w:cs="David"/>
          <w:sz w:val="20"/>
          <w:rtl/>
          <w:lang w:eastAsia="he-IL"/>
        </w:rPr>
        <w:t xml:space="preserve"> </w:t>
      </w:r>
      <w:r w:rsidRPr="007D573C">
        <w:rPr>
          <w:rFonts w:ascii="David" w:hAnsi="David" w:cs="David" w:hint="cs"/>
          <w:sz w:val="20"/>
          <w:rtl/>
          <w:lang w:eastAsia="he-IL"/>
        </w:rPr>
        <w:t>כל</w:t>
      </w:r>
      <w:r w:rsidRPr="007D573C">
        <w:rPr>
          <w:rFonts w:ascii="David" w:hAnsi="David" w:cs="David"/>
          <w:sz w:val="20"/>
          <w:rtl/>
          <w:lang w:eastAsia="he-IL"/>
        </w:rPr>
        <w:t xml:space="preserve"> </w:t>
      </w:r>
      <w:r w:rsidRPr="007D573C">
        <w:rPr>
          <w:rFonts w:ascii="David" w:hAnsi="David" w:cs="David" w:hint="cs"/>
          <w:sz w:val="20"/>
          <w:rtl/>
          <w:lang w:eastAsia="he-IL"/>
        </w:rPr>
        <w:t>דין</w:t>
      </w:r>
      <w:r w:rsidRPr="007D573C">
        <w:rPr>
          <w:rFonts w:ascii="David" w:hAnsi="David" w:cs="David"/>
          <w:sz w:val="20"/>
          <w:rtl/>
          <w:lang w:eastAsia="he-IL"/>
        </w:rPr>
        <w:t xml:space="preserve">  </w:t>
      </w:r>
      <w:r w:rsidRPr="007D573C">
        <w:rPr>
          <w:rFonts w:ascii="David" w:hAnsi="David" w:cs="David" w:hint="cs"/>
          <w:sz w:val="20"/>
          <w:rtl/>
          <w:lang w:eastAsia="he-IL"/>
        </w:rPr>
        <w:t>לצורך</w:t>
      </w:r>
      <w:r w:rsidRPr="007D573C">
        <w:rPr>
          <w:rFonts w:ascii="David" w:hAnsi="David" w:cs="David"/>
          <w:sz w:val="20"/>
          <w:rtl/>
          <w:lang w:eastAsia="he-IL"/>
        </w:rPr>
        <w:t xml:space="preserve"> </w:t>
      </w:r>
      <w:r w:rsidRPr="007D573C">
        <w:rPr>
          <w:rFonts w:ascii="David" w:hAnsi="David" w:cs="David" w:hint="cs"/>
          <w:sz w:val="20"/>
          <w:rtl/>
          <w:lang w:eastAsia="he-IL"/>
        </w:rPr>
        <w:t>אספקת</w:t>
      </w:r>
      <w:r w:rsidRPr="007D573C">
        <w:rPr>
          <w:rFonts w:ascii="David" w:hAnsi="David" w:cs="David"/>
          <w:sz w:val="20"/>
          <w:rtl/>
          <w:lang w:eastAsia="he-IL"/>
        </w:rPr>
        <w:t xml:space="preserve"> </w:t>
      </w:r>
      <w:r w:rsidRPr="007D573C">
        <w:rPr>
          <w:rFonts w:ascii="David" w:hAnsi="David" w:cs="David" w:hint="cs"/>
          <w:sz w:val="20"/>
          <w:rtl/>
          <w:lang w:eastAsia="he-IL"/>
        </w:rPr>
        <w:t>השירותים</w:t>
      </w:r>
      <w:r w:rsidRPr="007D573C">
        <w:rPr>
          <w:rFonts w:ascii="David" w:hAnsi="David" w:cs="David"/>
          <w:sz w:val="20"/>
          <w:rtl/>
          <w:lang w:eastAsia="he-IL"/>
        </w:rPr>
        <w:t xml:space="preserve"> </w:t>
      </w:r>
      <w:r w:rsidRPr="007D573C">
        <w:rPr>
          <w:rFonts w:ascii="David" w:hAnsi="David" w:cs="David" w:hint="cs"/>
          <w:sz w:val="20"/>
          <w:rtl/>
          <w:lang w:eastAsia="he-IL"/>
        </w:rPr>
        <w:t>והשימוש</w:t>
      </w:r>
      <w:r w:rsidRPr="007D573C">
        <w:rPr>
          <w:rFonts w:ascii="David" w:hAnsi="David" w:cs="David"/>
          <w:sz w:val="20"/>
          <w:rtl/>
          <w:lang w:eastAsia="he-IL"/>
        </w:rPr>
        <w:t xml:space="preserve"> </w:t>
      </w:r>
      <w:r w:rsidRPr="007D573C">
        <w:rPr>
          <w:rFonts w:ascii="David" w:hAnsi="David" w:cs="David" w:hint="cs"/>
          <w:sz w:val="20"/>
          <w:rtl/>
          <w:lang w:eastAsia="he-IL"/>
        </w:rPr>
        <w:t>בהם</w:t>
      </w:r>
      <w:r w:rsidRPr="007D573C">
        <w:rPr>
          <w:rFonts w:ascii="David" w:hAnsi="David" w:cs="David"/>
          <w:sz w:val="20"/>
          <w:rtl/>
          <w:lang w:eastAsia="he-IL"/>
        </w:rPr>
        <w:t xml:space="preserve"> </w:t>
      </w:r>
      <w:r w:rsidRPr="007D573C">
        <w:rPr>
          <w:rFonts w:ascii="David" w:hAnsi="David" w:cs="David" w:hint="cs"/>
          <w:sz w:val="20"/>
          <w:rtl/>
          <w:lang w:eastAsia="he-IL"/>
        </w:rPr>
        <w:t>על</w:t>
      </w:r>
      <w:r w:rsidRPr="007D573C">
        <w:rPr>
          <w:rFonts w:ascii="David" w:hAnsi="David" w:cs="David"/>
          <w:sz w:val="20"/>
          <w:rtl/>
          <w:lang w:eastAsia="he-IL"/>
        </w:rPr>
        <w:t xml:space="preserve">-ידי </w:t>
      </w:r>
      <w:r w:rsidRPr="007D573C">
        <w:rPr>
          <w:rFonts w:ascii="David" w:hAnsi="David" w:cs="David" w:hint="cs"/>
          <w:sz w:val="20"/>
          <w:rtl/>
          <w:lang w:eastAsia="he-IL"/>
        </w:rPr>
        <w:t>המזמינים</w:t>
      </w:r>
      <w:r w:rsidRPr="007D573C">
        <w:rPr>
          <w:rFonts w:ascii="David" w:hAnsi="David" w:cs="David"/>
          <w:sz w:val="20"/>
          <w:rtl/>
          <w:lang w:eastAsia="he-IL"/>
        </w:rPr>
        <w:t xml:space="preserve">, </w:t>
      </w:r>
      <w:r w:rsidRPr="007D573C">
        <w:rPr>
          <w:rFonts w:ascii="David" w:hAnsi="David" w:cs="David" w:hint="cs"/>
          <w:sz w:val="20"/>
          <w:rtl/>
          <w:lang w:eastAsia="he-IL"/>
        </w:rPr>
        <w:t>בהתאם</w:t>
      </w:r>
      <w:r w:rsidRPr="007D573C">
        <w:rPr>
          <w:rFonts w:ascii="David" w:hAnsi="David" w:cs="David"/>
          <w:sz w:val="20"/>
          <w:rtl/>
          <w:lang w:eastAsia="he-IL"/>
        </w:rPr>
        <w:t xml:space="preserve"> </w:t>
      </w:r>
      <w:r w:rsidRPr="007D573C">
        <w:rPr>
          <w:rFonts w:ascii="David" w:hAnsi="David" w:cs="David" w:hint="cs"/>
          <w:sz w:val="20"/>
          <w:rtl/>
          <w:lang w:eastAsia="he-IL"/>
        </w:rPr>
        <w:t>לתנאי</w:t>
      </w:r>
      <w:r w:rsidRPr="007D573C">
        <w:rPr>
          <w:rFonts w:ascii="David" w:hAnsi="David" w:cs="David"/>
          <w:sz w:val="20"/>
          <w:rtl/>
          <w:lang w:eastAsia="he-IL"/>
        </w:rPr>
        <w:t xml:space="preserve"> </w:t>
      </w:r>
      <w:r w:rsidRPr="007D573C">
        <w:rPr>
          <w:rFonts w:ascii="David" w:hAnsi="David" w:cs="David" w:hint="cs"/>
          <w:sz w:val="20"/>
          <w:rtl/>
          <w:lang w:eastAsia="he-IL"/>
        </w:rPr>
        <w:t>חוזה</w:t>
      </w:r>
      <w:r w:rsidRPr="007D573C">
        <w:rPr>
          <w:rFonts w:ascii="David" w:hAnsi="David" w:cs="David"/>
          <w:sz w:val="20"/>
          <w:rtl/>
          <w:lang w:eastAsia="he-IL"/>
        </w:rPr>
        <w:t xml:space="preserve"> </w:t>
      </w:r>
      <w:r w:rsidRPr="007D573C">
        <w:rPr>
          <w:rFonts w:ascii="David" w:hAnsi="David" w:cs="David" w:hint="cs"/>
          <w:sz w:val="20"/>
          <w:rtl/>
          <w:lang w:eastAsia="he-IL"/>
        </w:rPr>
        <w:t>זה</w:t>
      </w:r>
      <w:r w:rsidRPr="007D573C">
        <w:rPr>
          <w:rFonts w:ascii="David" w:hAnsi="David" w:cs="David"/>
          <w:sz w:val="20"/>
          <w:rtl/>
          <w:lang w:eastAsia="he-IL"/>
        </w:rPr>
        <w:t>.</w:t>
      </w:r>
      <w:bookmarkEnd w:id="193"/>
      <w:r w:rsidRPr="007D573C">
        <w:rPr>
          <w:rFonts w:ascii="David" w:hAnsi="David" w:cs="David"/>
          <w:sz w:val="20"/>
          <w:rtl/>
          <w:lang w:eastAsia="he-IL"/>
        </w:rPr>
        <w:t xml:space="preserve"> </w:t>
      </w:r>
    </w:p>
    <w:p w14:paraId="39F286E2"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sz w:val="20"/>
          <w:lang w:eastAsia="he-IL"/>
        </w:rPr>
      </w:pPr>
      <w:r w:rsidRPr="007D573C">
        <w:rPr>
          <w:rFonts w:ascii="David" w:hAnsi="David" w:cs="David" w:hint="cs"/>
          <w:sz w:val="20"/>
          <w:rtl/>
          <w:lang w:eastAsia="he-IL"/>
        </w:rPr>
        <w:t>הספק</w:t>
      </w:r>
      <w:r w:rsidRPr="007D573C">
        <w:rPr>
          <w:rFonts w:ascii="David" w:hAnsi="David" w:cs="David"/>
          <w:sz w:val="20"/>
          <w:rtl/>
          <w:lang w:eastAsia="he-IL"/>
        </w:rPr>
        <w:t xml:space="preserve"> מעניק למזמינים רישיון, לא בלעדי, להשתמש בשירותים המוצעים על ידי הספק, וזאת במסגרת התמורה שתשולם לספק וללא כל תמורה נוספת. </w:t>
      </w:r>
      <w:r w:rsidRPr="007D573C">
        <w:rPr>
          <w:rFonts w:ascii="David" w:hAnsi="David" w:cs="David" w:hint="cs"/>
          <w:sz w:val="20"/>
          <w:rtl/>
          <w:lang w:eastAsia="he-IL"/>
        </w:rPr>
        <w:t xml:space="preserve">הספק לא יחייב את המזמינים לרכוש רישיונות לצורך שימוש בשירותים, ולא יתנה שימוש בשרות בקבלת רישיון או ברכישת שרות אחר. </w:t>
      </w:r>
      <w:r w:rsidRPr="007D573C">
        <w:rPr>
          <w:rFonts w:ascii="David" w:hAnsi="David" w:cs="David"/>
          <w:sz w:val="20"/>
          <w:rtl/>
          <w:lang w:eastAsia="he-IL"/>
        </w:rPr>
        <w:t xml:space="preserve"> </w:t>
      </w:r>
      <w:r w:rsidRPr="007D573C">
        <w:rPr>
          <w:rFonts w:ascii="David" w:hAnsi="David" w:cs="David" w:hint="cs"/>
          <w:sz w:val="20"/>
          <w:rtl/>
          <w:lang w:eastAsia="he-IL"/>
        </w:rPr>
        <w:t>למען הסר ספק,</w:t>
      </w:r>
      <w:r w:rsidRPr="007D573C">
        <w:rPr>
          <w:rFonts w:ascii="David" w:hAnsi="David" w:cs="David"/>
          <w:sz w:val="20"/>
          <w:rtl/>
          <w:lang w:eastAsia="he-IL"/>
        </w:rPr>
        <w:t xml:space="preserve"> </w:t>
      </w:r>
      <w:r w:rsidRPr="007D573C">
        <w:rPr>
          <w:rFonts w:ascii="David" w:hAnsi="David" w:cs="David" w:hint="cs"/>
          <w:sz w:val="20"/>
          <w:rtl/>
          <w:lang w:eastAsia="he-IL"/>
        </w:rPr>
        <w:t>אין באמור כדי לגרוע, לסתור או להפר את האפשרות של הסכם רישוי שבין הספק לבין צדדי ג' מהם רוכש הספק את רישיונות השימוש הדרושים לו לצורך אספקת השימוש.</w:t>
      </w:r>
    </w:p>
    <w:p w14:paraId="282D55E8"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sz w:val="20"/>
          <w:lang w:eastAsia="he-IL"/>
        </w:rPr>
      </w:pPr>
      <w:r w:rsidRPr="007D573C">
        <w:rPr>
          <w:rFonts w:ascii="David" w:hAnsi="David" w:cs="David" w:hint="cs"/>
          <w:sz w:val="20"/>
          <w:rtl/>
          <w:lang w:eastAsia="he-IL"/>
        </w:rPr>
        <w:t>אין</w:t>
      </w:r>
      <w:r w:rsidRPr="007D573C">
        <w:rPr>
          <w:rFonts w:ascii="David" w:hAnsi="David" w:cs="David"/>
          <w:sz w:val="20"/>
          <w:rtl/>
          <w:lang w:eastAsia="he-IL"/>
        </w:rPr>
        <w:t xml:space="preserve"> </w:t>
      </w:r>
      <w:r w:rsidRPr="007D573C">
        <w:rPr>
          <w:rFonts w:ascii="David" w:hAnsi="David" w:cs="David" w:hint="cs"/>
          <w:sz w:val="20"/>
          <w:rtl/>
          <w:lang w:eastAsia="he-IL"/>
        </w:rPr>
        <w:t>ולא</w:t>
      </w:r>
      <w:r w:rsidRPr="007D573C">
        <w:rPr>
          <w:rFonts w:ascii="David" w:hAnsi="David" w:cs="David"/>
          <w:sz w:val="20"/>
          <w:rtl/>
          <w:lang w:eastAsia="he-IL"/>
        </w:rPr>
        <w:t xml:space="preserve"> </w:t>
      </w:r>
      <w:r w:rsidRPr="007D573C">
        <w:rPr>
          <w:rFonts w:ascii="David" w:hAnsi="David" w:cs="David" w:hint="cs"/>
          <w:sz w:val="20"/>
          <w:rtl/>
          <w:lang w:eastAsia="he-IL"/>
        </w:rPr>
        <w:t>יהיה</w:t>
      </w:r>
      <w:r w:rsidRPr="007D573C">
        <w:rPr>
          <w:rFonts w:ascii="David" w:hAnsi="David" w:cs="David"/>
          <w:sz w:val="20"/>
          <w:rtl/>
          <w:lang w:eastAsia="he-IL"/>
        </w:rPr>
        <w:t xml:space="preserve"> </w:t>
      </w:r>
      <w:r w:rsidRPr="007D573C">
        <w:rPr>
          <w:rFonts w:ascii="David" w:hAnsi="David" w:cs="David" w:hint="cs"/>
          <w:sz w:val="20"/>
          <w:rtl/>
          <w:lang w:eastAsia="he-IL"/>
        </w:rPr>
        <w:t>באספקת</w:t>
      </w:r>
      <w:r w:rsidRPr="007D573C">
        <w:rPr>
          <w:rFonts w:ascii="David" w:hAnsi="David" w:cs="David"/>
          <w:sz w:val="20"/>
          <w:rtl/>
          <w:lang w:eastAsia="he-IL"/>
        </w:rPr>
        <w:t xml:space="preserve"> </w:t>
      </w:r>
      <w:r w:rsidRPr="007D573C">
        <w:rPr>
          <w:rFonts w:ascii="David" w:hAnsi="David" w:cs="David" w:hint="cs"/>
          <w:sz w:val="20"/>
          <w:rtl/>
          <w:lang w:eastAsia="he-IL"/>
        </w:rPr>
        <w:t>השירותים</w:t>
      </w:r>
      <w:r w:rsidRPr="007D573C">
        <w:rPr>
          <w:rFonts w:ascii="David" w:hAnsi="David" w:cs="David"/>
          <w:sz w:val="20"/>
          <w:rtl/>
          <w:lang w:eastAsia="he-IL"/>
        </w:rPr>
        <w:t xml:space="preserve"> </w:t>
      </w:r>
      <w:r w:rsidRPr="007D573C">
        <w:rPr>
          <w:rFonts w:ascii="David" w:hAnsi="David" w:cs="David" w:hint="cs"/>
          <w:sz w:val="20"/>
          <w:rtl/>
          <w:lang w:eastAsia="he-IL"/>
        </w:rPr>
        <w:t>למזמינים</w:t>
      </w:r>
      <w:r w:rsidRPr="007D573C">
        <w:rPr>
          <w:rFonts w:ascii="David" w:hAnsi="David" w:cs="David"/>
          <w:sz w:val="20"/>
          <w:rtl/>
          <w:lang w:eastAsia="he-IL"/>
        </w:rPr>
        <w:t xml:space="preserve"> </w:t>
      </w:r>
      <w:r w:rsidRPr="007D573C">
        <w:rPr>
          <w:rFonts w:ascii="David" w:hAnsi="David" w:cs="David" w:hint="cs"/>
          <w:sz w:val="20"/>
          <w:rtl/>
          <w:lang w:eastAsia="he-IL"/>
        </w:rPr>
        <w:t>ובשימוש</w:t>
      </w:r>
      <w:r w:rsidRPr="007D573C">
        <w:rPr>
          <w:rFonts w:ascii="David" w:hAnsi="David" w:cs="David"/>
          <w:sz w:val="20"/>
          <w:rtl/>
          <w:lang w:eastAsia="he-IL"/>
        </w:rPr>
        <w:t xml:space="preserve"> </w:t>
      </w:r>
      <w:r w:rsidRPr="007D573C">
        <w:rPr>
          <w:rFonts w:ascii="David" w:hAnsi="David" w:cs="David" w:hint="cs"/>
          <w:sz w:val="20"/>
          <w:rtl/>
          <w:lang w:eastAsia="he-IL"/>
        </w:rPr>
        <w:t>שיעשו</w:t>
      </w:r>
      <w:r w:rsidRPr="007D573C">
        <w:rPr>
          <w:rFonts w:ascii="David" w:hAnsi="David" w:cs="David"/>
          <w:sz w:val="20"/>
          <w:rtl/>
          <w:lang w:eastAsia="he-IL"/>
        </w:rPr>
        <w:t xml:space="preserve"> </w:t>
      </w:r>
      <w:r w:rsidRPr="007D573C">
        <w:rPr>
          <w:rFonts w:ascii="David" w:hAnsi="David" w:cs="David" w:hint="cs"/>
          <w:sz w:val="20"/>
          <w:rtl/>
          <w:lang w:eastAsia="he-IL"/>
        </w:rPr>
        <w:t>המזמינים</w:t>
      </w:r>
      <w:r w:rsidRPr="007D573C">
        <w:rPr>
          <w:rFonts w:ascii="David" w:hAnsi="David" w:cs="David"/>
          <w:sz w:val="20"/>
          <w:rtl/>
          <w:lang w:eastAsia="he-IL"/>
        </w:rPr>
        <w:t xml:space="preserve"> </w:t>
      </w:r>
      <w:r w:rsidRPr="007D573C">
        <w:rPr>
          <w:rFonts w:ascii="David" w:hAnsi="David" w:cs="David" w:hint="cs"/>
          <w:sz w:val="20"/>
          <w:rtl/>
          <w:lang w:eastAsia="he-IL"/>
        </w:rPr>
        <w:t>בשירותים</w:t>
      </w:r>
      <w:r w:rsidRPr="007D573C">
        <w:rPr>
          <w:rFonts w:ascii="David" w:hAnsi="David" w:cs="David"/>
          <w:sz w:val="20"/>
          <w:rtl/>
          <w:lang w:eastAsia="he-IL"/>
        </w:rPr>
        <w:t xml:space="preserve">, </w:t>
      </w:r>
      <w:r w:rsidRPr="007D573C">
        <w:rPr>
          <w:rFonts w:ascii="David" w:hAnsi="David" w:cs="David" w:hint="cs"/>
          <w:sz w:val="20"/>
          <w:rtl/>
          <w:lang w:eastAsia="he-IL"/>
        </w:rPr>
        <w:t>משום</w:t>
      </w:r>
      <w:r w:rsidRPr="007D573C">
        <w:rPr>
          <w:rFonts w:ascii="David" w:hAnsi="David" w:cs="David"/>
          <w:sz w:val="20"/>
          <w:rtl/>
          <w:lang w:eastAsia="he-IL"/>
        </w:rPr>
        <w:t xml:space="preserve"> </w:t>
      </w:r>
      <w:r w:rsidRPr="007D573C">
        <w:rPr>
          <w:rFonts w:ascii="David" w:hAnsi="David" w:cs="David" w:hint="cs"/>
          <w:sz w:val="20"/>
          <w:rtl/>
          <w:lang w:eastAsia="he-IL"/>
        </w:rPr>
        <w:t>פגיעה</w:t>
      </w:r>
      <w:r w:rsidRPr="007D573C">
        <w:rPr>
          <w:rFonts w:ascii="David" w:hAnsi="David" w:cs="David"/>
          <w:sz w:val="20"/>
          <w:rtl/>
          <w:lang w:eastAsia="he-IL"/>
        </w:rPr>
        <w:t xml:space="preserve"> </w:t>
      </w:r>
      <w:r w:rsidRPr="007D573C">
        <w:rPr>
          <w:rFonts w:ascii="David" w:hAnsi="David" w:cs="David" w:hint="cs"/>
          <w:sz w:val="20"/>
          <w:rtl/>
          <w:lang w:eastAsia="he-IL"/>
        </w:rPr>
        <w:t>בזכויות</w:t>
      </w:r>
      <w:r w:rsidRPr="007D573C">
        <w:rPr>
          <w:rFonts w:ascii="David" w:hAnsi="David" w:cs="David"/>
          <w:sz w:val="20"/>
          <w:rtl/>
          <w:lang w:eastAsia="he-IL"/>
        </w:rPr>
        <w:t xml:space="preserve"> </w:t>
      </w:r>
      <w:r w:rsidRPr="007D573C">
        <w:rPr>
          <w:rFonts w:ascii="David" w:hAnsi="David" w:cs="David" w:hint="cs"/>
          <w:sz w:val="20"/>
          <w:rtl/>
          <w:lang w:eastAsia="he-IL"/>
        </w:rPr>
        <w:t>הקניין</w:t>
      </w:r>
      <w:r w:rsidRPr="007D573C">
        <w:rPr>
          <w:rFonts w:ascii="David" w:hAnsi="David" w:cs="David"/>
          <w:sz w:val="20"/>
          <w:rtl/>
          <w:lang w:eastAsia="he-IL"/>
        </w:rPr>
        <w:t xml:space="preserve"> </w:t>
      </w:r>
      <w:r w:rsidRPr="007D573C">
        <w:rPr>
          <w:rFonts w:ascii="David" w:hAnsi="David" w:cs="David" w:hint="cs"/>
          <w:sz w:val="20"/>
          <w:rtl/>
          <w:lang w:eastAsia="he-IL"/>
        </w:rPr>
        <w:t>הרוחני</w:t>
      </w:r>
      <w:r w:rsidRPr="007D573C">
        <w:rPr>
          <w:rFonts w:ascii="David" w:hAnsi="David" w:cs="David"/>
          <w:sz w:val="20"/>
          <w:rtl/>
          <w:lang w:eastAsia="he-IL"/>
        </w:rPr>
        <w:t xml:space="preserve"> </w:t>
      </w:r>
      <w:r w:rsidRPr="007D573C">
        <w:rPr>
          <w:rFonts w:ascii="David" w:hAnsi="David" w:cs="David" w:hint="cs"/>
          <w:sz w:val="20"/>
          <w:rtl/>
          <w:lang w:eastAsia="he-IL"/>
        </w:rPr>
        <w:t>של</w:t>
      </w:r>
      <w:r w:rsidRPr="007D573C">
        <w:rPr>
          <w:rFonts w:ascii="David" w:hAnsi="David" w:cs="David"/>
          <w:sz w:val="20"/>
          <w:rtl/>
          <w:lang w:eastAsia="he-IL"/>
        </w:rPr>
        <w:t xml:space="preserve"> </w:t>
      </w:r>
      <w:r w:rsidRPr="007D573C">
        <w:rPr>
          <w:rFonts w:ascii="David" w:hAnsi="David" w:cs="David" w:hint="cs"/>
          <w:sz w:val="20"/>
          <w:rtl/>
          <w:lang w:eastAsia="he-IL"/>
        </w:rPr>
        <w:t>צד</w:t>
      </w:r>
      <w:r w:rsidRPr="007D573C">
        <w:rPr>
          <w:rFonts w:ascii="David" w:hAnsi="David" w:cs="David"/>
          <w:sz w:val="20"/>
          <w:rtl/>
          <w:lang w:eastAsia="he-IL"/>
        </w:rPr>
        <w:t xml:space="preserve"> </w:t>
      </w:r>
      <w:r w:rsidRPr="007D573C">
        <w:rPr>
          <w:rFonts w:ascii="David" w:hAnsi="David" w:cs="David" w:hint="cs"/>
          <w:sz w:val="20"/>
          <w:rtl/>
          <w:lang w:eastAsia="he-IL"/>
        </w:rPr>
        <w:t>שלישי</w:t>
      </w:r>
      <w:r w:rsidRPr="007D573C">
        <w:rPr>
          <w:rFonts w:ascii="David" w:hAnsi="David" w:cs="David"/>
          <w:sz w:val="20"/>
          <w:rtl/>
          <w:lang w:eastAsia="he-IL"/>
        </w:rPr>
        <w:t xml:space="preserve"> </w:t>
      </w:r>
      <w:r w:rsidRPr="007D573C">
        <w:rPr>
          <w:rFonts w:ascii="David" w:hAnsi="David" w:cs="David" w:hint="cs"/>
          <w:sz w:val="20"/>
          <w:rtl/>
          <w:lang w:eastAsia="he-IL"/>
        </w:rPr>
        <w:t>כלשהו</w:t>
      </w:r>
      <w:r w:rsidRPr="007D573C">
        <w:rPr>
          <w:rFonts w:ascii="David" w:hAnsi="David" w:cs="David"/>
          <w:sz w:val="20"/>
          <w:rtl/>
          <w:lang w:eastAsia="he-IL"/>
        </w:rPr>
        <w:t xml:space="preserve"> </w:t>
      </w:r>
      <w:r w:rsidRPr="007D573C">
        <w:rPr>
          <w:rFonts w:ascii="David" w:hAnsi="David" w:cs="David" w:hint="cs"/>
          <w:sz w:val="20"/>
          <w:rtl/>
          <w:lang w:eastAsia="he-IL"/>
        </w:rPr>
        <w:t>בהתאם</w:t>
      </w:r>
      <w:r w:rsidRPr="007D573C">
        <w:rPr>
          <w:rFonts w:ascii="David" w:hAnsi="David" w:cs="David"/>
          <w:sz w:val="20"/>
          <w:rtl/>
          <w:lang w:eastAsia="he-IL"/>
        </w:rPr>
        <w:t xml:space="preserve"> </w:t>
      </w:r>
      <w:r w:rsidRPr="007D573C">
        <w:rPr>
          <w:rFonts w:ascii="David" w:hAnsi="David" w:cs="David" w:hint="cs"/>
          <w:sz w:val="20"/>
          <w:rtl/>
          <w:lang w:eastAsia="he-IL"/>
        </w:rPr>
        <w:t>לכל</w:t>
      </w:r>
      <w:r w:rsidRPr="007D573C">
        <w:rPr>
          <w:rFonts w:ascii="David" w:hAnsi="David" w:cs="David"/>
          <w:sz w:val="20"/>
          <w:rtl/>
          <w:lang w:eastAsia="he-IL"/>
        </w:rPr>
        <w:t xml:space="preserve"> </w:t>
      </w:r>
      <w:r w:rsidRPr="007D573C">
        <w:rPr>
          <w:rFonts w:ascii="David" w:hAnsi="David" w:cs="David" w:hint="cs"/>
          <w:sz w:val="20"/>
          <w:rtl/>
          <w:lang w:eastAsia="he-IL"/>
        </w:rPr>
        <w:t>דין</w:t>
      </w:r>
      <w:r w:rsidRPr="007D573C">
        <w:rPr>
          <w:rFonts w:ascii="David" w:hAnsi="David" w:cs="David"/>
          <w:sz w:val="20"/>
          <w:rtl/>
          <w:lang w:eastAsia="he-IL"/>
        </w:rPr>
        <w:t xml:space="preserve">. </w:t>
      </w:r>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יודיע</w:t>
      </w:r>
      <w:r w:rsidRPr="007D573C">
        <w:rPr>
          <w:rFonts w:ascii="David" w:hAnsi="David" w:cs="David"/>
          <w:sz w:val="20"/>
          <w:rtl/>
          <w:lang w:eastAsia="he-IL"/>
        </w:rPr>
        <w:t xml:space="preserve"> </w:t>
      </w:r>
      <w:r w:rsidRPr="007D573C">
        <w:rPr>
          <w:rFonts w:ascii="David" w:hAnsi="David" w:cs="David" w:hint="cs"/>
          <w:sz w:val="20"/>
          <w:rtl/>
          <w:lang w:eastAsia="he-IL"/>
        </w:rPr>
        <w:t>לעורך</w:t>
      </w:r>
      <w:r w:rsidRPr="007D573C">
        <w:rPr>
          <w:rFonts w:ascii="David" w:hAnsi="David" w:cs="David"/>
          <w:sz w:val="20"/>
          <w:rtl/>
          <w:lang w:eastAsia="he-IL"/>
        </w:rPr>
        <w:t xml:space="preserve"> </w:t>
      </w:r>
      <w:r w:rsidRPr="007D573C">
        <w:rPr>
          <w:rFonts w:ascii="David" w:hAnsi="David" w:cs="David" w:hint="cs"/>
          <w:sz w:val="20"/>
          <w:rtl/>
          <w:lang w:eastAsia="he-IL"/>
        </w:rPr>
        <w:t>המכרז</w:t>
      </w:r>
      <w:r w:rsidRPr="007D573C">
        <w:rPr>
          <w:rFonts w:ascii="David" w:hAnsi="David" w:cs="David"/>
          <w:sz w:val="20"/>
          <w:rtl/>
          <w:lang w:eastAsia="he-IL"/>
        </w:rPr>
        <w:t xml:space="preserve"> </w:t>
      </w:r>
      <w:r w:rsidRPr="007D573C">
        <w:rPr>
          <w:rFonts w:ascii="David" w:hAnsi="David" w:cs="David" w:hint="cs"/>
          <w:sz w:val="20"/>
          <w:rtl/>
          <w:lang w:eastAsia="he-IL"/>
        </w:rPr>
        <w:t>בכל</w:t>
      </w:r>
      <w:r w:rsidRPr="007D573C">
        <w:rPr>
          <w:rFonts w:ascii="David" w:hAnsi="David" w:cs="David"/>
          <w:sz w:val="20"/>
          <w:rtl/>
          <w:lang w:eastAsia="he-IL"/>
        </w:rPr>
        <w:t xml:space="preserve"> </w:t>
      </w:r>
      <w:r w:rsidRPr="007D573C">
        <w:rPr>
          <w:rFonts w:ascii="David" w:hAnsi="David" w:cs="David" w:hint="cs"/>
          <w:sz w:val="20"/>
          <w:rtl/>
          <w:lang w:eastAsia="he-IL"/>
        </w:rPr>
        <w:t>מקרה</w:t>
      </w:r>
      <w:r w:rsidRPr="007D573C">
        <w:rPr>
          <w:rFonts w:ascii="David" w:hAnsi="David" w:cs="David"/>
          <w:sz w:val="20"/>
          <w:rtl/>
          <w:lang w:eastAsia="he-IL"/>
        </w:rPr>
        <w:t xml:space="preserve"> </w:t>
      </w:r>
      <w:r w:rsidRPr="007D573C">
        <w:rPr>
          <w:rFonts w:ascii="David" w:hAnsi="David" w:cs="David" w:hint="cs"/>
          <w:sz w:val="20"/>
          <w:rtl/>
          <w:lang w:eastAsia="he-IL"/>
        </w:rPr>
        <w:t>שבמסגרת</w:t>
      </w:r>
      <w:r w:rsidRPr="007D573C">
        <w:rPr>
          <w:rFonts w:ascii="David" w:hAnsi="David" w:cs="David"/>
          <w:sz w:val="20"/>
          <w:rtl/>
          <w:lang w:eastAsia="he-IL"/>
        </w:rPr>
        <w:t xml:space="preserve"> </w:t>
      </w:r>
      <w:r w:rsidRPr="007D573C">
        <w:rPr>
          <w:rFonts w:ascii="David" w:hAnsi="David" w:cs="David" w:hint="cs"/>
          <w:sz w:val="20"/>
          <w:rtl/>
          <w:lang w:eastAsia="he-IL"/>
        </w:rPr>
        <w:t>הליך</w:t>
      </w:r>
      <w:r w:rsidRPr="007D573C">
        <w:rPr>
          <w:rFonts w:ascii="David" w:hAnsi="David" w:cs="David"/>
          <w:sz w:val="20"/>
          <w:rtl/>
          <w:lang w:eastAsia="he-IL"/>
        </w:rPr>
        <w:t xml:space="preserve"> </w:t>
      </w:r>
      <w:r w:rsidRPr="007D573C">
        <w:rPr>
          <w:rFonts w:ascii="David" w:hAnsi="David" w:cs="David" w:hint="cs"/>
          <w:sz w:val="20"/>
          <w:rtl/>
          <w:lang w:eastAsia="he-IL"/>
        </w:rPr>
        <w:t>משפטי</w:t>
      </w:r>
      <w:r w:rsidRPr="007D573C">
        <w:rPr>
          <w:rFonts w:ascii="David" w:hAnsi="David" w:cs="David"/>
          <w:sz w:val="20"/>
          <w:rtl/>
          <w:lang w:eastAsia="he-IL"/>
        </w:rPr>
        <w:t xml:space="preserve"> </w:t>
      </w:r>
      <w:r w:rsidRPr="007D573C">
        <w:rPr>
          <w:rFonts w:ascii="David" w:hAnsi="David" w:cs="David" w:hint="cs"/>
          <w:sz w:val="20"/>
          <w:rtl/>
          <w:lang w:eastAsia="he-IL"/>
        </w:rPr>
        <w:t>נטען</w:t>
      </w:r>
      <w:r w:rsidRPr="007D573C">
        <w:rPr>
          <w:rFonts w:ascii="David" w:hAnsi="David" w:cs="David"/>
          <w:sz w:val="20"/>
          <w:rtl/>
          <w:lang w:eastAsia="he-IL"/>
        </w:rPr>
        <w:t xml:space="preserve"> </w:t>
      </w:r>
      <w:r w:rsidRPr="007D573C">
        <w:rPr>
          <w:rFonts w:ascii="David" w:hAnsi="David" w:cs="David" w:hint="cs"/>
          <w:sz w:val="20"/>
          <w:rtl/>
          <w:lang w:eastAsia="he-IL"/>
        </w:rPr>
        <w:t>כי</w:t>
      </w:r>
      <w:r w:rsidRPr="007D573C">
        <w:rPr>
          <w:rFonts w:ascii="David" w:hAnsi="David" w:cs="David"/>
          <w:sz w:val="20"/>
          <w:rtl/>
          <w:lang w:eastAsia="he-IL"/>
        </w:rPr>
        <w:t xml:space="preserve"> </w:t>
      </w:r>
      <w:r w:rsidRPr="007D573C">
        <w:rPr>
          <w:rFonts w:ascii="David" w:hAnsi="David" w:cs="David" w:hint="cs"/>
          <w:sz w:val="20"/>
          <w:rtl/>
          <w:lang w:eastAsia="he-IL"/>
        </w:rPr>
        <w:t>שימוש</w:t>
      </w:r>
      <w:r w:rsidRPr="007D573C">
        <w:rPr>
          <w:rFonts w:ascii="David" w:hAnsi="David" w:cs="David"/>
          <w:sz w:val="20"/>
          <w:rtl/>
          <w:lang w:eastAsia="he-IL"/>
        </w:rPr>
        <w:t xml:space="preserve"> </w:t>
      </w:r>
      <w:r w:rsidRPr="007D573C">
        <w:rPr>
          <w:rFonts w:ascii="David" w:hAnsi="David" w:cs="David" w:hint="cs"/>
          <w:sz w:val="20"/>
          <w:rtl/>
          <w:lang w:eastAsia="he-IL"/>
        </w:rPr>
        <w:t>שעושים</w:t>
      </w:r>
      <w:r w:rsidRPr="007D573C">
        <w:rPr>
          <w:rFonts w:ascii="David" w:hAnsi="David" w:cs="David"/>
          <w:sz w:val="20"/>
          <w:rtl/>
          <w:lang w:eastAsia="he-IL"/>
        </w:rPr>
        <w:t xml:space="preserve"> </w:t>
      </w:r>
      <w:r w:rsidRPr="007D573C">
        <w:rPr>
          <w:rFonts w:ascii="David" w:hAnsi="David" w:cs="David" w:hint="cs"/>
          <w:sz w:val="20"/>
          <w:rtl/>
          <w:lang w:eastAsia="he-IL"/>
        </w:rPr>
        <w:t>המזמינים</w:t>
      </w:r>
      <w:r w:rsidRPr="007D573C">
        <w:rPr>
          <w:rFonts w:ascii="David" w:hAnsi="David" w:cs="David"/>
          <w:sz w:val="20"/>
          <w:rtl/>
          <w:lang w:eastAsia="he-IL"/>
        </w:rPr>
        <w:t xml:space="preserve"> </w:t>
      </w:r>
      <w:r w:rsidRPr="007D573C">
        <w:rPr>
          <w:rFonts w:ascii="David" w:hAnsi="David" w:cs="David" w:hint="cs"/>
          <w:sz w:val="20"/>
          <w:rtl/>
          <w:lang w:eastAsia="he-IL"/>
        </w:rPr>
        <w:t>בשירותים</w:t>
      </w:r>
      <w:r w:rsidRPr="007D573C">
        <w:rPr>
          <w:rFonts w:ascii="David" w:hAnsi="David" w:cs="David"/>
          <w:sz w:val="20"/>
          <w:rtl/>
          <w:lang w:eastAsia="he-IL"/>
        </w:rPr>
        <w:t xml:space="preserve"> </w:t>
      </w:r>
      <w:r w:rsidRPr="007D573C">
        <w:rPr>
          <w:rFonts w:ascii="David" w:hAnsi="David" w:cs="David" w:hint="cs"/>
          <w:sz w:val="20"/>
          <w:rtl/>
          <w:lang w:eastAsia="he-IL"/>
        </w:rPr>
        <w:t>יש</w:t>
      </w:r>
      <w:r w:rsidRPr="007D573C">
        <w:rPr>
          <w:rFonts w:ascii="David" w:hAnsi="David" w:cs="David"/>
          <w:sz w:val="20"/>
          <w:rtl/>
          <w:lang w:eastAsia="he-IL"/>
        </w:rPr>
        <w:t xml:space="preserve"> </w:t>
      </w:r>
      <w:r w:rsidRPr="007D573C">
        <w:rPr>
          <w:rFonts w:ascii="David" w:hAnsi="David" w:cs="David" w:hint="cs"/>
          <w:sz w:val="20"/>
          <w:rtl/>
          <w:lang w:eastAsia="he-IL"/>
        </w:rPr>
        <w:t>בו</w:t>
      </w:r>
      <w:r w:rsidRPr="007D573C">
        <w:rPr>
          <w:rFonts w:ascii="David" w:hAnsi="David" w:cs="David"/>
          <w:sz w:val="20"/>
          <w:rtl/>
          <w:lang w:eastAsia="he-IL"/>
        </w:rPr>
        <w:t xml:space="preserve"> </w:t>
      </w:r>
      <w:r w:rsidRPr="007D573C">
        <w:rPr>
          <w:rFonts w:ascii="David" w:hAnsi="David" w:cs="David" w:hint="cs"/>
          <w:sz w:val="20"/>
          <w:rtl/>
          <w:lang w:eastAsia="he-IL"/>
        </w:rPr>
        <w:t>משום</w:t>
      </w:r>
      <w:r w:rsidRPr="007D573C">
        <w:rPr>
          <w:rFonts w:ascii="David" w:hAnsi="David" w:cs="David"/>
          <w:sz w:val="20"/>
          <w:rtl/>
          <w:lang w:eastAsia="he-IL"/>
        </w:rPr>
        <w:t xml:space="preserve"> </w:t>
      </w:r>
      <w:r w:rsidRPr="007D573C">
        <w:rPr>
          <w:rFonts w:ascii="David" w:hAnsi="David" w:cs="David" w:hint="cs"/>
          <w:sz w:val="20"/>
          <w:rtl/>
          <w:lang w:eastAsia="he-IL"/>
        </w:rPr>
        <w:t>פגיעה</w:t>
      </w:r>
      <w:r w:rsidRPr="007D573C">
        <w:rPr>
          <w:rFonts w:ascii="David" w:hAnsi="David" w:cs="David"/>
          <w:sz w:val="20"/>
          <w:rtl/>
          <w:lang w:eastAsia="he-IL"/>
        </w:rPr>
        <w:t xml:space="preserve"> </w:t>
      </w:r>
      <w:r w:rsidRPr="007D573C">
        <w:rPr>
          <w:rFonts w:ascii="David" w:hAnsi="David" w:cs="David" w:hint="cs"/>
          <w:sz w:val="20"/>
          <w:rtl/>
          <w:lang w:eastAsia="he-IL"/>
        </w:rPr>
        <w:t>בזכויות</w:t>
      </w:r>
      <w:r w:rsidRPr="007D573C">
        <w:rPr>
          <w:rFonts w:ascii="David" w:hAnsi="David" w:cs="David"/>
          <w:sz w:val="20"/>
          <w:rtl/>
          <w:lang w:eastAsia="he-IL"/>
        </w:rPr>
        <w:t xml:space="preserve"> </w:t>
      </w:r>
      <w:r w:rsidRPr="007D573C">
        <w:rPr>
          <w:rFonts w:ascii="David" w:hAnsi="David" w:cs="David" w:hint="cs"/>
          <w:sz w:val="20"/>
          <w:rtl/>
          <w:lang w:eastAsia="he-IL"/>
        </w:rPr>
        <w:t>הקניין</w:t>
      </w:r>
      <w:r w:rsidRPr="007D573C">
        <w:rPr>
          <w:rFonts w:ascii="David" w:hAnsi="David" w:cs="David"/>
          <w:sz w:val="20"/>
          <w:rtl/>
          <w:lang w:eastAsia="he-IL"/>
        </w:rPr>
        <w:t xml:space="preserve"> </w:t>
      </w:r>
      <w:r w:rsidRPr="007D573C">
        <w:rPr>
          <w:rFonts w:ascii="David" w:hAnsi="David" w:cs="David" w:hint="cs"/>
          <w:sz w:val="20"/>
          <w:rtl/>
          <w:lang w:eastAsia="he-IL"/>
        </w:rPr>
        <w:t>הרוחני</w:t>
      </w:r>
      <w:r w:rsidRPr="007D573C">
        <w:rPr>
          <w:rFonts w:ascii="David" w:hAnsi="David" w:cs="David"/>
          <w:sz w:val="20"/>
          <w:rtl/>
          <w:lang w:eastAsia="he-IL"/>
        </w:rPr>
        <w:t xml:space="preserve"> </w:t>
      </w:r>
      <w:r w:rsidRPr="007D573C">
        <w:rPr>
          <w:rFonts w:ascii="David" w:hAnsi="David" w:cs="David" w:hint="cs"/>
          <w:sz w:val="20"/>
          <w:rtl/>
          <w:lang w:eastAsia="he-IL"/>
        </w:rPr>
        <w:t>של</w:t>
      </w:r>
      <w:r w:rsidRPr="007D573C">
        <w:rPr>
          <w:rFonts w:ascii="David" w:hAnsi="David" w:cs="David"/>
          <w:sz w:val="20"/>
          <w:rtl/>
          <w:lang w:eastAsia="he-IL"/>
        </w:rPr>
        <w:t xml:space="preserve"> </w:t>
      </w:r>
      <w:r w:rsidRPr="007D573C">
        <w:rPr>
          <w:rFonts w:ascii="David" w:hAnsi="David" w:cs="David" w:hint="cs"/>
          <w:sz w:val="20"/>
          <w:rtl/>
          <w:lang w:eastAsia="he-IL"/>
        </w:rPr>
        <w:t>צד</w:t>
      </w:r>
      <w:r w:rsidRPr="007D573C">
        <w:rPr>
          <w:rFonts w:ascii="David" w:hAnsi="David" w:cs="David"/>
          <w:sz w:val="20"/>
          <w:rtl/>
          <w:lang w:eastAsia="he-IL"/>
        </w:rPr>
        <w:t xml:space="preserve"> </w:t>
      </w:r>
      <w:r w:rsidRPr="007D573C">
        <w:rPr>
          <w:rFonts w:ascii="David" w:hAnsi="David" w:cs="David" w:hint="cs"/>
          <w:sz w:val="20"/>
          <w:rtl/>
          <w:lang w:eastAsia="he-IL"/>
        </w:rPr>
        <w:t>שלישי</w:t>
      </w:r>
      <w:r w:rsidRPr="007D573C">
        <w:rPr>
          <w:rFonts w:ascii="David" w:hAnsi="David" w:cs="David"/>
          <w:sz w:val="20"/>
          <w:rtl/>
          <w:lang w:eastAsia="he-IL"/>
        </w:rPr>
        <w:t xml:space="preserve"> </w:t>
      </w:r>
      <w:r w:rsidRPr="007D573C">
        <w:rPr>
          <w:rFonts w:ascii="David" w:hAnsi="David" w:cs="David" w:hint="cs"/>
          <w:sz w:val="20"/>
          <w:rtl/>
          <w:lang w:eastAsia="he-IL"/>
        </w:rPr>
        <w:t>כלשהו</w:t>
      </w:r>
      <w:r w:rsidRPr="007D573C">
        <w:rPr>
          <w:rFonts w:ascii="David" w:hAnsi="David" w:cs="David"/>
          <w:sz w:val="20"/>
          <w:rtl/>
          <w:lang w:eastAsia="he-IL"/>
        </w:rPr>
        <w:t>.</w:t>
      </w:r>
    </w:p>
    <w:p w14:paraId="6E457BE5" w14:textId="5FD7D586"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sz w:val="20"/>
          <w:rtl/>
          <w:lang w:eastAsia="he-IL"/>
        </w:rPr>
      </w:pPr>
      <w:r w:rsidRPr="007D573C">
        <w:rPr>
          <w:rFonts w:ascii="David" w:hAnsi="David" w:cs="David" w:hint="cs"/>
          <w:sz w:val="20"/>
          <w:rtl/>
          <w:lang w:eastAsia="he-IL"/>
        </w:rPr>
        <w:t>נודע</w:t>
      </w:r>
      <w:r w:rsidRPr="007D573C">
        <w:rPr>
          <w:rFonts w:ascii="David" w:hAnsi="David" w:cs="David"/>
          <w:sz w:val="20"/>
          <w:rtl/>
          <w:lang w:eastAsia="he-IL"/>
        </w:rPr>
        <w:t xml:space="preserve"> לספק, כי בשימוש שעושים המזמינים בשירותים יש משום פגיעה בזכויות הקניין הרוחני של צד שלישי כלשהו, בניגוד להוראות הדין, הספק י</w:t>
      </w:r>
      <w:r w:rsidRPr="007D573C">
        <w:rPr>
          <w:rFonts w:ascii="David" w:hAnsi="David" w:cs="David" w:hint="cs"/>
          <w:sz w:val="20"/>
          <w:rtl/>
          <w:lang w:eastAsia="he-IL"/>
        </w:rPr>
        <w:t>עשה כל מאמץ על מנת לה</w:t>
      </w:r>
      <w:r w:rsidRPr="007D573C">
        <w:rPr>
          <w:rFonts w:ascii="David" w:hAnsi="David" w:cs="David"/>
          <w:sz w:val="20"/>
          <w:rtl/>
          <w:lang w:eastAsia="he-IL"/>
        </w:rPr>
        <w:t>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w:t>
      </w:r>
      <w:r w:rsidR="00767952">
        <w:rPr>
          <w:rFonts w:ascii="David" w:hAnsi="David" w:cs="David" w:hint="cs"/>
          <w:sz w:val="20"/>
          <w:rtl/>
          <w:lang w:eastAsia="he-IL"/>
        </w:rPr>
        <w:t xml:space="preserve"> ו</w:t>
      </w:r>
      <w:r w:rsidRPr="007D573C">
        <w:rPr>
          <w:rFonts w:ascii="David" w:hAnsi="David" w:cs="David" w:hint="cs"/>
          <w:sz w:val="20"/>
          <w:rtl/>
          <w:lang w:eastAsia="he-IL"/>
        </w:rPr>
        <w:t>יחדל הספק מאספקת השירות שיש בו משום פגיעה בזכויות קניין רוחני של צד שלישי</w:t>
      </w:r>
      <w:r w:rsidR="00767952">
        <w:rPr>
          <w:rFonts w:ascii="David" w:hAnsi="David" w:cs="David" w:hint="cs"/>
          <w:sz w:val="20"/>
          <w:rtl/>
          <w:lang w:eastAsia="he-IL"/>
        </w:rPr>
        <w:t>.</w:t>
      </w:r>
      <w:r w:rsidRPr="007D573C">
        <w:rPr>
          <w:rFonts w:ascii="David" w:hAnsi="David" w:cs="David" w:hint="cs"/>
          <w:sz w:val="20"/>
          <w:rtl/>
          <w:lang w:eastAsia="he-IL"/>
        </w:rPr>
        <w:t xml:space="preserve"> </w:t>
      </w:r>
      <w:r w:rsidRPr="007D573C">
        <w:rPr>
          <w:rFonts w:ascii="David" w:hAnsi="David" w:cs="David"/>
          <w:sz w:val="20"/>
          <w:rtl/>
          <w:lang w:eastAsia="he-IL"/>
        </w:rPr>
        <w:t xml:space="preserve"> </w:t>
      </w:r>
    </w:p>
    <w:p w14:paraId="7AAEFF7E" w14:textId="2BD97C36"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sz w:val="20"/>
          <w:rtl/>
          <w:lang w:eastAsia="he-IL"/>
        </w:rPr>
      </w:pPr>
      <w:r w:rsidRPr="007D573C">
        <w:rPr>
          <w:rFonts w:ascii="David" w:hAnsi="David" w:cs="David" w:hint="cs"/>
          <w:sz w:val="20"/>
          <w:rtl/>
          <w:lang w:eastAsia="he-IL"/>
        </w:rPr>
        <w:t>בנוסף, בכל</w:t>
      </w:r>
      <w:r w:rsidRPr="007D573C">
        <w:rPr>
          <w:rFonts w:ascii="David" w:hAnsi="David" w:cs="David"/>
          <w:sz w:val="20"/>
          <w:rtl/>
          <w:lang w:eastAsia="he-IL"/>
        </w:rPr>
        <w:t xml:space="preserve"> </w:t>
      </w:r>
      <w:r w:rsidRPr="007D573C">
        <w:rPr>
          <w:rFonts w:ascii="David" w:hAnsi="David" w:cs="David" w:hint="cs"/>
          <w:sz w:val="20"/>
          <w:rtl/>
          <w:lang w:eastAsia="he-IL"/>
        </w:rPr>
        <w:t>מקרה</w:t>
      </w:r>
      <w:r w:rsidRPr="007D573C">
        <w:rPr>
          <w:rFonts w:ascii="David" w:hAnsi="David" w:cs="David"/>
          <w:sz w:val="20"/>
          <w:rtl/>
          <w:lang w:eastAsia="he-IL"/>
        </w:rPr>
        <w:t xml:space="preserve"> </w:t>
      </w:r>
      <w:r w:rsidRPr="007D573C">
        <w:rPr>
          <w:rFonts w:ascii="David" w:hAnsi="David" w:cs="David" w:hint="cs"/>
          <w:sz w:val="20"/>
          <w:rtl/>
          <w:lang w:eastAsia="he-IL"/>
        </w:rPr>
        <w:t>שבו</w:t>
      </w:r>
      <w:r w:rsidRPr="007D573C">
        <w:rPr>
          <w:rFonts w:ascii="David" w:hAnsi="David" w:cs="David"/>
          <w:sz w:val="20"/>
          <w:rtl/>
          <w:lang w:eastAsia="he-IL"/>
        </w:rPr>
        <w:t xml:space="preserve"> </w:t>
      </w:r>
      <w:r w:rsidRPr="007D573C">
        <w:rPr>
          <w:rFonts w:ascii="David" w:hAnsi="David" w:cs="David" w:hint="cs"/>
          <w:sz w:val="20"/>
          <w:rtl/>
          <w:lang w:eastAsia="he-IL"/>
        </w:rPr>
        <w:t>יטען</w:t>
      </w:r>
      <w:r w:rsidRPr="007D573C">
        <w:rPr>
          <w:rFonts w:ascii="David" w:hAnsi="David" w:cs="David"/>
          <w:sz w:val="20"/>
          <w:rtl/>
          <w:lang w:eastAsia="he-IL"/>
        </w:rPr>
        <w:t xml:space="preserve"> </w:t>
      </w:r>
      <w:r w:rsidRPr="007D573C">
        <w:rPr>
          <w:rFonts w:ascii="David" w:hAnsi="David" w:cs="David" w:hint="cs"/>
          <w:sz w:val="20"/>
          <w:rtl/>
          <w:lang w:eastAsia="he-IL"/>
        </w:rPr>
        <w:t>צד</w:t>
      </w:r>
      <w:r w:rsidRPr="007D573C">
        <w:rPr>
          <w:rFonts w:ascii="David" w:hAnsi="David" w:cs="David"/>
          <w:sz w:val="20"/>
          <w:rtl/>
          <w:lang w:eastAsia="he-IL"/>
        </w:rPr>
        <w:t xml:space="preserve"> </w:t>
      </w:r>
      <w:r w:rsidRPr="007D573C">
        <w:rPr>
          <w:rFonts w:ascii="David" w:hAnsi="David" w:cs="David" w:hint="cs"/>
          <w:sz w:val="20"/>
          <w:rtl/>
          <w:lang w:eastAsia="he-IL"/>
        </w:rPr>
        <w:t>שלישי</w:t>
      </w:r>
      <w:r w:rsidRPr="007D573C">
        <w:rPr>
          <w:rFonts w:ascii="David" w:hAnsi="David" w:cs="David"/>
          <w:sz w:val="20"/>
          <w:rtl/>
          <w:lang w:eastAsia="he-IL"/>
        </w:rPr>
        <w:t xml:space="preserve"> </w:t>
      </w:r>
      <w:r w:rsidRPr="007D573C">
        <w:rPr>
          <w:rFonts w:ascii="David" w:hAnsi="David" w:cs="David" w:hint="cs"/>
          <w:sz w:val="20"/>
          <w:rtl/>
          <w:lang w:eastAsia="he-IL"/>
        </w:rPr>
        <w:t>במסגרת הליך משפט כלשהו</w:t>
      </w:r>
      <w:r w:rsidRPr="007D573C">
        <w:rPr>
          <w:rFonts w:ascii="David" w:hAnsi="David" w:cs="David"/>
          <w:sz w:val="20"/>
          <w:rtl/>
          <w:lang w:eastAsia="he-IL"/>
        </w:rPr>
        <w:t xml:space="preserve">, </w:t>
      </w:r>
      <w:r w:rsidRPr="007D573C">
        <w:rPr>
          <w:rFonts w:ascii="David" w:hAnsi="David" w:cs="David" w:hint="cs"/>
          <w:sz w:val="20"/>
          <w:rtl/>
          <w:lang w:eastAsia="he-IL"/>
        </w:rPr>
        <w:t>כי</w:t>
      </w:r>
      <w:r w:rsidRPr="007D573C">
        <w:rPr>
          <w:rFonts w:ascii="David" w:hAnsi="David" w:cs="David"/>
          <w:sz w:val="20"/>
          <w:rtl/>
          <w:lang w:eastAsia="he-IL"/>
        </w:rPr>
        <w:t xml:space="preserve"> </w:t>
      </w:r>
      <w:r w:rsidRPr="007D573C">
        <w:rPr>
          <w:rFonts w:ascii="David" w:hAnsi="David" w:cs="David" w:hint="cs"/>
          <w:sz w:val="20"/>
          <w:rtl/>
          <w:lang w:eastAsia="he-IL"/>
        </w:rPr>
        <w:t>שירות</w:t>
      </w:r>
      <w:r w:rsidRPr="007D573C">
        <w:rPr>
          <w:rFonts w:ascii="David" w:hAnsi="David" w:cs="David"/>
          <w:sz w:val="20"/>
          <w:rtl/>
          <w:lang w:eastAsia="he-IL"/>
        </w:rPr>
        <w:t xml:space="preserve"> </w:t>
      </w:r>
      <w:r w:rsidRPr="007D573C">
        <w:rPr>
          <w:rFonts w:ascii="David" w:hAnsi="David" w:cs="David" w:hint="cs"/>
          <w:sz w:val="20"/>
          <w:rtl/>
          <w:lang w:eastAsia="he-IL"/>
        </w:rPr>
        <w:t>שהעמיד</w:t>
      </w:r>
      <w:r w:rsidRPr="007D573C">
        <w:rPr>
          <w:rFonts w:ascii="David" w:hAnsi="David" w:cs="David"/>
          <w:sz w:val="20"/>
          <w:rtl/>
          <w:lang w:eastAsia="he-IL"/>
        </w:rPr>
        <w:t xml:space="preserve"> </w:t>
      </w:r>
      <w:r w:rsidRPr="007D573C">
        <w:rPr>
          <w:rFonts w:ascii="David" w:hAnsi="David" w:cs="David" w:hint="cs"/>
          <w:sz w:val="20"/>
          <w:rtl/>
          <w:lang w:eastAsia="he-IL"/>
        </w:rPr>
        <w:t>ספק</w:t>
      </w:r>
      <w:r w:rsidRPr="007D573C">
        <w:rPr>
          <w:rFonts w:ascii="David" w:hAnsi="David" w:cs="David"/>
          <w:sz w:val="20"/>
          <w:rtl/>
          <w:lang w:eastAsia="he-IL"/>
        </w:rPr>
        <w:t xml:space="preserve"> </w:t>
      </w:r>
      <w:r w:rsidRPr="007D573C">
        <w:rPr>
          <w:rFonts w:ascii="David" w:hAnsi="David" w:cs="David" w:hint="cs"/>
          <w:sz w:val="20"/>
          <w:rtl/>
          <w:lang w:eastAsia="he-IL"/>
        </w:rPr>
        <w:t>לרשות</w:t>
      </w:r>
      <w:r w:rsidRPr="007D573C">
        <w:rPr>
          <w:rFonts w:ascii="David" w:hAnsi="David" w:cs="David"/>
          <w:sz w:val="20"/>
          <w:rtl/>
          <w:lang w:eastAsia="he-IL"/>
        </w:rPr>
        <w:t xml:space="preserve"> </w:t>
      </w:r>
      <w:r w:rsidRPr="007D573C">
        <w:rPr>
          <w:rFonts w:ascii="David" w:hAnsi="David" w:cs="David" w:hint="cs"/>
          <w:sz w:val="20"/>
          <w:rtl/>
          <w:lang w:eastAsia="he-IL"/>
        </w:rPr>
        <w:t>המזמינים</w:t>
      </w:r>
      <w:r w:rsidRPr="007D573C">
        <w:rPr>
          <w:rFonts w:ascii="David" w:hAnsi="David" w:cs="David"/>
          <w:sz w:val="20"/>
          <w:rtl/>
          <w:lang w:eastAsia="he-IL"/>
        </w:rPr>
        <w:t xml:space="preserve"> </w:t>
      </w:r>
      <w:r w:rsidRPr="007D573C">
        <w:rPr>
          <w:rFonts w:ascii="David" w:hAnsi="David" w:cs="David" w:hint="cs"/>
          <w:sz w:val="20"/>
          <w:rtl/>
          <w:lang w:eastAsia="he-IL"/>
        </w:rPr>
        <w:t>מפר</w:t>
      </w:r>
      <w:r w:rsidRPr="007D573C">
        <w:rPr>
          <w:rFonts w:ascii="David" w:hAnsi="David" w:cs="David"/>
          <w:sz w:val="20"/>
          <w:rtl/>
          <w:lang w:eastAsia="he-IL"/>
        </w:rPr>
        <w:t xml:space="preserve"> </w:t>
      </w:r>
      <w:r w:rsidRPr="007D573C">
        <w:rPr>
          <w:rFonts w:ascii="David" w:hAnsi="David" w:cs="David" w:hint="cs"/>
          <w:sz w:val="20"/>
          <w:rtl/>
          <w:lang w:eastAsia="he-IL"/>
        </w:rPr>
        <w:t>זכות</w:t>
      </w:r>
      <w:r w:rsidRPr="007D573C">
        <w:rPr>
          <w:rFonts w:ascii="David" w:hAnsi="David" w:cs="David"/>
          <w:sz w:val="20"/>
          <w:rtl/>
          <w:lang w:eastAsia="he-IL"/>
        </w:rPr>
        <w:t xml:space="preserve"> </w:t>
      </w:r>
      <w:r w:rsidRPr="007D573C">
        <w:rPr>
          <w:rFonts w:ascii="David" w:hAnsi="David" w:cs="David" w:hint="cs"/>
          <w:sz w:val="20"/>
          <w:rtl/>
          <w:lang w:eastAsia="he-IL"/>
        </w:rPr>
        <w:t>קניין</w:t>
      </w:r>
      <w:r w:rsidRPr="007D573C">
        <w:rPr>
          <w:rFonts w:ascii="David" w:hAnsi="David" w:cs="David"/>
          <w:sz w:val="20"/>
          <w:rtl/>
          <w:lang w:eastAsia="he-IL"/>
        </w:rPr>
        <w:t xml:space="preserve"> </w:t>
      </w:r>
      <w:r w:rsidRPr="007D573C">
        <w:rPr>
          <w:rFonts w:ascii="David" w:hAnsi="David" w:cs="David" w:hint="cs"/>
          <w:sz w:val="20"/>
          <w:rtl/>
          <w:lang w:eastAsia="he-IL"/>
        </w:rPr>
        <w:t>רוחני</w:t>
      </w:r>
      <w:r w:rsidRPr="007D573C">
        <w:rPr>
          <w:rFonts w:ascii="David" w:hAnsi="David" w:cs="David"/>
          <w:sz w:val="20"/>
          <w:rtl/>
          <w:lang w:eastAsia="he-IL"/>
        </w:rPr>
        <w:t xml:space="preserve"> </w:t>
      </w:r>
      <w:r w:rsidRPr="007D573C">
        <w:rPr>
          <w:rFonts w:ascii="David" w:hAnsi="David" w:cs="David" w:hint="cs"/>
          <w:sz w:val="20"/>
          <w:rtl/>
          <w:lang w:eastAsia="he-IL"/>
        </w:rPr>
        <w:t>של</w:t>
      </w:r>
      <w:r w:rsidRPr="007D573C">
        <w:rPr>
          <w:rFonts w:ascii="David" w:hAnsi="David" w:cs="David"/>
          <w:sz w:val="20"/>
          <w:rtl/>
          <w:lang w:eastAsia="he-IL"/>
        </w:rPr>
        <w:t xml:space="preserve"> </w:t>
      </w:r>
      <w:r w:rsidRPr="007D573C">
        <w:rPr>
          <w:rFonts w:ascii="David" w:hAnsi="David" w:cs="David" w:hint="cs"/>
          <w:sz w:val="20"/>
          <w:rtl/>
          <w:lang w:eastAsia="he-IL"/>
        </w:rPr>
        <w:t>צד</w:t>
      </w:r>
      <w:r w:rsidRPr="007D573C">
        <w:rPr>
          <w:rFonts w:ascii="David" w:hAnsi="David" w:cs="David"/>
          <w:sz w:val="20"/>
          <w:rtl/>
          <w:lang w:eastAsia="he-IL"/>
        </w:rPr>
        <w:t xml:space="preserve"> </w:t>
      </w:r>
      <w:r w:rsidRPr="007D573C">
        <w:rPr>
          <w:rFonts w:ascii="David" w:hAnsi="David" w:cs="David" w:hint="cs"/>
          <w:sz w:val="20"/>
          <w:rtl/>
          <w:lang w:eastAsia="he-IL"/>
        </w:rPr>
        <w:t>שלישי</w:t>
      </w:r>
      <w:r w:rsidRPr="007D573C">
        <w:rPr>
          <w:rFonts w:ascii="David" w:hAnsi="David" w:cs="David"/>
          <w:sz w:val="20"/>
          <w:rtl/>
          <w:lang w:eastAsia="he-IL"/>
        </w:rPr>
        <w:t xml:space="preserve"> (להלן</w:t>
      </w:r>
      <w:r w:rsidRPr="007D573C">
        <w:rPr>
          <w:rFonts w:ascii="David" w:hAnsi="David" w:cs="David" w:hint="cs"/>
          <w:sz w:val="20"/>
          <w:rtl/>
          <w:lang w:eastAsia="he-IL"/>
        </w:rPr>
        <w:t>:</w:t>
      </w:r>
      <w:r w:rsidRPr="007D573C">
        <w:rPr>
          <w:rFonts w:ascii="David" w:hAnsi="David" w:cs="David"/>
          <w:sz w:val="20"/>
          <w:rtl/>
          <w:lang w:eastAsia="he-IL"/>
        </w:rPr>
        <w:t xml:space="preserve"> </w:t>
      </w:r>
      <w:r w:rsidRPr="007D573C">
        <w:rPr>
          <w:rFonts w:ascii="David" w:hAnsi="David" w:cs="David" w:hint="cs"/>
          <w:sz w:val="20"/>
          <w:rtl/>
          <w:lang w:eastAsia="he-IL"/>
        </w:rPr>
        <w:t>"</w:t>
      </w:r>
      <w:r w:rsidRPr="007D573C">
        <w:rPr>
          <w:rFonts w:ascii="David" w:hAnsi="David" w:cs="David" w:hint="cs"/>
          <w:b/>
          <w:bCs/>
          <w:sz w:val="20"/>
          <w:rtl/>
          <w:lang w:eastAsia="he-IL"/>
        </w:rPr>
        <w:t>טענת</w:t>
      </w:r>
      <w:r w:rsidRPr="007D573C">
        <w:rPr>
          <w:rFonts w:ascii="David" w:hAnsi="David" w:cs="David"/>
          <w:b/>
          <w:bCs/>
          <w:sz w:val="20"/>
          <w:rtl/>
          <w:lang w:eastAsia="he-IL"/>
        </w:rPr>
        <w:t xml:space="preserve"> </w:t>
      </w:r>
      <w:r w:rsidRPr="007D573C">
        <w:rPr>
          <w:rFonts w:ascii="David" w:hAnsi="David" w:cs="David" w:hint="cs"/>
          <w:b/>
          <w:bCs/>
          <w:sz w:val="20"/>
          <w:rtl/>
          <w:lang w:eastAsia="he-IL"/>
        </w:rPr>
        <w:t>הפרה</w:t>
      </w:r>
      <w:r w:rsidRPr="007D573C">
        <w:rPr>
          <w:rFonts w:ascii="David" w:hAnsi="David" w:cs="David" w:hint="cs"/>
          <w:sz w:val="20"/>
          <w:rtl/>
          <w:lang w:eastAsia="he-IL"/>
        </w:rPr>
        <w:t>"</w:t>
      </w:r>
      <w:r w:rsidRPr="007D573C">
        <w:rPr>
          <w:rFonts w:ascii="David" w:hAnsi="David" w:cs="David"/>
          <w:sz w:val="20"/>
          <w:rtl/>
          <w:lang w:eastAsia="he-IL"/>
        </w:rPr>
        <w:t>), אזי הספק יישא באחריות הבלעדית להתמודדות עם טענת ההפרה, על חשבונו ובכלל זה ישלם</w:t>
      </w:r>
      <w:r w:rsidRPr="007D573C">
        <w:rPr>
          <w:rFonts w:ascii="David" w:hAnsi="David" w:cs="David" w:hint="cs"/>
          <w:sz w:val="20"/>
          <w:rtl/>
          <w:lang w:eastAsia="he-IL"/>
        </w:rPr>
        <w:t xml:space="preserve"> שיפוי מלא למזמינים וכן</w:t>
      </w:r>
      <w:r w:rsidRPr="007D573C">
        <w:rPr>
          <w:rFonts w:ascii="David" w:hAnsi="David" w:cs="David"/>
          <w:sz w:val="20"/>
          <w:rtl/>
          <w:lang w:eastAsia="he-IL"/>
        </w:rPr>
        <w:t xml:space="preserve"> את כל ההוצאות, הנזקים ושכ"ט עו"ד שבהם יידרש לצורך כך.</w:t>
      </w:r>
      <w:r w:rsidRPr="007D573C">
        <w:rPr>
          <w:rFonts w:ascii="David" w:hAnsi="David" w:cs="David" w:hint="cs"/>
          <w:sz w:val="20"/>
          <w:rtl/>
          <w:lang w:eastAsia="he-IL"/>
        </w:rPr>
        <w:t xml:space="preserve"> </w:t>
      </w:r>
    </w:p>
    <w:p w14:paraId="268C75FE"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sz w:val="20"/>
          <w:lang w:eastAsia="he-IL"/>
        </w:rPr>
      </w:pPr>
      <w:r w:rsidRPr="007D573C">
        <w:rPr>
          <w:rFonts w:ascii="David" w:hAnsi="David" w:cs="David" w:hint="cs"/>
          <w:sz w:val="20"/>
          <w:rtl/>
          <w:lang w:eastAsia="he-IL"/>
        </w:rPr>
        <w:t>עורך המכרז יודיע</w:t>
      </w:r>
      <w:r w:rsidRPr="007D573C">
        <w:rPr>
          <w:rFonts w:ascii="David" w:hAnsi="David" w:cs="David"/>
          <w:sz w:val="20"/>
          <w:rtl/>
          <w:lang w:eastAsia="he-IL"/>
        </w:rPr>
        <w:t xml:space="preserve"> </w:t>
      </w:r>
      <w:r w:rsidRPr="007D573C">
        <w:rPr>
          <w:rFonts w:ascii="David" w:hAnsi="David" w:cs="David" w:hint="cs"/>
          <w:sz w:val="20"/>
          <w:rtl/>
          <w:lang w:eastAsia="he-IL"/>
        </w:rPr>
        <w:t>לספק</w:t>
      </w:r>
      <w:r w:rsidRPr="007D573C">
        <w:rPr>
          <w:rFonts w:ascii="David" w:hAnsi="David" w:cs="David"/>
          <w:sz w:val="20"/>
          <w:rtl/>
          <w:lang w:eastAsia="he-IL"/>
        </w:rPr>
        <w:t xml:space="preserve"> </w:t>
      </w:r>
      <w:r w:rsidRPr="007D573C">
        <w:rPr>
          <w:rFonts w:ascii="David" w:hAnsi="David" w:cs="David" w:hint="cs"/>
          <w:sz w:val="20"/>
          <w:rtl/>
          <w:lang w:eastAsia="he-IL"/>
        </w:rPr>
        <w:t>על</w:t>
      </w:r>
      <w:r w:rsidRPr="007D573C">
        <w:rPr>
          <w:rFonts w:ascii="David" w:hAnsi="David" w:cs="David"/>
          <w:sz w:val="20"/>
          <w:rtl/>
          <w:lang w:eastAsia="he-IL"/>
        </w:rPr>
        <w:t xml:space="preserve"> </w:t>
      </w:r>
      <w:r w:rsidRPr="007D573C">
        <w:rPr>
          <w:rFonts w:ascii="David" w:hAnsi="David" w:cs="David" w:hint="cs"/>
          <w:sz w:val="20"/>
          <w:rtl/>
          <w:lang w:eastAsia="he-IL"/>
        </w:rPr>
        <w:t>כל</w:t>
      </w:r>
      <w:r w:rsidRPr="007D573C">
        <w:rPr>
          <w:rFonts w:ascii="David" w:hAnsi="David" w:cs="David"/>
          <w:sz w:val="20"/>
          <w:rtl/>
          <w:lang w:eastAsia="he-IL"/>
        </w:rPr>
        <w:t xml:space="preserve"> </w:t>
      </w:r>
      <w:r w:rsidRPr="007D573C">
        <w:rPr>
          <w:rFonts w:ascii="David" w:hAnsi="David" w:cs="David" w:hint="cs"/>
          <w:sz w:val="20"/>
          <w:rtl/>
          <w:lang w:eastAsia="he-IL"/>
        </w:rPr>
        <w:t>תביעה</w:t>
      </w:r>
      <w:r w:rsidRPr="007D573C">
        <w:rPr>
          <w:rFonts w:ascii="David" w:hAnsi="David" w:cs="David"/>
          <w:sz w:val="20"/>
          <w:rtl/>
          <w:lang w:eastAsia="he-IL"/>
        </w:rPr>
        <w:t xml:space="preserve"> </w:t>
      </w:r>
      <w:r w:rsidRPr="007D573C">
        <w:rPr>
          <w:rFonts w:ascii="David" w:hAnsi="David" w:cs="David" w:hint="cs"/>
          <w:sz w:val="20"/>
          <w:rtl/>
          <w:lang w:eastAsia="he-IL"/>
        </w:rPr>
        <w:t>שתוגש</w:t>
      </w:r>
      <w:r w:rsidRPr="007D573C">
        <w:rPr>
          <w:rFonts w:ascii="David" w:hAnsi="David" w:cs="David"/>
          <w:sz w:val="20"/>
          <w:rtl/>
          <w:lang w:eastAsia="he-IL"/>
        </w:rPr>
        <w:t xml:space="preserve"> </w:t>
      </w:r>
      <w:r w:rsidRPr="007D573C">
        <w:rPr>
          <w:rFonts w:ascii="David" w:hAnsi="David" w:cs="David" w:hint="cs"/>
          <w:sz w:val="20"/>
          <w:rtl/>
          <w:lang w:eastAsia="he-IL"/>
        </w:rPr>
        <w:t>ובה</w:t>
      </w:r>
      <w:r w:rsidRPr="007D573C">
        <w:rPr>
          <w:rFonts w:ascii="David" w:hAnsi="David" w:cs="David"/>
          <w:sz w:val="20"/>
          <w:rtl/>
          <w:lang w:eastAsia="he-IL"/>
        </w:rPr>
        <w:t xml:space="preserve"> </w:t>
      </w:r>
      <w:r w:rsidRPr="007D573C">
        <w:rPr>
          <w:rFonts w:ascii="David" w:hAnsi="David" w:cs="David" w:hint="cs"/>
          <w:sz w:val="20"/>
          <w:rtl/>
          <w:lang w:eastAsia="he-IL"/>
        </w:rPr>
        <w:t>הועלתה</w:t>
      </w:r>
      <w:r w:rsidRPr="007D573C">
        <w:rPr>
          <w:rFonts w:ascii="David" w:hAnsi="David" w:cs="David"/>
          <w:sz w:val="20"/>
          <w:rtl/>
          <w:lang w:eastAsia="he-IL"/>
        </w:rPr>
        <w:t xml:space="preserve"> </w:t>
      </w:r>
      <w:r w:rsidRPr="007D573C">
        <w:rPr>
          <w:rFonts w:ascii="David" w:hAnsi="David" w:cs="David" w:hint="cs"/>
          <w:sz w:val="20"/>
          <w:rtl/>
          <w:lang w:eastAsia="he-IL"/>
        </w:rPr>
        <w:t>טענת</w:t>
      </w:r>
      <w:r w:rsidRPr="007D573C">
        <w:rPr>
          <w:rFonts w:ascii="David" w:hAnsi="David" w:cs="David"/>
          <w:sz w:val="20"/>
          <w:rtl/>
          <w:lang w:eastAsia="he-IL"/>
        </w:rPr>
        <w:t xml:space="preserve"> </w:t>
      </w:r>
      <w:r w:rsidRPr="007D573C">
        <w:rPr>
          <w:rFonts w:ascii="David" w:hAnsi="David" w:cs="David" w:hint="cs"/>
          <w:sz w:val="20"/>
          <w:rtl/>
          <w:lang w:eastAsia="he-IL"/>
        </w:rPr>
        <w:t>הפרה</w:t>
      </w:r>
      <w:r w:rsidRPr="007D573C">
        <w:rPr>
          <w:rFonts w:ascii="David" w:hAnsi="David" w:cs="David"/>
          <w:sz w:val="20"/>
          <w:rtl/>
          <w:lang w:eastAsia="he-IL"/>
        </w:rPr>
        <w:t>.</w:t>
      </w:r>
      <w:r w:rsidRPr="007D573C">
        <w:rPr>
          <w:rFonts w:ascii="David" w:hAnsi="David" w:cs="David" w:hint="cs"/>
          <w:sz w:val="20"/>
          <w:rtl/>
          <w:lang w:eastAsia="he-IL"/>
        </w:rPr>
        <w:t xml:space="preserve"> ככל שהספק אינו צד לתביעה אשר במסגרתה הועלתה טענת ההפרה, יפעל עורך המכרז לצרפו כצד להליך, על מנת לאפשר לו להתגונן. במקרה</w:t>
      </w:r>
      <w:r w:rsidRPr="007D573C">
        <w:rPr>
          <w:rFonts w:ascii="David" w:hAnsi="David" w:cs="David"/>
          <w:sz w:val="20"/>
          <w:rtl/>
          <w:lang w:eastAsia="he-IL"/>
        </w:rPr>
        <w:t xml:space="preserve"> </w:t>
      </w:r>
      <w:r w:rsidRPr="007D573C">
        <w:rPr>
          <w:rFonts w:ascii="David" w:hAnsi="David" w:cs="David" w:hint="cs"/>
          <w:sz w:val="20"/>
          <w:rtl/>
          <w:lang w:eastAsia="he-IL"/>
        </w:rPr>
        <w:t>כאמור, רשאי עורך המכרז לדרוש מהספק</w:t>
      </w:r>
      <w:r w:rsidRPr="007D573C">
        <w:rPr>
          <w:rFonts w:ascii="David" w:hAnsi="David" w:cs="David"/>
          <w:sz w:val="20"/>
          <w:rtl/>
          <w:lang w:eastAsia="he-IL"/>
        </w:rPr>
        <w:t xml:space="preserve"> </w:t>
      </w:r>
      <w:r w:rsidRPr="007D573C">
        <w:rPr>
          <w:rFonts w:ascii="David" w:hAnsi="David" w:cs="David" w:hint="cs"/>
          <w:sz w:val="20"/>
          <w:rtl/>
          <w:lang w:eastAsia="he-IL"/>
        </w:rPr>
        <w:t>להיכנס</w:t>
      </w:r>
      <w:r w:rsidRPr="007D573C">
        <w:rPr>
          <w:rFonts w:ascii="David" w:hAnsi="David" w:cs="David"/>
          <w:sz w:val="20"/>
          <w:rtl/>
          <w:lang w:eastAsia="he-IL"/>
        </w:rPr>
        <w:t xml:space="preserve"> </w:t>
      </w:r>
      <w:r w:rsidRPr="007D573C">
        <w:rPr>
          <w:rFonts w:ascii="David" w:hAnsi="David" w:cs="David" w:hint="cs"/>
          <w:sz w:val="20"/>
          <w:rtl/>
          <w:lang w:eastAsia="he-IL"/>
        </w:rPr>
        <w:t>בנעלי</w:t>
      </w:r>
      <w:r w:rsidRPr="007D573C">
        <w:rPr>
          <w:rFonts w:ascii="David" w:hAnsi="David" w:cs="David"/>
          <w:sz w:val="20"/>
          <w:rtl/>
          <w:lang w:eastAsia="he-IL"/>
        </w:rPr>
        <w:t xml:space="preserve"> </w:t>
      </w:r>
      <w:r w:rsidRPr="007D573C">
        <w:rPr>
          <w:rFonts w:ascii="David" w:hAnsi="David" w:cs="David" w:hint="cs"/>
          <w:sz w:val="20"/>
          <w:rtl/>
          <w:lang w:eastAsia="he-IL"/>
        </w:rPr>
        <w:t>המזמין</w:t>
      </w:r>
      <w:r w:rsidRPr="007D573C">
        <w:rPr>
          <w:rFonts w:ascii="David" w:hAnsi="David" w:cs="David"/>
          <w:sz w:val="20"/>
          <w:rtl/>
          <w:lang w:eastAsia="he-IL"/>
        </w:rPr>
        <w:t xml:space="preserve"> </w:t>
      </w:r>
      <w:r w:rsidRPr="007D573C">
        <w:rPr>
          <w:rFonts w:ascii="David" w:hAnsi="David" w:cs="David" w:hint="cs"/>
          <w:sz w:val="20"/>
          <w:rtl/>
          <w:lang w:eastAsia="he-IL"/>
        </w:rPr>
        <w:t>לצורך</w:t>
      </w:r>
      <w:r w:rsidRPr="007D573C">
        <w:rPr>
          <w:rFonts w:ascii="David" w:hAnsi="David" w:cs="David"/>
          <w:sz w:val="20"/>
          <w:rtl/>
          <w:lang w:eastAsia="he-IL"/>
        </w:rPr>
        <w:t xml:space="preserve"> </w:t>
      </w:r>
      <w:r w:rsidRPr="007D573C">
        <w:rPr>
          <w:rFonts w:ascii="David" w:hAnsi="David" w:cs="David" w:hint="cs"/>
          <w:sz w:val="20"/>
          <w:rtl/>
          <w:lang w:eastAsia="he-IL"/>
        </w:rPr>
        <w:t>ניהול</w:t>
      </w:r>
      <w:r w:rsidRPr="007D573C">
        <w:rPr>
          <w:rFonts w:ascii="David" w:hAnsi="David" w:cs="David"/>
          <w:sz w:val="20"/>
          <w:rtl/>
          <w:lang w:eastAsia="he-IL"/>
        </w:rPr>
        <w:t xml:space="preserve"> </w:t>
      </w:r>
      <w:r w:rsidRPr="007D573C">
        <w:rPr>
          <w:rFonts w:ascii="David" w:hAnsi="David" w:cs="David" w:hint="cs"/>
          <w:sz w:val="20"/>
          <w:rtl/>
          <w:lang w:eastAsia="he-IL"/>
        </w:rPr>
        <w:t>ההליך. במקרה שהמזמין יבחר לייצג את עצמו, הוא ימנע מלהודות בטענות התובע</w:t>
      </w:r>
      <w:r w:rsidRPr="007D573C">
        <w:rPr>
          <w:rFonts w:ascii="David" w:hAnsi="David" w:cs="David"/>
          <w:sz w:val="20"/>
          <w:rtl/>
          <w:lang w:eastAsia="he-IL"/>
        </w:rPr>
        <w:t xml:space="preserve">, </w:t>
      </w:r>
      <w:r w:rsidRPr="007D573C">
        <w:rPr>
          <w:rFonts w:ascii="David" w:hAnsi="David" w:cs="David" w:hint="cs"/>
          <w:sz w:val="20"/>
          <w:rtl/>
          <w:lang w:eastAsia="he-IL"/>
        </w:rPr>
        <w:t>ללא</w:t>
      </w:r>
      <w:r w:rsidRPr="007D573C">
        <w:rPr>
          <w:rFonts w:ascii="David" w:hAnsi="David" w:cs="David"/>
          <w:sz w:val="20"/>
          <w:rtl/>
          <w:lang w:eastAsia="he-IL"/>
        </w:rPr>
        <w:t xml:space="preserve"> </w:t>
      </w:r>
      <w:r w:rsidRPr="007D573C">
        <w:rPr>
          <w:rFonts w:ascii="David" w:hAnsi="David" w:cs="David" w:hint="cs"/>
          <w:sz w:val="20"/>
          <w:rtl/>
          <w:lang w:eastAsia="he-IL"/>
        </w:rPr>
        <w:t>הסכמת</w:t>
      </w:r>
      <w:r w:rsidRPr="007D573C">
        <w:rPr>
          <w:rFonts w:ascii="David" w:hAnsi="David" w:cs="David"/>
          <w:sz w:val="20"/>
          <w:rtl/>
          <w:lang w:eastAsia="he-IL"/>
        </w:rPr>
        <w:t xml:space="preserve"> </w:t>
      </w:r>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מראש</w:t>
      </w:r>
      <w:r w:rsidRPr="007D573C">
        <w:rPr>
          <w:rFonts w:ascii="David" w:hAnsi="David" w:cs="David"/>
          <w:sz w:val="20"/>
          <w:rtl/>
          <w:lang w:eastAsia="he-IL"/>
        </w:rPr>
        <w:t xml:space="preserve"> </w:t>
      </w:r>
      <w:r w:rsidRPr="007D573C">
        <w:rPr>
          <w:rFonts w:ascii="David" w:hAnsi="David" w:cs="David" w:hint="cs"/>
          <w:sz w:val="20"/>
          <w:rtl/>
          <w:lang w:eastAsia="he-IL"/>
        </w:rPr>
        <w:t>ובכתב</w:t>
      </w:r>
      <w:r w:rsidRPr="007D573C">
        <w:rPr>
          <w:rFonts w:ascii="David" w:hAnsi="David" w:cs="David"/>
          <w:sz w:val="20"/>
          <w:rtl/>
          <w:lang w:eastAsia="he-IL"/>
        </w:rPr>
        <w:t>.</w:t>
      </w:r>
      <w:r w:rsidRPr="007D573C">
        <w:rPr>
          <w:rFonts w:ascii="David" w:hAnsi="David" w:cs="David" w:hint="cs"/>
          <w:sz w:val="20"/>
          <w:rtl/>
          <w:lang w:eastAsia="he-IL"/>
        </w:rPr>
        <w:t xml:space="preserve"> </w:t>
      </w:r>
      <w:r w:rsidRPr="007D573C">
        <w:rPr>
          <w:rFonts w:ascii="David" w:hAnsi="David" w:cs="David"/>
          <w:sz w:val="20"/>
          <w:rtl/>
          <w:lang w:eastAsia="he-IL"/>
        </w:rPr>
        <w:t>.</w:t>
      </w:r>
    </w:p>
    <w:p w14:paraId="7597566E" w14:textId="3963BED6" w:rsidR="0082542A" w:rsidRPr="007D573C" w:rsidRDefault="0082542A" w:rsidP="00E54321">
      <w:pPr>
        <w:keepLines/>
        <w:widowControl w:val="0"/>
        <w:numPr>
          <w:ilvl w:val="1"/>
          <w:numId w:val="81"/>
        </w:numPr>
        <w:spacing w:before="100" w:beforeAutospacing="1" w:after="120" w:line="360" w:lineRule="auto"/>
        <w:ind w:left="1050" w:hanging="653"/>
        <w:jc w:val="both"/>
        <w:rPr>
          <w:rFonts w:cs="David"/>
        </w:rPr>
      </w:pPr>
      <w:r w:rsidRPr="007D573C">
        <w:rPr>
          <w:rFonts w:ascii="David" w:hAnsi="David" w:cs="David" w:hint="cs"/>
          <w:sz w:val="20"/>
          <w:rtl/>
          <w:lang w:eastAsia="he-IL"/>
        </w:rPr>
        <w:t>מבלי</w:t>
      </w:r>
      <w:r w:rsidRPr="007D573C">
        <w:rPr>
          <w:rFonts w:ascii="David" w:hAnsi="David" w:cs="David"/>
          <w:sz w:val="20"/>
          <w:rtl/>
          <w:lang w:eastAsia="he-IL"/>
        </w:rPr>
        <w:t xml:space="preserve"> </w:t>
      </w:r>
      <w:r w:rsidRPr="007D573C">
        <w:rPr>
          <w:rFonts w:ascii="David" w:hAnsi="David" w:cs="David" w:hint="cs"/>
          <w:sz w:val="20"/>
          <w:rtl/>
          <w:lang w:eastAsia="he-IL"/>
        </w:rPr>
        <w:t>לגרוע</w:t>
      </w:r>
      <w:r w:rsidRPr="007D573C">
        <w:rPr>
          <w:rFonts w:ascii="David" w:hAnsi="David" w:cs="David"/>
          <w:sz w:val="20"/>
          <w:rtl/>
          <w:lang w:eastAsia="he-IL"/>
        </w:rPr>
        <w:t xml:space="preserve"> </w:t>
      </w:r>
      <w:r w:rsidRPr="007D573C">
        <w:rPr>
          <w:rFonts w:ascii="David" w:hAnsi="David" w:cs="David" w:hint="cs"/>
          <w:sz w:val="20"/>
          <w:rtl/>
          <w:lang w:eastAsia="he-IL"/>
        </w:rPr>
        <w:t>מהאמור</w:t>
      </w:r>
      <w:r w:rsidRPr="007D573C">
        <w:rPr>
          <w:rFonts w:ascii="David" w:hAnsi="David" w:cs="David"/>
          <w:sz w:val="20"/>
          <w:rtl/>
          <w:lang w:eastAsia="he-IL"/>
        </w:rPr>
        <w:t xml:space="preserve"> </w:t>
      </w:r>
      <w:r w:rsidRPr="007D573C">
        <w:rPr>
          <w:rFonts w:ascii="David" w:hAnsi="David" w:cs="David" w:hint="cs"/>
          <w:sz w:val="20"/>
          <w:rtl/>
          <w:lang w:eastAsia="he-IL"/>
        </w:rPr>
        <w:t>לעיל</w:t>
      </w:r>
      <w:r w:rsidRPr="007D573C">
        <w:rPr>
          <w:rFonts w:ascii="David" w:hAnsi="David" w:cs="David"/>
          <w:sz w:val="20"/>
          <w:rtl/>
          <w:lang w:eastAsia="he-IL"/>
        </w:rPr>
        <w:t xml:space="preserve">, </w:t>
      </w:r>
      <w:r w:rsidRPr="007D573C">
        <w:rPr>
          <w:rFonts w:ascii="David" w:hAnsi="David" w:cs="David" w:hint="cs"/>
          <w:sz w:val="20"/>
          <w:rtl/>
          <w:lang w:eastAsia="he-IL"/>
        </w:rPr>
        <w:t>הספק</w:t>
      </w:r>
      <w:r w:rsidRPr="007D573C">
        <w:rPr>
          <w:rFonts w:ascii="David" w:hAnsi="David" w:cs="David"/>
          <w:sz w:val="20"/>
          <w:rtl/>
          <w:lang w:eastAsia="he-IL"/>
        </w:rPr>
        <w:t xml:space="preserve"> </w:t>
      </w:r>
      <w:r w:rsidRPr="007D573C">
        <w:rPr>
          <w:rFonts w:ascii="David" w:hAnsi="David" w:cs="David" w:hint="cs"/>
          <w:sz w:val="20"/>
          <w:rtl/>
          <w:lang w:eastAsia="he-IL"/>
        </w:rPr>
        <w:t>ישפה</w:t>
      </w:r>
      <w:r w:rsidRPr="007D573C">
        <w:rPr>
          <w:rFonts w:ascii="David" w:hAnsi="David" w:cs="David"/>
          <w:sz w:val="20"/>
          <w:rtl/>
          <w:lang w:eastAsia="he-IL"/>
        </w:rPr>
        <w:t xml:space="preserve"> </w:t>
      </w:r>
      <w:r w:rsidRPr="007D573C">
        <w:rPr>
          <w:rFonts w:ascii="David" w:hAnsi="David" w:cs="David" w:hint="cs"/>
          <w:sz w:val="20"/>
          <w:rtl/>
          <w:lang w:eastAsia="he-IL"/>
        </w:rPr>
        <w:t>את</w:t>
      </w:r>
      <w:r w:rsidRPr="007D573C">
        <w:rPr>
          <w:rFonts w:ascii="David" w:hAnsi="David" w:cs="David"/>
          <w:sz w:val="20"/>
          <w:rtl/>
          <w:lang w:eastAsia="he-IL"/>
        </w:rPr>
        <w:t xml:space="preserve"> </w:t>
      </w:r>
      <w:r w:rsidRPr="007D573C">
        <w:rPr>
          <w:rFonts w:ascii="David" w:hAnsi="David" w:cs="David" w:hint="cs"/>
          <w:sz w:val="20"/>
          <w:rtl/>
          <w:lang w:eastAsia="he-IL"/>
        </w:rPr>
        <w:t>המזמין</w:t>
      </w:r>
      <w:r w:rsidRPr="007D573C">
        <w:rPr>
          <w:rFonts w:ascii="David" w:hAnsi="David" w:cs="David"/>
          <w:sz w:val="20"/>
          <w:rtl/>
          <w:lang w:eastAsia="he-IL"/>
        </w:rPr>
        <w:t xml:space="preserve">, </w:t>
      </w:r>
      <w:r w:rsidRPr="007D573C">
        <w:rPr>
          <w:rFonts w:ascii="David" w:hAnsi="David" w:cs="David" w:hint="cs"/>
          <w:sz w:val="20"/>
          <w:rtl/>
          <w:lang w:eastAsia="he-IL"/>
        </w:rPr>
        <w:t>מיד</w:t>
      </w:r>
      <w:r w:rsidRPr="007D573C">
        <w:rPr>
          <w:rFonts w:ascii="David" w:hAnsi="David" w:cs="David"/>
          <w:sz w:val="20"/>
          <w:rtl/>
          <w:lang w:eastAsia="he-IL"/>
        </w:rPr>
        <w:t xml:space="preserve"> </w:t>
      </w:r>
      <w:r w:rsidRPr="007D573C">
        <w:rPr>
          <w:rFonts w:ascii="David" w:hAnsi="David" w:cs="David" w:hint="cs"/>
          <w:sz w:val="20"/>
          <w:rtl/>
          <w:lang w:eastAsia="he-IL"/>
        </w:rPr>
        <w:t>עם</w:t>
      </w:r>
      <w:r w:rsidRPr="007D573C">
        <w:rPr>
          <w:rFonts w:ascii="David" w:hAnsi="David" w:cs="David"/>
          <w:sz w:val="20"/>
          <w:rtl/>
          <w:lang w:eastAsia="he-IL"/>
        </w:rPr>
        <w:t xml:space="preserve"> </w:t>
      </w:r>
      <w:r w:rsidRPr="007D573C">
        <w:rPr>
          <w:rFonts w:ascii="David" w:hAnsi="David" w:cs="David" w:hint="cs"/>
          <w:sz w:val="20"/>
          <w:rtl/>
          <w:lang w:eastAsia="he-IL"/>
        </w:rPr>
        <w:t>דרישתו</w:t>
      </w:r>
      <w:r w:rsidRPr="007D573C">
        <w:rPr>
          <w:rFonts w:ascii="David" w:hAnsi="David" w:cs="David"/>
          <w:sz w:val="20"/>
          <w:rtl/>
          <w:lang w:eastAsia="he-IL"/>
        </w:rPr>
        <w:t xml:space="preserve"> </w:t>
      </w:r>
      <w:r w:rsidRPr="007D573C">
        <w:rPr>
          <w:rFonts w:ascii="David" w:hAnsi="David" w:cs="David" w:hint="cs"/>
          <w:sz w:val="20"/>
          <w:rtl/>
          <w:lang w:eastAsia="he-IL"/>
        </w:rPr>
        <w:t>הראשונה</w:t>
      </w:r>
      <w:r w:rsidRPr="007D573C">
        <w:rPr>
          <w:rFonts w:cs="David"/>
          <w:rtl/>
        </w:rPr>
        <w:t xml:space="preserve">, </w:t>
      </w:r>
      <w:r w:rsidRPr="007D573C">
        <w:rPr>
          <w:rFonts w:cs="David" w:hint="cs"/>
          <w:rtl/>
        </w:rPr>
        <w:t>בגין</w:t>
      </w:r>
      <w:r w:rsidRPr="007D573C">
        <w:rPr>
          <w:rFonts w:cs="David"/>
          <w:rtl/>
        </w:rPr>
        <w:t xml:space="preserve"> </w:t>
      </w:r>
      <w:r w:rsidRPr="007D573C">
        <w:rPr>
          <w:rFonts w:cs="David" w:hint="cs"/>
          <w:rtl/>
        </w:rPr>
        <w:t>כל</w:t>
      </w:r>
      <w:r w:rsidRPr="007D573C">
        <w:rPr>
          <w:rFonts w:cs="David"/>
          <w:rtl/>
        </w:rPr>
        <w:t xml:space="preserve"> </w:t>
      </w:r>
      <w:r w:rsidRPr="007D573C">
        <w:rPr>
          <w:rFonts w:cs="David" w:hint="cs"/>
          <w:rtl/>
        </w:rPr>
        <w:t>נזק</w:t>
      </w:r>
      <w:r w:rsidRPr="007D573C">
        <w:rPr>
          <w:rFonts w:cs="David"/>
          <w:rtl/>
        </w:rPr>
        <w:t xml:space="preserve">, </w:t>
      </w:r>
      <w:r w:rsidRPr="007D573C">
        <w:rPr>
          <w:rFonts w:cs="David" w:hint="cs"/>
          <w:rtl/>
        </w:rPr>
        <w:t>אובדן</w:t>
      </w:r>
      <w:r w:rsidRPr="007D573C">
        <w:rPr>
          <w:rFonts w:cs="David"/>
          <w:rtl/>
        </w:rPr>
        <w:t xml:space="preserve">, </w:t>
      </w:r>
      <w:r w:rsidRPr="007D573C">
        <w:rPr>
          <w:rFonts w:cs="David" w:hint="cs"/>
          <w:rtl/>
        </w:rPr>
        <w:t>עלות</w:t>
      </w:r>
      <w:r w:rsidRPr="007D573C">
        <w:rPr>
          <w:rFonts w:cs="David"/>
          <w:rtl/>
        </w:rPr>
        <w:t xml:space="preserve">, </w:t>
      </w:r>
      <w:r w:rsidRPr="007D573C">
        <w:rPr>
          <w:rFonts w:cs="David" w:hint="cs"/>
          <w:rtl/>
        </w:rPr>
        <w:t>תשלום</w:t>
      </w:r>
      <w:r w:rsidRPr="007D573C">
        <w:rPr>
          <w:rFonts w:cs="David"/>
          <w:rtl/>
        </w:rPr>
        <w:t xml:space="preserve"> </w:t>
      </w:r>
      <w:r w:rsidRPr="007D573C">
        <w:rPr>
          <w:rFonts w:cs="David" w:hint="cs"/>
          <w:rtl/>
        </w:rPr>
        <w:t>או</w:t>
      </w:r>
      <w:r w:rsidRPr="007D573C">
        <w:rPr>
          <w:rFonts w:cs="David"/>
          <w:rtl/>
        </w:rPr>
        <w:t xml:space="preserve"> </w:t>
      </w:r>
      <w:r w:rsidRPr="007D573C">
        <w:rPr>
          <w:rFonts w:cs="David" w:hint="cs"/>
          <w:rtl/>
        </w:rPr>
        <w:t>הוצאה</w:t>
      </w:r>
      <w:r w:rsidRPr="007D573C">
        <w:rPr>
          <w:rFonts w:cs="David"/>
          <w:rtl/>
        </w:rPr>
        <w:t xml:space="preserve">, </w:t>
      </w:r>
      <w:r w:rsidRPr="007D573C">
        <w:rPr>
          <w:rFonts w:cs="David" w:hint="cs"/>
          <w:rtl/>
        </w:rPr>
        <w:t>מכל</w:t>
      </w:r>
      <w:r w:rsidRPr="007D573C">
        <w:rPr>
          <w:rFonts w:cs="David"/>
          <w:rtl/>
        </w:rPr>
        <w:t xml:space="preserve"> </w:t>
      </w:r>
      <w:r w:rsidRPr="007D573C">
        <w:rPr>
          <w:rFonts w:cs="David" w:hint="cs"/>
          <w:rtl/>
        </w:rPr>
        <w:t>מין</w:t>
      </w:r>
      <w:r w:rsidRPr="007D573C">
        <w:rPr>
          <w:rFonts w:cs="David"/>
          <w:rtl/>
        </w:rPr>
        <w:t xml:space="preserve"> </w:t>
      </w:r>
      <w:r w:rsidRPr="007D573C">
        <w:rPr>
          <w:rFonts w:cs="David" w:hint="cs"/>
          <w:rtl/>
        </w:rPr>
        <w:t>וסוג</w:t>
      </w:r>
      <w:r w:rsidRPr="007D573C">
        <w:rPr>
          <w:rFonts w:cs="David"/>
          <w:rtl/>
        </w:rPr>
        <w:t xml:space="preserve"> </w:t>
      </w:r>
      <w:r w:rsidRPr="007D573C">
        <w:rPr>
          <w:rFonts w:cs="David" w:hint="cs"/>
          <w:rtl/>
        </w:rPr>
        <w:t>שהם</w:t>
      </w:r>
      <w:r w:rsidRPr="007D573C">
        <w:rPr>
          <w:rFonts w:cs="David"/>
          <w:rtl/>
        </w:rPr>
        <w:t xml:space="preserve">, </w:t>
      </w:r>
      <w:r w:rsidRPr="007D573C">
        <w:rPr>
          <w:rFonts w:cs="David" w:hint="cs"/>
          <w:rtl/>
        </w:rPr>
        <w:t>שנגרמו</w:t>
      </w:r>
      <w:r w:rsidRPr="007D573C">
        <w:rPr>
          <w:rFonts w:cs="David"/>
          <w:rtl/>
        </w:rPr>
        <w:t xml:space="preserve"> </w:t>
      </w:r>
      <w:r w:rsidRPr="007D573C">
        <w:rPr>
          <w:rFonts w:cs="David" w:hint="cs"/>
          <w:rtl/>
        </w:rPr>
        <w:t>למזמין</w:t>
      </w:r>
      <w:r w:rsidRPr="007D573C">
        <w:rPr>
          <w:rFonts w:cs="David"/>
          <w:rtl/>
        </w:rPr>
        <w:t xml:space="preserve"> </w:t>
      </w:r>
      <w:r w:rsidRPr="007D573C">
        <w:rPr>
          <w:rFonts w:cs="David" w:hint="cs"/>
          <w:rtl/>
        </w:rPr>
        <w:t>בקשר</w:t>
      </w:r>
      <w:r w:rsidRPr="007D573C">
        <w:rPr>
          <w:rFonts w:cs="David"/>
          <w:rtl/>
        </w:rPr>
        <w:t xml:space="preserve"> </w:t>
      </w:r>
      <w:r w:rsidRPr="007D573C">
        <w:rPr>
          <w:rFonts w:cs="David" w:hint="cs"/>
          <w:rtl/>
        </w:rPr>
        <w:t>עם</w:t>
      </w:r>
      <w:r w:rsidRPr="007D573C">
        <w:rPr>
          <w:rFonts w:cs="David"/>
          <w:rtl/>
        </w:rPr>
        <w:t xml:space="preserve"> </w:t>
      </w:r>
      <w:r w:rsidRPr="007D573C">
        <w:rPr>
          <w:rFonts w:cs="David" w:hint="cs"/>
          <w:rtl/>
        </w:rPr>
        <w:t>טענת</w:t>
      </w:r>
      <w:r w:rsidRPr="007D573C">
        <w:rPr>
          <w:rFonts w:cs="David"/>
          <w:rtl/>
        </w:rPr>
        <w:t xml:space="preserve"> </w:t>
      </w:r>
      <w:r w:rsidRPr="007D573C">
        <w:rPr>
          <w:rFonts w:cs="David" w:hint="cs"/>
          <w:rtl/>
        </w:rPr>
        <w:t>ההפרה</w:t>
      </w:r>
      <w:r w:rsidR="005179E1">
        <w:rPr>
          <w:rFonts w:ascii="David" w:hAnsi="David" w:cs="David" w:hint="cs"/>
          <w:sz w:val="20"/>
          <w:rtl/>
          <w:lang w:eastAsia="he-IL"/>
        </w:rPr>
        <w:t xml:space="preserve">. </w:t>
      </w:r>
      <w:r w:rsidRPr="007D573C">
        <w:rPr>
          <w:rFonts w:cs="David" w:hint="cs"/>
          <w:rtl/>
        </w:rPr>
        <w:t>חובת השיפוי של הספק כאמור, לא תחול במקרים הבאים:</w:t>
      </w:r>
    </w:p>
    <w:p w14:paraId="49DBACE7"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cs="David"/>
        </w:rPr>
      </w:pPr>
      <w:r w:rsidRPr="007D573C">
        <w:rPr>
          <w:rFonts w:cs="David" w:hint="cs"/>
          <w:rtl/>
        </w:rPr>
        <w:lastRenderedPageBreak/>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0B84E5F9"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cs="David"/>
        </w:rPr>
      </w:pPr>
      <w:r w:rsidRPr="007D573C">
        <w:rPr>
          <w:rFonts w:cs="David" w:hint="cs"/>
          <w:rtl/>
        </w:rPr>
        <w:t xml:space="preserve">ככל שיקבע ע"י ערכאה שיפוטית מוסמכת בפסק דין חלוט שלא עוכב ביצועו, כי הפרה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047742F3" w14:textId="0BA379EE" w:rsidR="0082542A" w:rsidRPr="007D573C" w:rsidRDefault="00BD49AE" w:rsidP="00E54321">
      <w:pPr>
        <w:keepLines/>
        <w:widowControl w:val="0"/>
        <w:numPr>
          <w:ilvl w:val="1"/>
          <w:numId w:val="81"/>
        </w:numPr>
        <w:spacing w:before="100" w:beforeAutospacing="1" w:after="120" w:line="360" w:lineRule="auto"/>
        <w:ind w:left="1050" w:hanging="653"/>
        <w:jc w:val="both"/>
        <w:rPr>
          <w:rFonts w:cs="David"/>
        </w:rPr>
      </w:pPr>
      <w:r>
        <w:rPr>
          <w:rFonts w:cs="David" w:hint="cs"/>
          <w:rtl/>
        </w:rPr>
        <w:t xml:space="preserve">מבלי לפגוע בקניין הרוחני של הספק ובשירותים ובכלים המוצעים על ידיו במסגרת המכרז, </w:t>
      </w:r>
      <w:r w:rsidR="0082542A" w:rsidRPr="007D573C">
        <w:rPr>
          <w:rFonts w:cs="David" w:hint="cs"/>
          <w:rtl/>
        </w:rPr>
        <w:t xml:space="preserve">זכויות הקניין הרוחני בתוצרים שיכין הספק בהתאם לדרישת עורך המכרז או המזמינים מכוח הסכם זה, יהיו בבעלות המזמין </w:t>
      </w:r>
      <w:r w:rsidR="0082542A" w:rsidRPr="007D573C">
        <w:rPr>
          <w:rFonts w:cs="David"/>
          <w:rtl/>
        </w:rPr>
        <w:t xml:space="preserve">ולספק לא תהיה בהם זיקת בעלות כלשהי. </w:t>
      </w:r>
    </w:p>
    <w:p w14:paraId="6E500E4F" w14:textId="77777777" w:rsidR="0082542A" w:rsidRPr="007D573C" w:rsidRDefault="0082542A" w:rsidP="00967A75">
      <w:pPr>
        <w:widowControl w:val="0"/>
        <w:numPr>
          <w:ilvl w:val="0"/>
          <w:numId w:val="81"/>
        </w:numPr>
        <w:spacing w:before="240" w:after="240" w:line="360" w:lineRule="auto"/>
        <w:jc w:val="both"/>
        <w:rPr>
          <w:rFonts w:ascii="David" w:hAnsi="David" w:cs="David"/>
          <w:b/>
          <w:bCs/>
          <w:rtl/>
        </w:rPr>
      </w:pPr>
      <w:r w:rsidRPr="007D573C">
        <w:rPr>
          <w:rFonts w:ascii="David" w:hAnsi="David" w:cs="David"/>
          <w:b/>
          <w:bCs/>
          <w:rtl/>
        </w:rPr>
        <w:t>יחסים בין הצדדים</w:t>
      </w:r>
      <w:bookmarkEnd w:id="191"/>
      <w:bookmarkEnd w:id="192"/>
    </w:p>
    <w:p w14:paraId="1041E915" w14:textId="77777777" w:rsidR="0082542A" w:rsidRPr="007D573C" w:rsidRDefault="0082542A" w:rsidP="00B66F1D">
      <w:pPr>
        <w:keepLines/>
        <w:widowControl w:val="0"/>
        <w:spacing w:before="100" w:beforeAutospacing="1" w:after="120" w:line="360" w:lineRule="auto"/>
        <w:ind w:left="397"/>
        <w:jc w:val="both"/>
        <w:rPr>
          <w:rFonts w:ascii="David" w:hAnsi="David" w:cs="David"/>
          <w:rtl/>
        </w:rPr>
      </w:pPr>
      <w:r w:rsidRPr="007D573C">
        <w:rPr>
          <w:rFonts w:ascii="David" w:hAnsi="David" w:cs="David"/>
          <w:rtl/>
        </w:rPr>
        <w:t xml:space="preserve">מוצהר ומוסכם בזה בין הצדדים כי: </w:t>
      </w:r>
    </w:p>
    <w:p w14:paraId="4B97922F"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eastAsia="Calibri" w:hAnsi="David" w:cs="David"/>
          <w:rtl/>
        </w:rPr>
      </w:pPr>
      <w:r w:rsidRPr="007D573C">
        <w:rPr>
          <w:rFonts w:ascii="David" w:hAnsi="David" w:cs="David"/>
          <w:rtl/>
        </w:rPr>
        <w:t xml:space="preserve">היחסים ביניהם לפי </w:t>
      </w:r>
      <w:r w:rsidRPr="007D573C">
        <w:rPr>
          <w:rFonts w:ascii="David" w:eastAsia="Calibri" w:hAnsi="David" w:cs="David"/>
          <w:rtl/>
        </w:rPr>
        <w:t>הסכם זה יוצרים יחס</w:t>
      </w:r>
      <w:r w:rsidRPr="007D573C">
        <w:rPr>
          <w:rFonts w:ascii="David" w:eastAsia="Calibri" w:hAnsi="David" w:cs="David" w:hint="cs"/>
          <w:rtl/>
        </w:rPr>
        <w:t xml:space="preserve">י מזמין ספק </w:t>
      </w:r>
      <w:r w:rsidRPr="007D573C">
        <w:rPr>
          <w:rFonts w:ascii="David" w:hAnsi="David" w:cs="David" w:hint="cs"/>
          <w:rtl/>
        </w:rPr>
        <w:t>ו</w:t>
      </w:r>
      <w:r w:rsidRPr="007D573C">
        <w:rPr>
          <w:rFonts w:ascii="David" w:hAnsi="David" w:cs="David"/>
          <w:rtl/>
        </w:rPr>
        <w:t xml:space="preserve">אינם </w:t>
      </w:r>
      <w:r w:rsidRPr="007D573C">
        <w:rPr>
          <w:rFonts w:ascii="David" w:eastAsia="Calibri" w:hAnsi="David" w:cs="David"/>
          <w:rtl/>
        </w:rPr>
        <w:t xml:space="preserve">יוצרים </w:t>
      </w:r>
      <w:r w:rsidRPr="007D573C">
        <w:rPr>
          <w:rFonts w:ascii="David" w:hAnsi="David" w:cs="David"/>
          <w:rtl/>
        </w:rPr>
        <w:t>יחסי עובד ומעביד</w:t>
      </w:r>
      <w:r w:rsidRPr="007D573C">
        <w:rPr>
          <w:rFonts w:ascii="David" w:eastAsia="Calibri" w:hAnsi="David" w:cs="David"/>
          <w:rtl/>
        </w:rPr>
        <w:t xml:space="preserve">. </w:t>
      </w:r>
    </w:p>
    <w:p w14:paraId="10D000D3"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rtl/>
        </w:rPr>
      </w:pPr>
      <w:r w:rsidRPr="007D573C">
        <w:rPr>
          <w:rFonts w:ascii="David" w:eastAsia="Calibri" w:hAnsi="David" w:cs="David"/>
          <w:rtl/>
        </w:rPr>
        <w:t>עורך</w:t>
      </w:r>
      <w:r w:rsidRPr="007D573C">
        <w:rPr>
          <w:rFonts w:ascii="David" w:hAnsi="David" w:cs="David"/>
          <w:rtl/>
        </w:rPr>
        <w:t xml:space="preserve"> המכרז, או המזמינים אינם המעסיק של עובדי וקבלני המשנה של הספק.</w:t>
      </w:r>
    </w:p>
    <w:p w14:paraId="16BC59C6"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hAnsi="David" w:cs="David"/>
          <w:rtl/>
        </w:rPr>
        <w:t>הספק בלבד יהיה אחראי לכל תשלום, לשיפוי בגין נזק או פיצויים או כל תשלום אחר המגיע ממנו על פי כל דין לאנשים המועסקים על ידו</w:t>
      </w:r>
      <w:r w:rsidRPr="007D573C">
        <w:rPr>
          <w:rFonts w:ascii="David" w:hAnsi="David" w:cs="David" w:hint="cs"/>
          <w:rtl/>
        </w:rPr>
        <w:t xml:space="preserve"> או הפועלים מטעמו.</w:t>
      </w:r>
    </w:p>
    <w:p w14:paraId="52CCC078"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rtl/>
        </w:rPr>
      </w:pPr>
      <w:r w:rsidRPr="007D573C">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40096A2"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rtl/>
        </w:rPr>
      </w:pPr>
      <w:r w:rsidRPr="007D573C">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759F92ED" w14:textId="77777777" w:rsidR="0082542A" w:rsidRPr="007D573C" w:rsidRDefault="0082542A" w:rsidP="00967A75">
      <w:pPr>
        <w:widowControl w:val="0"/>
        <w:numPr>
          <w:ilvl w:val="0"/>
          <w:numId w:val="81"/>
        </w:numPr>
        <w:spacing w:before="100" w:beforeAutospacing="1" w:after="240" w:line="360" w:lineRule="auto"/>
        <w:jc w:val="both"/>
        <w:rPr>
          <w:rFonts w:ascii="David" w:hAnsi="David" w:cs="David"/>
          <w:b/>
          <w:bCs/>
          <w:rtl/>
        </w:rPr>
      </w:pPr>
      <w:r w:rsidRPr="007D573C">
        <w:rPr>
          <w:rFonts w:ascii="David" w:hAnsi="David" w:cs="David"/>
          <w:b/>
          <w:bCs/>
          <w:rtl/>
        </w:rPr>
        <w:t>כללי תשלום</w:t>
      </w:r>
    </w:p>
    <w:p w14:paraId="05D47248"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eastAsia="Calibri" w:hAnsi="David" w:cs="David"/>
          <w:rtl/>
        </w:rPr>
        <w:t xml:space="preserve">תמורת ביצוע מלוא התחייבויותיו של הספק לפי </w:t>
      </w:r>
      <w:r w:rsidRPr="007D573C">
        <w:rPr>
          <w:rFonts w:ascii="David" w:hAnsi="David" w:cs="David"/>
          <w:rtl/>
        </w:rPr>
        <w:t xml:space="preserve">המכרז </w:t>
      </w:r>
      <w:r w:rsidRPr="007D573C">
        <w:rPr>
          <w:rFonts w:ascii="David" w:eastAsia="Calibri" w:hAnsi="David" w:cs="David"/>
          <w:rtl/>
        </w:rPr>
        <w:t xml:space="preserve">והסכם זה, ישלמו </w:t>
      </w:r>
      <w:r w:rsidRPr="007D573C">
        <w:rPr>
          <w:rFonts w:ascii="David" w:hAnsi="David" w:cs="David"/>
          <w:rtl/>
        </w:rPr>
        <w:t xml:space="preserve">המזמינים </w:t>
      </w:r>
      <w:r w:rsidRPr="007D573C">
        <w:rPr>
          <w:rFonts w:ascii="David" w:hAnsi="David" w:cs="David" w:hint="cs"/>
          <w:rtl/>
        </w:rPr>
        <w:t>לספק את התשלומים להם הוא זכאי בהתאם</w:t>
      </w:r>
      <w:r w:rsidRPr="007D573C">
        <w:rPr>
          <w:rFonts w:ascii="David" w:hAnsi="David" w:cs="David"/>
          <w:rtl/>
        </w:rPr>
        <w:t xml:space="preserve"> </w:t>
      </w:r>
      <w:r w:rsidRPr="007D573C">
        <w:rPr>
          <w:rFonts w:ascii="David" w:eastAsia="Calibri" w:hAnsi="David" w:cs="David"/>
          <w:rtl/>
        </w:rPr>
        <w:t>להצעת המחיר שהוגשה במענה למכרז</w:t>
      </w:r>
      <w:r w:rsidRPr="007D573C">
        <w:rPr>
          <w:rFonts w:ascii="David" w:hAnsi="David" w:cs="David" w:hint="cs"/>
          <w:rtl/>
        </w:rPr>
        <w:t xml:space="preserve">, </w:t>
      </w:r>
      <w:r w:rsidRPr="007D573C">
        <w:rPr>
          <w:rFonts w:ascii="David" w:hAnsi="David" w:cs="David"/>
          <w:rtl/>
        </w:rPr>
        <w:t>לצריכת</w:t>
      </w:r>
      <w:r w:rsidRPr="007D573C">
        <w:rPr>
          <w:rFonts w:ascii="David" w:hAnsi="David" w:cs="David" w:hint="cs"/>
          <w:rtl/>
        </w:rPr>
        <w:t xml:space="preserve"> הטובין/</w:t>
      </w:r>
      <w:r w:rsidRPr="007D573C">
        <w:rPr>
          <w:rFonts w:ascii="David" w:hAnsi="David" w:cs="David"/>
          <w:rtl/>
        </w:rPr>
        <w:t xml:space="preserve">השירותים </w:t>
      </w:r>
      <w:r w:rsidRPr="007D573C">
        <w:rPr>
          <w:rFonts w:ascii="David" w:hAnsi="David" w:cs="David" w:hint="cs"/>
          <w:rtl/>
        </w:rPr>
        <w:t xml:space="preserve">בפועל </w:t>
      </w:r>
      <w:r w:rsidRPr="007D573C">
        <w:rPr>
          <w:rFonts w:ascii="David" w:hAnsi="David" w:cs="David"/>
          <w:rtl/>
        </w:rPr>
        <w:t xml:space="preserve">ולכללי המכרז </w:t>
      </w:r>
      <w:r w:rsidRPr="007D573C">
        <w:rPr>
          <w:rFonts w:ascii="David" w:hAnsi="David" w:cs="David" w:hint="cs"/>
          <w:rtl/>
        </w:rPr>
        <w:t>(</w:t>
      </w:r>
      <w:r w:rsidRPr="007D573C">
        <w:rPr>
          <w:rFonts w:ascii="David" w:hAnsi="David" w:cs="David"/>
          <w:rtl/>
        </w:rPr>
        <w:t>להלן</w:t>
      </w:r>
      <w:r w:rsidRPr="007D573C">
        <w:rPr>
          <w:rFonts w:ascii="David" w:hAnsi="David" w:cs="David" w:hint="cs"/>
          <w:rtl/>
        </w:rPr>
        <w:t>:</w:t>
      </w:r>
      <w:r w:rsidRPr="007D573C">
        <w:rPr>
          <w:rFonts w:ascii="David" w:eastAsia="Calibri" w:hAnsi="David" w:cs="David"/>
          <w:rtl/>
        </w:rPr>
        <w:t xml:space="preserve"> "</w:t>
      </w:r>
      <w:r w:rsidRPr="007D573C">
        <w:rPr>
          <w:rFonts w:ascii="David" w:eastAsia="Calibri" w:hAnsi="David" w:cs="David"/>
          <w:b/>
          <w:bCs/>
          <w:rtl/>
        </w:rPr>
        <w:t>התמורה</w:t>
      </w:r>
      <w:r w:rsidRPr="007D573C">
        <w:rPr>
          <w:rFonts w:ascii="David" w:eastAsia="Calibri" w:hAnsi="David" w:cs="David"/>
          <w:rtl/>
        </w:rPr>
        <w:t>").</w:t>
      </w:r>
    </w:p>
    <w:p w14:paraId="4230E216"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eastAsia="Calibri" w:hAnsi="David" w:cs="David"/>
        </w:rPr>
      </w:pPr>
      <w:r w:rsidRPr="007D573C">
        <w:rPr>
          <w:rFonts w:ascii="David" w:eastAsia="Calibri" w:hAnsi="David" w:cs="David" w:hint="cs"/>
          <w:rtl/>
        </w:rPr>
        <w:lastRenderedPageBreak/>
        <w:t xml:space="preserve">לא ישולם לספק </w:t>
      </w:r>
      <w:r w:rsidRPr="007D573C">
        <w:rPr>
          <w:rFonts w:ascii="David" w:eastAsia="Calibri" w:hAnsi="David" w:cs="David"/>
          <w:rtl/>
        </w:rPr>
        <w:t>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w:t>
      </w:r>
      <w:r w:rsidRPr="007D573C">
        <w:rPr>
          <w:rFonts w:ascii="David" w:eastAsia="Calibri" w:hAnsi="David" w:cs="David" w:hint="cs"/>
          <w:rtl/>
        </w:rPr>
        <w:t xml:space="preserve"> או כל </w:t>
      </w:r>
      <w:r w:rsidRPr="007D573C">
        <w:rPr>
          <w:rFonts w:ascii="David" w:eastAsia="Calibri" w:hAnsi="David" w:cs="David"/>
          <w:rtl/>
        </w:rPr>
        <w:t>הוצאה אחרת למעט אם נקבע אחרת באופן מפורט במסמכי המכרז.</w:t>
      </w:r>
    </w:p>
    <w:p w14:paraId="685E4D17"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04C0692A"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Calibri" w:eastAsia="Calibri" w:hAnsi="Calibri" w:cs="David"/>
        </w:rPr>
      </w:pPr>
      <w:r w:rsidRPr="007D573C">
        <w:rPr>
          <w:rFonts w:ascii="Calibri" w:eastAsia="Calibri" w:hAnsi="Calibri" w:cs="David"/>
          <w:rtl/>
        </w:rPr>
        <w:t>כתנאי מוקדם לביצוע תשלומים לספק על פי הסכם זה, ה</w:t>
      </w:r>
      <w:r w:rsidRPr="007D573C">
        <w:rPr>
          <w:rFonts w:ascii="Calibri" w:eastAsia="Calibri" w:hAnsi="Calibri" w:cs="David" w:hint="cs"/>
          <w:rtl/>
        </w:rPr>
        <w:t>ספק</w:t>
      </w:r>
      <w:r w:rsidRPr="007D573C">
        <w:rPr>
          <w:rFonts w:ascii="Calibri" w:eastAsia="Calibri" w:hAnsi="Calibri" w:cs="David"/>
          <w:rtl/>
        </w:rPr>
        <w:t xml:space="preserve"> יידרש, להגיש דיווחים וחשבונות הנדרשים לצורך </w:t>
      </w:r>
      <w:r w:rsidRPr="007D573C">
        <w:rPr>
          <w:rFonts w:ascii="Calibri" w:eastAsia="Calibri" w:hAnsi="Calibri" w:cs="David" w:hint="cs"/>
          <w:rtl/>
        </w:rPr>
        <w:t>אישור חשבוניות שיוגשו על ידו ל</w:t>
      </w:r>
      <w:r w:rsidRPr="007D573C">
        <w:rPr>
          <w:rFonts w:ascii="Calibri" w:eastAsia="Calibri" w:hAnsi="Calibri" w:cs="David"/>
          <w:rtl/>
        </w:rPr>
        <w:t>תשלום</w:t>
      </w:r>
      <w:r w:rsidRPr="007D573C">
        <w:rPr>
          <w:rFonts w:ascii="Calibri" w:eastAsia="Calibri" w:hAnsi="Calibri" w:cs="David" w:hint="cs"/>
          <w:rtl/>
        </w:rPr>
        <w:t>. בכלל זה</w:t>
      </w:r>
      <w:r w:rsidRPr="007D573C">
        <w:rPr>
          <w:rFonts w:ascii="Calibri" w:eastAsia="Calibri" w:hAnsi="Calibri" w:cs="David"/>
          <w:rtl/>
        </w:rPr>
        <w:t xml:space="preserve"> ימציא הספק ל</w:t>
      </w:r>
      <w:r w:rsidRPr="007D573C">
        <w:rPr>
          <w:rFonts w:ascii="Calibri" w:eastAsia="Calibri" w:hAnsi="Calibri" w:cs="David" w:hint="cs"/>
          <w:rtl/>
        </w:rPr>
        <w:t xml:space="preserve">עורך המכרז ולמזמינים, כתנאי לביצוע תשלום, את המסמכים הבאים: </w:t>
      </w:r>
    </w:p>
    <w:p w14:paraId="648F22C2"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eastAsia="Calibri" w:hAnsi="David" w:cs="David"/>
        </w:rPr>
      </w:pPr>
      <w:r w:rsidRPr="007D573C">
        <w:rPr>
          <w:rFonts w:ascii="David" w:eastAsia="Calibri" w:hAnsi="David" w:cs="David"/>
          <w:rtl/>
        </w:rPr>
        <w:t>צילום תעודת עוסק מורשה על פי חוק מס ערך מוסף, התשל"ו</w:t>
      </w:r>
      <w:r w:rsidRPr="007D573C">
        <w:rPr>
          <w:rFonts w:ascii="David" w:eastAsia="Calibri" w:hAnsi="David" w:cs="David"/>
        </w:rPr>
        <w:t>-</w:t>
      </w:r>
      <w:r w:rsidRPr="007D573C">
        <w:rPr>
          <w:rFonts w:ascii="David" w:eastAsia="Calibri" w:hAnsi="David" w:cs="David"/>
          <w:rtl/>
        </w:rPr>
        <w:t>1976 (בסעיף זה – "</w:t>
      </w:r>
      <w:r w:rsidRPr="007D573C">
        <w:rPr>
          <w:rFonts w:ascii="David" w:eastAsia="Calibri" w:hAnsi="David" w:cs="David"/>
          <w:b/>
          <w:bCs/>
          <w:rtl/>
        </w:rPr>
        <w:t>החוק</w:t>
      </w:r>
      <w:r w:rsidRPr="007D573C">
        <w:rPr>
          <w:rFonts w:ascii="David" w:eastAsia="Calibri" w:hAnsi="David" w:cs="David"/>
          <w:rtl/>
        </w:rPr>
        <w:t>"), בתוקף לאותה שנת כספים.</w:t>
      </w:r>
    </w:p>
    <w:p w14:paraId="623556A6"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tl/>
        </w:rPr>
      </w:pPr>
      <w:r w:rsidRPr="007D573C">
        <w:rPr>
          <w:rFonts w:ascii="David" w:hAnsi="David" w:cs="David"/>
          <w:rtl/>
        </w:rPr>
        <w:t xml:space="preserve">אישור מפקיד מורשה </w:t>
      </w:r>
      <w:r w:rsidRPr="007D573C">
        <w:rPr>
          <w:rFonts w:ascii="David" w:eastAsia="Calibri" w:hAnsi="David" w:cs="David"/>
          <w:rtl/>
        </w:rPr>
        <w:t>(</w:t>
      </w:r>
      <w:r w:rsidRPr="007D573C">
        <w:rPr>
          <w:rFonts w:ascii="David" w:hAnsi="David" w:cs="David"/>
          <w:rtl/>
        </w:rPr>
        <w:t>כמשמעותו בחוק עסקאות גופים ציבוריים</w:t>
      </w:r>
      <w:r w:rsidRPr="007D573C">
        <w:rPr>
          <w:rFonts w:ascii="David" w:eastAsia="Calibri" w:hAnsi="David" w:cs="David"/>
          <w:rtl/>
        </w:rPr>
        <w:t>),</w:t>
      </w:r>
      <w:r w:rsidRPr="007D573C">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334A06E8"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 xml:space="preserve">המטבע לתשלום הוא שקל חדש. </w:t>
      </w:r>
    </w:p>
    <w:p w14:paraId="39F7BBA3"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6FE62F62"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 xml:space="preserve">החשבונית המרכזת החודשית תוצא רק בהתאם להזמנות מאושרות החתומות ע"י מורשי החתימה של המזמין. </w:t>
      </w:r>
    </w:p>
    <w:p w14:paraId="6CB4B444"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6B7483AB" w14:textId="77777777"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eastAsia="Calibri" w:hAnsi="David" w:cs="David"/>
        </w:rPr>
      </w:pPr>
      <w:r w:rsidRPr="007D573C">
        <w:rPr>
          <w:rFonts w:ascii="David" w:eastAsia="Calibri"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6FEC37C5" w14:textId="59746AB4" w:rsidR="0082542A" w:rsidRPr="007D573C" w:rsidRDefault="0082542A" w:rsidP="00E54321">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7D573C">
        <w:rPr>
          <w:rFonts w:ascii="David" w:eastAsia="Calibri" w:hAnsi="David" w:cs="David"/>
          <w:rtl/>
        </w:rPr>
        <w:t>לצורך כך יחתום הספק</w:t>
      </w:r>
      <w:r w:rsidRPr="007D573C">
        <w:rPr>
          <w:rFonts w:ascii="David" w:hAnsi="David" w:cs="David"/>
          <w:rtl/>
        </w:rPr>
        <w:t xml:space="preserve"> על חוזה שימוש בפורטל הספקים בהתאם לאמור </w:t>
      </w:r>
      <w:r w:rsidR="005A438C" w:rsidRPr="007D573C">
        <w:rPr>
          <w:rFonts w:ascii="David" w:hAnsi="David" w:cs="David"/>
          <w:rtl/>
        </w:rPr>
        <w:t>ב</w:t>
      </w:r>
      <w:hyperlink r:id="rId22" w:history="1">
        <w:r w:rsidR="005A438C" w:rsidRPr="00C75E7E">
          <w:rPr>
            <w:rStyle w:val="Hyperlink"/>
            <w:rFonts w:ascii="David" w:hAnsi="David" w:cs="David"/>
            <w:rtl/>
          </w:rPr>
          <w:t>הוראת תכ"ם 7.</w:t>
        </w:r>
        <w:r w:rsidR="005A438C" w:rsidRPr="00C75E7E">
          <w:rPr>
            <w:rStyle w:val="Hyperlink"/>
            <w:rFonts w:ascii="David" w:hAnsi="David" w:cs="David" w:hint="cs"/>
            <w:rtl/>
          </w:rPr>
          <w:t>12.5</w:t>
        </w:r>
        <w:r w:rsidR="005A438C" w:rsidRPr="00C75E7E">
          <w:rPr>
            <w:rStyle w:val="Hyperlink"/>
            <w:rFonts w:ascii="David" w:hAnsi="David" w:cs="David"/>
            <w:rtl/>
          </w:rPr>
          <w:t xml:space="preserve"> – פורטל ספקים</w:t>
        </w:r>
      </w:hyperlink>
      <w:r w:rsidRPr="007D573C">
        <w:rPr>
          <w:rFonts w:ascii="David" w:eastAsia="Calibri" w:hAnsi="David" w:cs="David"/>
          <w:rtl/>
        </w:rPr>
        <w:t>, ויבצע את כל הפעולות הנדרשות ממנו לצורך התחברות לפורטל. לחילופין ימציא הספק אישור שהוא עושה כבר שימוש בפורטל הספקים, והכל כאמור ב</w:t>
      </w:r>
      <w:hyperlink r:id="rId23" w:history="1">
        <w:r w:rsidR="00C75E7E" w:rsidRPr="00C75E7E">
          <w:rPr>
            <w:rStyle w:val="Hyperlink"/>
            <w:rFonts w:ascii="David" w:hAnsi="David" w:cs="David"/>
            <w:rtl/>
          </w:rPr>
          <w:t>הוראת תכ"ם 7.</w:t>
        </w:r>
        <w:r w:rsidR="00C75E7E" w:rsidRPr="00C75E7E">
          <w:rPr>
            <w:rStyle w:val="Hyperlink"/>
            <w:rFonts w:ascii="David" w:hAnsi="David" w:cs="David" w:hint="cs"/>
            <w:rtl/>
          </w:rPr>
          <w:t>12.5</w:t>
        </w:r>
        <w:r w:rsidR="00C75E7E" w:rsidRPr="00C75E7E">
          <w:rPr>
            <w:rStyle w:val="Hyperlink"/>
            <w:rFonts w:ascii="David" w:hAnsi="David" w:cs="David"/>
            <w:rtl/>
          </w:rPr>
          <w:t xml:space="preserve"> – פורטל ספקים</w:t>
        </w:r>
      </w:hyperlink>
      <w:r w:rsidR="00C75E7E">
        <w:rPr>
          <w:rFonts w:ascii="David" w:eastAsia="Calibri" w:hAnsi="David" w:cs="David" w:hint="cs"/>
          <w:rtl/>
        </w:rPr>
        <w:t xml:space="preserve"> </w:t>
      </w:r>
      <w:r w:rsidRPr="007D573C">
        <w:rPr>
          <w:rFonts w:ascii="David" w:eastAsia="Calibri" w:hAnsi="David" w:cs="David"/>
          <w:rtl/>
        </w:rPr>
        <w:t>העדכנית.</w:t>
      </w:r>
    </w:p>
    <w:p w14:paraId="54247C1F"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7D573C">
        <w:rPr>
          <w:rFonts w:ascii="David" w:hAnsi="David" w:cs="David"/>
          <w:rtl/>
        </w:rPr>
        <w:t>עבור משטרת ישראל – בפורטל הספקים של משטרת ישראל.</w:t>
      </w:r>
    </w:p>
    <w:p w14:paraId="16BA9F56"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7D573C">
        <w:rPr>
          <w:rFonts w:ascii="David" w:hAnsi="David" w:cs="David"/>
          <w:rtl/>
        </w:rPr>
        <w:lastRenderedPageBreak/>
        <w:t xml:space="preserve">עבור מזמינים אחרים – בהתאם </w:t>
      </w:r>
      <w:r w:rsidRPr="007D573C">
        <w:rPr>
          <w:rFonts w:cs="David" w:hint="cs"/>
          <w:rtl/>
        </w:rPr>
        <w:t xml:space="preserve">לדרישה של מזמין, יידרש הספק </w:t>
      </w:r>
      <w:r w:rsidRPr="007D573C">
        <w:rPr>
          <w:rFonts w:ascii="David" w:hAnsi="David" w:cs="David"/>
          <w:rtl/>
        </w:rPr>
        <w:t xml:space="preserve"> במערכות ממוחשבות נוספות </w:t>
      </w:r>
      <w:r w:rsidRPr="007D573C">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7D573C">
        <w:rPr>
          <w:rFonts w:ascii="David" w:hAnsi="David" w:cs="David"/>
          <w:rtl/>
        </w:rPr>
        <w:t xml:space="preserve">או </w:t>
      </w:r>
      <w:r w:rsidRPr="007D573C">
        <w:rPr>
          <w:rFonts w:ascii="David" w:eastAsia="Calibri" w:hAnsi="David" w:cs="David"/>
          <w:rtl/>
        </w:rPr>
        <w:t>נוספות לאלו של פורטל הספקים הממשלתי.</w:t>
      </w:r>
      <w:r w:rsidRPr="007D573C">
        <w:rPr>
          <w:rFonts w:ascii="David" w:hAnsi="David" w:cs="David"/>
          <w:rtl/>
        </w:rPr>
        <w:t xml:space="preserve"> לצורך שימוש במערכות אלו, </w:t>
      </w:r>
      <w:r w:rsidRPr="007D573C">
        <w:rPr>
          <w:rFonts w:ascii="David" w:eastAsia="Calibri" w:hAnsi="David" w:cs="David"/>
          <w:rtl/>
        </w:rPr>
        <w:t>יחתום הספק על כל הסכם שיידרש, ויעמוד</w:t>
      </w:r>
      <w:r w:rsidRPr="007D573C">
        <w:rPr>
          <w:rFonts w:ascii="David" w:hAnsi="David" w:cs="David"/>
          <w:rtl/>
        </w:rPr>
        <w:t xml:space="preserve"> בתנאי המערכת ובכלל זה יישא </w:t>
      </w:r>
      <w:r w:rsidRPr="007D573C">
        <w:rPr>
          <w:rFonts w:ascii="David" w:eastAsia="Calibri" w:hAnsi="David" w:cs="David"/>
          <w:rtl/>
        </w:rPr>
        <w:t>בעלויות</w:t>
      </w:r>
      <w:r w:rsidRPr="007D573C">
        <w:rPr>
          <w:rFonts w:ascii="David" w:hAnsi="David" w:cs="David"/>
          <w:rtl/>
        </w:rPr>
        <w:t xml:space="preserve"> הכרוכות בשימוש במערכת. </w:t>
      </w:r>
    </w:p>
    <w:p w14:paraId="107F5334"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tl/>
        </w:rPr>
      </w:pPr>
      <w:r w:rsidRPr="007D573C">
        <w:rPr>
          <w:rFonts w:ascii="David" w:eastAsia="Calibri" w:hAnsi="David" w:cs="David"/>
          <w:rtl/>
        </w:rPr>
        <w:t>כללי התשלום המפורטים</w:t>
      </w:r>
      <w:r w:rsidRPr="007D573C">
        <w:rPr>
          <w:rFonts w:ascii="David" w:hAnsi="David" w:cs="David"/>
          <w:rtl/>
        </w:rPr>
        <w:t xml:space="preserve"> לעיל, </w:t>
      </w:r>
      <w:r w:rsidRPr="007D573C">
        <w:rPr>
          <w:rFonts w:ascii="David" w:eastAsia="Calibri" w:hAnsi="David" w:cs="David"/>
          <w:rtl/>
        </w:rPr>
        <w:t>לרבות מועדי התשלום, יהיו בהתאם להוראות</w:t>
      </w:r>
      <w:r w:rsidRPr="007D573C">
        <w:rPr>
          <w:rFonts w:ascii="David" w:hAnsi="David" w:cs="David"/>
          <w:rtl/>
        </w:rPr>
        <w:t xml:space="preserve"> החשב הכללי</w:t>
      </w:r>
      <w:r w:rsidRPr="007D573C">
        <w:rPr>
          <w:rFonts w:ascii="David" w:eastAsia="Calibri" w:hAnsi="David" w:cs="David"/>
          <w:rtl/>
        </w:rPr>
        <w:t xml:space="preserve"> במשרד האוצר כפי שמתפרסם מעת לעת.</w:t>
      </w:r>
    </w:p>
    <w:p w14:paraId="7FA7A4C3"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5D68D9DA" w14:textId="77777777" w:rsidR="0082542A" w:rsidRPr="007D573C" w:rsidRDefault="0082542A" w:rsidP="00967A75">
      <w:pPr>
        <w:widowControl w:val="0"/>
        <w:numPr>
          <w:ilvl w:val="0"/>
          <w:numId w:val="81"/>
        </w:numPr>
        <w:spacing w:before="100" w:beforeAutospacing="1" w:after="240" w:line="360" w:lineRule="auto"/>
        <w:jc w:val="both"/>
        <w:rPr>
          <w:rFonts w:ascii="David" w:hAnsi="David" w:cs="David"/>
          <w:b/>
          <w:bCs/>
          <w:rtl/>
        </w:rPr>
      </w:pPr>
      <w:r w:rsidRPr="007D573C">
        <w:rPr>
          <w:rFonts w:ascii="David" w:hAnsi="David" w:cs="David"/>
          <w:b/>
          <w:bCs/>
          <w:rtl/>
        </w:rPr>
        <w:t>אחריות לנזקים</w:t>
      </w:r>
    </w:p>
    <w:p w14:paraId="1A7A7AB5"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cs="David"/>
        </w:rPr>
      </w:pPr>
      <w:r w:rsidRPr="007D573C">
        <w:rPr>
          <w:rFonts w:cs="David"/>
          <w:rtl/>
        </w:rPr>
        <w:t xml:space="preserve">הספק </w:t>
      </w:r>
      <w:r w:rsidRPr="007D573C">
        <w:rPr>
          <w:rFonts w:cs="David" w:hint="cs"/>
          <w:rtl/>
        </w:rPr>
        <w:t>יישא</w:t>
      </w:r>
      <w:r w:rsidRPr="007D573C">
        <w:rPr>
          <w:rFonts w:cs="David"/>
          <w:rtl/>
        </w:rPr>
        <w:t xml:space="preserve"> באחריות בגין אובדן</w:t>
      </w:r>
      <w:r w:rsidRPr="007D573C">
        <w:rPr>
          <w:rFonts w:cs="David" w:hint="cs"/>
          <w:rtl/>
        </w:rPr>
        <w:t>,</w:t>
      </w:r>
      <w:r w:rsidRPr="007D573C">
        <w:rPr>
          <w:rFonts w:cs="David"/>
          <w:rtl/>
        </w:rPr>
        <w:t xml:space="preserve"> נזק</w:t>
      </w:r>
      <w:r w:rsidRPr="007D573C">
        <w:rPr>
          <w:rFonts w:cs="David" w:hint="cs"/>
          <w:rtl/>
        </w:rPr>
        <w:t xml:space="preserve"> או הפסד</w:t>
      </w:r>
      <w:r w:rsidRPr="007D573C">
        <w:rPr>
          <w:rFonts w:cs="David"/>
          <w:rtl/>
        </w:rPr>
        <w:t xml:space="preserve">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7C2248E" w14:textId="77777777" w:rsidR="00AF06D4" w:rsidRPr="007D573C" w:rsidRDefault="0082542A" w:rsidP="00BD73E5">
      <w:pPr>
        <w:keepLines/>
        <w:widowControl w:val="0"/>
        <w:numPr>
          <w:ilvl w:val="1"/>
          <w:numId w:val="81"/>
        </w:numPr>
        <w:spacing w:before="100" w:beforeAutospacing="1" w:after="120" w:line="360" w:lineRule="auto"/>
        <w:ind w:left="1050" w:hanging="653"/>
        <w:jc w:val="both"/>
        <w:rPr>
          <w:rFonts w:cs="David"/>
        </w:rPr>
      </w:pPr>
      <w:r w:rsidRPr="007D573C">
        <w:rPr>
          <w:rFonts w:cs="David"/>
          <w:rtl/>
        </w:rPr>
        <w:t xml:space="preserve">המזמין, הבאים מכוחו או המועסקים על ידו לא יישאו באחריות ולא יישאו בשום תשלום, הוצאה, אובדן או נזק, בגין </w:t>
      </w:r>
      <w:r w:rsidRPr="007D573C">
        <w:rPr>
          <w:rFonts w:cs="David" w:hint="cs"/>
          <w:rtl/>
        </w:rPr>
        <w:t xml:space="preserve">אבדן, </w:t>
      </w:r>
      <w:r w:rsidRPr="007D573C">
        <w:rPr>
          <w:rFonts w:cs="David"/>
          <w:rtl/>
        </w:rPr>
        <w:t xml:space="preserve">נזק </w:t>
      </w:r>
      <w:r w:rsidRPr="007D573C">
        <w:rPr>
          <w:rFonts w:cs="David" w:hint="cs"/>
          <w:rtl/>
        </w:rPr>
        <w:t xml:space="preserve">או הפסד </w:t>
      </w:r>
      <w:r w:rsidRPr="007D573C">
        <w:rPr>
          <w:rFonts w:cs="David"/>
          <w:rtl/>
        </w:rPr>
        <w:t>מכל סוג שהוא שייגרם לספק, לבאים מכוחו או למועסקים על ידו. האמור לא יחול ביחס לנזק שנגרם בזדון</w:t>
      </w:r>
      <w:r w:rsidRPr="007D573C">
        <w:rPr>
          <w:rFonts w:cs="David" w:hint="cs"/>
          <w:rtl/>
        </w:rPr>
        <w:t xml:space="preserve"> או ברשלנות חמורה</w:t>
      </w:r>
      <w:r w:rsidRPr="007D573C">
        <w:rPr>
          <w:rFonts w:cs="David"/>
          <w:rtl/>
        </w:rPr>
        <w:t xml:space="preserve"> ושהאחריות בגינו מוטלת על המזמין לפי דין.</w:t>
      </w:r>
    </w:p>
    <w:p w14:paraId="60003BED"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cs="David"/>
        </w:rPr>
      </w:pPr>
      <w:r w:rsidRPr="007D573C">
        <w:rPr>
          <w:rFonts w:cs="David"/>
          <w:rtl/>
        </w:rPr>
        <w:t>לא יהיה בסיומו של הסכם זה כדי לגרוע מאחריות הספק לגבי נזקים שעילת התביעה בגינם נובעת מהסכם זה או מ</w:t>
      </w:r>
      <w:r w:rsidRPr="007D573C">
        <w:rPr>
          <w:rFonts w:cs="David" w:hint="cs"/>
          <w:rtl/>
        </w:rPr>
        <w:t>א</w:t>
      </w:r>
      <w:r w:rsidRPr="007D573C">
        <w:rPr>
          <w:rFonts w:cs="David"/>
          <w:rtl/>
        </w:rPr>
        <w:t>ספקת השירותים על פיו או קשורה אליהם.</w:t>
      </w:r>
    </w:p>
    <w:p w14:paraId="0407DE8C"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cs="David"/>
          <w:rtl/>
        </w:rPr>
      </w:pPr>
      <w:r w:rsidRPr="007D573C">
        <w:rPr>
          <w:rFonts w:cs="David"/>
          <w:rtl/>
        </w:rPr>
        <w:t>ככל שיחויב המזמין</w:t>
      </w:r>
      <w:r w:rsidRPr="007D573C">
        <w:rPr>
          <w:rFonts w:cs="David" w:hint="cs"/>
          <w:rtl/>
        </w:rPr>
        <w:t xml:space="preserve">, </w:t>
      </w:r>
      <w:r w:rsidRPr="007D573C">
        <w:rPr>
          <w:rFonts w:cs="David"/>
          <w:rtl/>
        </w:rPr>
        <w:t>הספק מתחייב לשלם ולשפות את המזמין באופן מלא, בגין חיוב שעל פי הסכם זה חב בו הספק, בין אם הוא נובע מתביעתו של עובד של הספק</w:t>
      </w:r>
      <w:r w:rsidRPr="007D573C">
        <w:rPr>
          <w:rFonts w:cs="David" w:hint="cs"/>
          <w:rtl/>
        </w:rPr>
        <w:t>,</w:t>
      </w:r>
      <w:r w:rsidRPr="007D573C">
        <w:rPr>
          <w:rFonts w:cs="David"/>
          <w:rtl/>
        </w:rPr>
        <w:t xml:space="preserve"> מי מטעמו של הספק (לרבות קבלני משנה)</w:t>
      </w:r>
      <w:r w:rsidRPr="007D573C">
        <w:rPr>
          <w:rFonts w:cs="David" w:hint="cs"/>
          <w:rtl/>
        </w:rPr>
        <w:t>,</w:t>
      </w:r>
      <w:r w:rsidRPr="007D573C">
        <w:rPr>
          <w:rFonts w:cs="David"/>
          <w:rtl/>
        </w:rPr>
        <w:t xml:space="preserve"> עובד של המזמין</w:t>
      </w:r>
      <w:r w:rsidRPr="007D573C">
        <w:rPr>
          <w:rFonts w:cs="David" w:hint="cs"/>
          <w:rtl/>
        </w:rPr>
        <w:t>,</w:t>
      </w:r>
      <w:r w:rsidRPr="007D573C">
        <w:rPr>
          <w:rFonts w:cs="David"/>
          <w:rtl/>
        </w:rPr>
        <w:t xml:space="preserve"> צד שלישי </w:t>
      </w:r>
      <w:r w:rsidRPr="007D573C">
        <w:rPr>
          <w:rFonts w:cs="David" w:hint="cs"/>
          <w:rtl/>
        </w:rPr>
        <w:t>כלשהו,</w:t>
      </w:r>
      <w:r w:rsidRPr="007D573C">
        <w:rPr>
          <w:rFonts w:cs="David"/>
          <w:rtl/>
        </w:rPr>
        <w:t xml:space="preserve"> מבטח או מכל מקור אחר. </w:t>
      </w:r>
    </w:p>
    <w:p w14:paraId="3CF16678" w14:textId="77777777" w:rsidR="0082542A" w:rsidRPr="007D573C" w:rsidRDefault="0082542A" w:rsidP="00967A75">
      <w:pPr>
        <w:widowControl w:val="0"/>
        <w:numPr>
          <w:ilvl w:val="0"/>
          <w:numId w:val="81"/>
        </w:numPr>
        <w:spacing w:before="100" w:beforeAutospacing="1" w:after="240" w:line="360" w:lineRule="auto"/>
        <w:jc w:val="both"/>
        <w:rPr>
          <w:rFonts w:ascii="David" w:hAnsi="David" w:cs="David"/>
          <w:b/>
          <w:bCs/>
          <w:rtl/>
        </w:rPr>
      </w:pPr>
      <w:r w:rsidRPr="007D573C">
        <w:rPr>
          <w:rFonts w:ascii="David" w:hAnsi="David" w:cs="David"/>
          <w:b/>
          <w:bCs/>
          <w:rtl/>
        </w:rPr>
        <w:t>המחאת זכויות או חובות על פי הסכם</w:t>
      </w:r>
    </w:p>
    <w:p w14:paraId="13F4D99F"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eastAsia="Calibri" w:hAnsi="David" w:cs="David"/>
        </w:rPr>
      </w:pPr>
      <w:r w:rsidRPr="007D573C">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334D5BF0"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איש</w:t>
      </w:r>
      <w:r w:rsidR="00566DC2" w:rsidRPr="007D573C">
        <w:rPr>
          <w:rFonts w:ascii="David" w:eastAsia="Calibri" w:hAnsi="David" w:cs="David" w:hint="cs"/>
          <w:rtl/>
        </w:rPr>
        <w:t>ו</w:t>
      </w:r>
      <w:r w:rsidRPr="007D573C">
        <w:rPr>
          <w:rFonts w:ascii="David" w:eastAsia="Calibri" w:hAnsi="David" w:cs="David"/>
          <w:rtl/>
        </w:rPr>
        <w:t>ר עורך המכרז</w:t>
      </w:r>
      <w:r w:rsidR="00566DC2" w:rsidRPr="007D573C">
        <w:rPr>
          <w:rFonts w:ascii="David" w:eastAsia="Calibri" w:hAnsi="David" w:cs="David" w:hint="cs"/>
          <w:rtl/>
        </w:rPr>
        <w:t xml:space="preserve"> כאמור יכול להינתן באופן חלקי, או בתנאים שנועדו להבטיח את זכויותיו של עורך המכרז והמזמינים.</w:t>
      </w:r>
    </w:p>
    <w:p w14:paraId="39CCE25A" w14:textId="77777777" w:rsidR="00566DC2" w:rsidRPr="007D573C" w:rsidRDefault="00566DC2" w:rsidP="00BD73E5">
      <w:pPr>
        <w:keepLines/>
        <w:widowControl w:val="0"/>
        <w:numPr>
          <w:ilvl w:val="1"/>
          <w:numId w:val="81"/>
        </w:numPr>
        <w:spacing w:before="100" w:beforeAutospacing="1" w:after="120" w:line="360" w:lineRule="auto"/>
        <w:ind w:left="1050" w:hanging="653"/>
        <w:jc w:val="both"/>
        <w:rPr>
          <w:rFonts w:ascii="David" w:eastAsia="Calibri" w:hAnsi="David" w:cs="David"/>
        </w:rPr>
      </w:pPr>
      <w:r w:rsidRPr="007D573C">
        <w:rPr>
          <w:rFonts w:cs="David" w:hint="cs"/>
          <w:rtl/>
        </w:rPr>
        <w:lastRenderedPageBreak/>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04145A36" w14:textId="77777777" w:rsidR="00566DC2" w:rsidRPr="007D573C" w:rsidRDefault="0082542A" w:rsidP="00BD73E5">
      <w:pPr>
        <w:keepLines/>
        <w:widowControl w:val="0"/>
        <w:numPr>
          <w:ilvl w:val="1"/>
          <w:numId w:val="81"/>
        </w:numPr>
        <w:spacing w:before="100" w:beforeAutospacing="1" w:after="120" w:line="360" w:lineRule="auto"/>
        <w:ind w:left="1050" w:hanging="653"/>
        <w:jc w:val="both"/>
        <w:rPr>
          <w:rFonts w:ascii="David" w:eastAsia="Calibri" w:hAnsi="David" w:cs="David"/>
          <w:rtl/>
        </w:rPr>
      </w:pPr>
      <w:r w:rsidRPr="007D573C">
        <w:rPr>
          <w:rFonts w:ascii="David" w:eastAsia="Calibri"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1BD56FFC" w14:textId="77777777" w:rsidR="0082542A" w:rsidRPr="007D573C" w:rsidRDefault="0082542A" w:rsidP="00967A75">
      <w:pPr>
        <w:widowControl w:val="0"/>
        <w:numPr>
          <w:ilvl w:val="0"/>
          <w:numId w:val="81"/>
        </w:numPr>
        <w:spacing w:before="100" w:beforeAutospacing="1" w:after="240" w:line="320" w:lineRule="atLeast"/>
        <w:jc w:val="both"/>
        <w:rPr>
          <w:rFonts w:ascii="David" w:hAnsi="David" w:cs="David"/>
          <w:b/>
          <w:bCs/>
          <w:rtl/>
        </w:rPr>
      </w:pPr>
      <w:bookmarkStart w:id="194" w:name="_Toc48749882"/>
      <w:bookmarkStart w:id="195" w:name="_Toc57230447"/>
      <w:r w:rsidRPr="007D573C">
        <w:rPr>
          <w:rFonts w:ascii="David" w:hAnsi="David" w:cs="David"/>
          <w:b/>
          <w:bCs/>
          <w:rtl/>
        </w:rPr>
        <w:t>ערבות ביצוע</w:t>
      </w:r>
      <w:bookmarkEnd w:id="194"/>
      <w:bookmarkEnd w:id="195"/>
    </w:p>
    <w:p w14:paraId="6635CA05" w14:textId="77777777" w:rsidR="005A438C" w:rsidRPr="007D573C" w:rsidRDefault="005A438C" w:rsidP="00BD73E5">
      <w:pPr>
        <w:keepLines/>
        <w:widowControl w:val="0"/>
        <w:numPr>
          <w:ilvl w:val="1"/>
          <w:numId w:val="81"/>
        </w:numPr>
        <w:spacing w:before="100" w:beforeAutospacing="1" w:after="120" w:line="360" w:lineRule="auto"/>
        <w:ind w:left="1050" w:hanging="653"/>
        <w:jc w:val="both"/>
        <w:rPr>
          <w:rFonts w:ascii="David" w:hAnsi="David" w:cs="David"/>
          <w:rtl/>
        </w:rPr>
      </w:pPr>
      <w:r w:rsidRPr="007D573C">
        <w:rPr>
          <w:rFonts w:ascii="David" w:hAnsi="David" w:cs="David"/>
          <w:rtl/>
        </w:rPr>
        <w:t xml:space="preserve">כבטחון למילוי ההתחייבויות של הספק על-פי ההסכם ימסור הספק לעורך המכרז ערבות אוטונומית בלתי מותנית בהיקף של </w:t>
      </w:r>
      <w:r w:rsidR="00EC6727" w:rsidRPr="007D573C">
        <w:rPr>
          <w:rFonts w:ascii="David" w:hAnsi="David" w:cs="David" w:hint="cs"/>
          <w:rtl/>
        </w:rPr>
        <w:t>150,000 ₪</w:t>
      </w:r>
      <w:r w:rsidRPr="007D573C">
        <w:rPr>
          <w:rFonts w:ascii="David" w:hAnsi="David" w:cs="David"/>
          <w:rtl/>
        </w:rPr>
        <w:t>.</w:t>
      </w:r>
      <w:r w:rsidRPr="007D573C">
        <w:rPr>
          <w:rFonts w:ascii="David" w:hAnsi="David" w:cs="David" w:hint="cs"/>
          <w:rtl/>
        </w:rPr>
        <w:t xml:space="preserve"> </w:t>
      </w:r>
      <w:r w:rsidR="00EC6727" w:rsidRPr="007D573C">
        <w:rPr>
          <w:rFonts w:ascii="David" w:hAnsi="David" w:cs="David" w:hint="cs"/>
          <w:rtl/>
        </w:rPr>
        <w:t xml:space="preserve">הערבות לא תהיה צמודה למדד כלשהו. </w:t>
      </w:r>
    </w:p>
    <w:p w14:paraId="389419DA" w14:textId="77777777" w:rsidR="005A438C" w:rsidRPr="007D573C" w:rsidRDefault="005A438C" w:rsidP="00BD73E5">
      <w:pPr>
        <w:keepLines/>
        <w:widowControl w:val="0"/>
        <w:numPr>
          <w:ilvl w:val="1"/>
          <w:numId w:val="81"/>
        </w:numPr>
        <w:spacing w:before="100" w:beforeAutospacing="1" w:after="120" w:line="360" w:lineRule="auto"/>
        <w:ind w:left="1050" w:hanging="653"/>
        <w:jc w:val="both"/>
        <w:rPr>
          <w:rFonts w:cs="David"/>
          <w:rtl/>
        </w:rPr>
      </w:pPr>
      <w:r w:rsidRPr="007D573C">
        <w:rPr>
          <w:rFonts w:cs="David"/>
          <w:rtl/>
        </w:rPr>
        <w:t xml:space="preserve">ערבות ביצוע תהיה בהתאם לאחת החלופות הבאות: </w:t>
      </w:r>
    </w:p>
    <w:p w14:paraId="24B09996" w14:textId="77777777" w:rsidR="005A438C" w:rsidRPr="007D573C" w:rsidRDefault="005A438C" w:rsidP="004E30C9">
      <w:pPr>
        <w:widowControl w:val="0"/>
        <w:numPr>
          <w:ilvl w:val="2"/>
          <w:numId w:val="81"/>
        </w:numPr>
        <w:spacing w:before="100" w:beforeAutospacing="1" w:after="120" w:line="360" w:lineRule="auto"/>
        <w:ind w:left="1476" w:hanging="776"/>
        <w:jc w:val="both"/>
        <w:rPr>
          <w:rFonts w:ascii="David" w:hAnsi="David" w:cs="David"/>
          <w:rtl/>
        </w:rPr>
      </w:pPr>
      <w:r w:rsidRPr="007D573C">
        <w:rPr>
          <w:rFonts w:ascii="David" w:hAnsi="David" w:cs="David"/>
          <w:rtl/>
        </w:rPr>
        <w:t xml:space="preserve">ערבות בהתאם לנוסח </w:t>
      </w:r>
      <w:r w:rsidRPr="007D573C">
        <w:rPr>
          <w:rFonts w:ascii="David" w:hAnsi="David" w:cs="David" w:hint="cs"/>
          <w:rtl/>
        </w:rPr>
        <w:t>ה</w:t>
      </w:r>
      <w:r w:rsidRPr="007D573C">
        <w:rPr>
          <w:rFonts w:ascii="David" w:hAnsi="David" w:cs="David"/>
          <w:rtl/>
        </w:rPr>
        <w:t xml:space="preserve">מפורט </w:t>
      </w:r>
      <w:r w:rsidRPr="007D573C">
        <w:rPr>
          <w:rFonts w:ascii="David" w:hAnsi="David" w:cs="David" w:hint="cs"/>
          <w:rtl/>
        </w:rPr>
        <w:t>כ</w:t>
      </w:r>
      <w:r w:rsidRPr="007D573C">
        <w:rPr>
          <w:rFonts w:ascii="David" w:hAnsi="David" w:cs="David" w:hint="eastAsia"/>
          <w:rtl/>
        </w:rPr>
        <w:t>נספח</w:t>
      </w:r>
      <w:r w:rsidRPr="007D573C">
        <w:rPr>
          <w:rFonts w:ascii="David" w:hAnsi="David" w:cs="David"/>
          <w:rtl/>
        </w:rPr>
        <w:t xml:space="preserve"> </w:t>
      </w:r>
      <w:r w:rsidRPr="007D573C">
        <w:rPr>
          <w:rFonts w:ascii="David" w:hAnsi="David" w:cs="David" w:hint="eastAsia"/>
          <w:rtl/>
        </w:rPr>
        <w:t>ג</w:t>
      </w:r>
      <w:r w:rsidRPr="007D573C">
        <w:rPr>
          <w:rFonts w:ascii="David" w:hAnsi="David" w:cs="David" w:hint="cs"/>
          <w:rtl/>
        </w:rPr>
        <w:t>'1 להסכם</w:t>
      </w:r>
      <w:r w:rsidRPr="007D573C">
        <w:rPr>
          <w:rFonts w:ascii="David" w:hAnsi="David" w:cs="David"/>
          <w:rtl/>
        </w:rPr>
        <w:t xml:space="preserve">. </w:t>
      </w:r>
    </w:p>
    <w:p w14:paraId="2600DDB8" w14:textId="1C7A93D8" w:rsidR="005A438C" w:rsidRPr="007D573C" w:rsidRDefault="005A438C" w:rsidP="004E30C9">
      <w:pPr>
        <w:widowControl w:val="0"/>
        <w:numPr>
          <w:ilvl w:val="2"/>
          <w:numId w:val="81"/>
        </w:numPr>
        <w:spacing w:before="100" w:beforeAutospacing="1" w:after="120" w:line="360" w:lineRule="auto"/>
        <w:ind w:left="1476" w:hanging="776"/>
        <w:jc w:val="both"/>
        <w:rPr>
          <w:rFonts w:ascii="David" w:hAnsi="David" w:cs="David"/>
        </w:rPr>
      </w:pPr>
      <w:r w:rsidRPr="007D573C">
        <w:rPr>
          <w:rFonts w:ascii="David" w:hAnsi="David" w:cs="David"/>
          <w:rtl/>
        </w:rPr>
        <w:t xml:space="preserve">ערבות דיגיטלית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D573C">
        <w:rPr>
          <w:rFonts w:ascii="David" w:hAnsi="David" w:cs="David" w:hint="cs"/>
          <w:rtl/>
        </w:rPr>
        <w:t>לנוסח המפורט כנספח ג'2 להסכם</w:t>
      </w:r>
      <w:r w:rsidRPr="007D573C">
        <w:rPr>
          <w:rFonts w:ascii="David" w:hAnsi="David" w:cs="David"/>
          <w:rtl/>
        </w:rPr>
        <w:t>, ותנוהל בהתאם לתקן הערבויות הדיגיטאליות ול</w:t>
      </w:r>
      <w:hyperlink r:id="rId24" w:history="1">
        <w:r w:rsidRPr="007D573C">
          <w:rPr>
            <w:rStyle w:val="Hyperlink"/>
            <w:rFonts w:ascii="David" w:hAnsi="David" w:cs="David"/>
            <w:rtl/>
          </w:rPr>
          <w:t>הוראת תכ"ם 14.4.1 ערבויות דיגיטליות</w:t>
        </w:r>
      </w:hyperlink>
      <w:r w:rsidRPr="007D573C">
        <w:rPr>
          <w:rFonts w:ascii="David" w:hAnsi="David" w:cs="David"/>
          <w:rtl/>
        </w:rPr>
        <w:t>.</w:t>
      </w:r>
    </w:p>
    <w:p w14:paraId="5398648F" w14:textId="7FA518DC"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Pr>
      </w:pPr>
      <w:bookmarkStart w:id="196" w:name="_Toc407797414"/>
      <w:r w:rsidRPr="007D573C">
        <w:rPr>
          <w:rFonts w:ascii="David" w:hAnsi="David" w:cs="David"/>
          <w:rtl/>
        </w:rPr>
        <w:t xml:space="preserve">הערבות תהיה </w:t>
      </w:r>
      <w:r w:rsidR="00D856FE" w:rsidRPr="007D573C">
        <w:rPr>
          <w:rFonts w:ascii="David" w:hAnsi="David" w:cs="David" w:hint="cs"/>
          <w:rtl/>
        </w:rPr>
        <w:t>מבנק או מחברת ביטוח בהתאם להוראות המפורטות</w:t>
      </w:r>
      <w:r w:rsidRPr="007D573C">
        <w:rPr>
          <w:rFonts w:ascii="David" w:hAnsi="David" w:cs="David"/>
          <w:rtl/>
        </w:rPr>
        <w:t xml:space="preserve"> </w:t>
      </w:r>
      <w:r w:rsidR="00EC6727" w:rsidRPr="007D573C">
        <w:rPr>
          <w:rFonts w:ascii="David" w:eastAsia="Calibri" w:hAnsi="David" w:cs="David"/>
          <w:rtl/>
        </w:rPr>
        <w:t>ב</w:t>
      </w:r>
      <w:hyperlink r:id="rId25" w:history="1">
        <w:r w:rsidR="00EC6727" w:rsidRPr="007D573C">
          <w:rPr>
            <w:rFonts w:ascii="David" w:eastAsia="Calibri" w:hAnsi="David" w:cs="David"/>
            <w:color w:val="0000FF"/>
            <w:u w:val="single"/>
            <w:rtl/>
          </w:rPr>
          <w:t>הוראת תכ"ם 7.</w:t>
        </w:r>
        <w:r w:rsidR="00EC6727" w:rsidRPr="007D573C">
          <w:rPr>
            <w:rFonts w:ascii="David" w:eastAsia="Calibri" w:hAnsi="David" w:cs="David" w:hint="cs"/>
            <w:color w:val="0000FF"/>
            <w:u w:val="single"/>
            <w:rtl/>
          </w:rPr>
          <w:t>3.3</w:t>
        </w:r>
        <w:r w:rsidR="00EC6727" w:rsidRPr="007D573C">
          <w:rPr>
            <w:rFonts w:ascii="David" w:eastAsia="Calibri" w:hAnsi="David" w:cs="David"/>
            <w:color w:val="0000FF"/>
            <w:u w:val="single"/>
            <w:rtl/>
          </w:rPr>
          <w:t xml:space="preserve"> – ערבויות</w:t>
        </w:r>
      </w:hyperlink>
      <w:r w:rsidRPr="007D573C">
        <w:rPr>
          <w:rFonts w:ascii="David" w:eastAsia="Calibri" w:hAnsi="David" w:cs="David"/>
          <w:rtl/>
        </w:rPr>
        <w:t>.</w:t>
      </w:r>
    </w:p>
    <w:p w14:paraId="1856A2D6"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hAnsi="David" w:cs="David"/>
          <w:rtl/>
        </w:rPr>
        <w:t>למען הסר ספק, על מציע להתעדכן בהנחיות ההוראה כאמור, טרם הגשת הערבות הנדרשת.</w:t>
      </w:r>
    </w:p>
    <w:bookmarkEnd w:id="196"/>
    <w:p w14:paraId="4EB199E6"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hAnsi="David" w:cs="David"/>
          <w:rtl/>
        </w:rPr>
        <w:t xml:space="preserve">הערבות תהיה בתוקף עד 90 ימים לאחר תום תקופת ההתקשרות. </w:t>
      </w:r>
      <w:r w:rsidRPr="007D573C">
        <w:rPr>
          <w:rFonts w:ascii="David" w:eastAsia="Calibri" w:hAnsi="David" w:cs="David"/>
          <w:rtl/>
        </w:rPr>
        <w:t>ככל שעורך</w:t>
      </w:r>
      <w:r w:rsidRPr="007D573C">
        <w:rPr>
          <w:rFonts w:ascii="David" w:hAnsi="David" w:cs="David"/>
          <w:rtl/>
        </w:rPr>
        <w:t xml:space="preserve"> המכרז יממש את האופציה להארכת תקופת ההתקשרות, יאריך הספק תוקף </w:t>
      </w:r>
      <w:r w:rsidRPr="007D573C">
        <w:rPr>
          <w:rFonts w:ascii="David" w:eastAsia="Calibri" w:hAnsi="David" w:cs="David"/>
          <w:rtl/>
        </w:rPr>
        <w:t>ערבות זו</w:t>
      </w:r>
      <w:r w:rsidRPr="007D573C">
        <w:rPr>
          <w:rFonts w:ascii="David" w:hAnsi="David" w:cs="David"/>
          <w:rtl/>
        </w:rPr>
        <w:t xml:space="preserve"> בהתאמה </w:t>
      </w:r>
      <w:r w:rsidRPr="007D573C">
        <w:rPr>
          <w:rFonts w:ascii="David" w:eastAsia="Calibri" w:hAnsi="David" w:cs="David"/>
          <w:rtl/>
        </w:rPr>
        <w:t xml:space="preserve">כך </w:t>
      </w:r>
      <w:r w:rsidRPr="007D573C">
        <w:rPr>
          <w:rFonts w:ascii="David" w:eastAsia="Calibri" w:hAnsi="David" w:cs="David" w:hint="cs"/>
          <w:rtl/>
        </w:rPr>
        <w:t xml:space="preserve">שהערבות תעמוד בתוקפה למשך </w:t>
      </w:r>
      <w:r w:rsidRPr="007D573C">
        <w:rPr>
          <w:rFonts w:ascii="David" w:hAnsi="David" w:cs="David"/>
          <w:rtl/>
        </w:rPr>
        <w:t xml:space="preserve">90 </w:t>
      </w:r>
      <w:r w:rsidRPr="007D573C">
        <w:rPr>
          <w:rFonts w:ascii="David" w:eastAsia="Calibri" w:hAnsi="David" w:cs="David" w:hint="cs"/>
          <w:rtl/>
        </w:rPr>
        <w:t>הימים</w:t>
      </w:r>
      <w:r w:rsidRPr="007D573C">
        <w:rPr>
          <w:rFonts w:ascii="David" w:hAnsi="David" w:cs="David"/>
          <w:rtl/>
        </w:rPr>
        <w:t xml:space="preserve"> </w:t>
      </w:r>
      <w:r w:rsidRPr="007D573C">
        <w:rPr>
          <w:rFonts w:ascii="David" w:hAnsi="David" w:cs="David" w:hint="cs"/>
          <w:rtl/>
        </w:rPr>
        <w:t>ש</w:t>
      </w:r>
      <w:r w:rsidRPr="007D573C">
        <w:rPr>
          <w:rFonts w:ascii="David" w:hAnsi="David" w:cs="David"/>
          <w:rtl/>
        </w:rPr>
        <w:t>לאחר תום</w:t>
      </w:r>
      <w:r w:rsidRPr="007D573C">
        <w:rPr>
          <w:rFonts w:ascii="David" w:hAnsi="David" w:cs="David" w:hint="cs"/>
          <w:rtl/>
        </w:rPr>
        <w:t xml:space="preserve"> התקופה הרלוונטית.</w:t>
      </w:r>
    </w:p>
    <w:p w14:paraId="0E69E233"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eastAsia="Calibri" w:hAnsi="David" w:cs="David"/>
          <w:rtl/>
        </w:rPr>
        <w:t xml:space="preserve">בנוסף, המזמין </w:t>
      </w:r>
      <w:r w:rsidRPr="007D573C">
        <w:rPr>
          <w:rFonts w:ascii="David" w:hAnsi="David" w:cs="David"/>
          <w:rtl/>
        </w:rPr>
        <w:t>רשאי לדרוש להאריך את תוקף הערבות בשלושה חודשים נוספים, מעבר לאמור לעיל, במקרה בו הדבר יידרש</w:t>
      </w:r>
      <w:r w:rsidRPr="007D573C">
        <w:rPr>
          <w:rFonts w:cs="David"/>
          <w:rtl/>
        </w:rPr>
        <w:t xml:space="preserve"> על מנת להבטיח </w:t>
      </w:r>
      <w:r w:rsidRPr="007D573C">
        <w:rPr>
          <w:rFonts w:ascii="David" w:hAnsi="David" w:cs="David"/>
          <w:rtl/>
        </w:rPr>
        <w:t xml:space="preserve">מילוי חובותיו של הספק. </w:t>
      </w:r>
    </w:p>
    <w:p w14:paraId="0F17899C" w14:textId="0D1DF018"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tl/>
        </w:rPr>
      </w:pPr>
      <w:r w:rsidRPr="007D573C">
        <w:rPr>
          <w:rFonts w:ascii="David" w:eastAsia="Calibri" w:hAnsi="David" w:cs="David"/>
          <w:rtl/>
        </w:rPr>
        <w:t>ככל שהספק</w:t>
      </w:r>
      <w:r w:rsidRPr="007D573C">
        <w:rPr>
          <w:rFonts w:ascii="David" w:hAnsi="David" w:cs="David"/>
          <w:rtl/>
        </w:rPr>
        <w:t xml:space="preserve"> לא יאריך את תוקף הערבות בהתאם להוראות ההסכם, רשאי עורך המכרז לחלט את הערבות כולה או חלקה, בהתאם </w:t>
      </w:r>
      <w:r w:rsidR="006E4336">
        <w:rPr>
          <w:rFonts w:ascii="David" w:hAnsi="David" w:cs="David" w:hint="cs"/>
          <w:rtl/>
        </w:rPr>
        <w:t xml:space="preserve">למנגנון הקבוע בסעיף </w:t>
      </w:r>
      <w:r w:rsidR="005071A8">
        <w:rPr>
          <w:rFonts w:ascii="David" w:hAnsi="David" w:cs="David"/>
          <w:rtl/>
        </w:rPr>
        <w:fldChar w:fldCharType="begin"/>
      </w:r>
      <w:r w:rsidR="005071A8">
        <w:rPr>
          <w:rFonts w:ascii="David" w:hAnsi="David" w:cs="David"/>
          <w:rtl/>
        </w:rPr>
        <w:instrText xml:space="preserve"> </w:instrText>
      </w:r>
      <w:r w:rsidR="005071A8">
        <w:rPr>
          <w:rFonts w:ascii="David" w:hAnsi="David" w:cs="David" w:hint="cs"/>
        </w:rPr>
        <w:instrText>REF</w:instrText>
      </w:r>
      <w:r w:rsidR="005071A8">
        <w:rPr>
          <w:rFonts w:ascii="David" w:hAnsi="David" w:cs="David" w:hint="cs"/>
          <w:rtl/>
        </w:rPr>
        <w:instrText xml:space="preserve"> _</w:instrText>
      </w:r>
      <w:r w:rsidR="005071A8">
        <w:rPr>
          <w:rFonts w:ascii="David" w:hAnsi="David" w:cs="David" w:hint="cs"/>
        </w:rPr>
        <w:instrText>Ref109913348 \r \h</w:instrText>
      </w:r>
      <w:r w:rsidR="005071A8">
        <w:rPr>
          <w:rFonts w:ascii="David" w:hAnsi="David" w:cs="David"/>
          <w:rtl/>
        </w:rPr>
        <w:instrText xml:space="preserve"> </w:instrText>
      </w:r>
      <w:r w:rsidR="005071A8">
        <w:rPr>
          <w:rFonts w:ascii="David" w:hAnsi="David" w:cs="David"/>
          <w:rtl/>
        </w:rPr>
      </w:r>
      <w:r w:rsidR="005071A8">
        <w:rPr>
          <w:rFonts w:ascii="David" w:hAnsi="David" w:cs="David"/>
          <w:rtl/>
        </w:rPr>
        <w:fldChar w:fldCharType="separate"/>
      </w:r>
      <w:r w:rsidR="0000061B">
        <w:rPr>
          <w:rFonts w:ascii="David" w:hAnsi="David" w:cs="David"/>
          <w:rtl/>
        </w:rPr>
        <w:t>‏15.5.3</w:t>
      </w:r>
      <w:r w:rsidR="005071A8">
        <w:rPr>
          <w:rFonts w:ascii="David" w:hAnsi="David" w:cs="David"/>
          <w:rtl/>
        </w:rPr>
        <w:fldChar w:fldCharType="end"/>
      </w:r>
      <w:r w:rsidR="006E4336">
        <w:rPr>
          <w:rFonts w:ascii="David" w:hAnsi="David" w:cs="David" w:hint="cs"/>
          <w:rtl/>
        </w:rPr>
        <w:t xml:space="preserve"> להסכם זה ובהתאם</w:t>
      </w:r>
      <w:r w:rsidR="006E4336" w:rsidRPr="007D573C">
        <w:rPr>
          <w:rFonts w:ascii="David" w:hAnsi="David" w:cs="David"/>
          <w:rtl/>
        </w:rPr>
        <w:t xml:space="preserve"> </w:t>
      </w:r>
      <w:r w:rsidRPr="007D573C">
        <w:rPr>
          <w:rFonts w:ascii="David" w:hAnsi="David" w:cs="David"/>
          <w:rtl/>
        </w:rPr>
        <w:t>לשיקול דעתו הבלעדי.</w:t>
      </w:r>
      <w:r w:rsidR="006E4336">
        <w:rPr>
          <w:rFonts w:ascii="David" w:hAnsi="David" w:cs="David" w:hint="cs"/>
          <w:rtl/>
        </w:rPr>
        <w:t xml:space="preserve"> </w:t>
      </w:r>
      <w:r w:rsidRPr="007D573C">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1506D94D"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tl/>
        </w:rPr>
      </w:pPr>
      <w:r w:rsidRPr="007D573C">
        <w:rPr>
          <w:rFonts w:ascii="David" w:hAnsi="David" w:cs="David"/>
          <w:rtl/>
        </w:rPr>
        <w:t>לאחר תום התוקף של הערבות, ככל שהיא לא חולטה, יחזיר עורך המכרז את הערבות לספק.</w:t>
      </w:r>
    </w:p>
    <w:p w14:paraId="6B762487" w14:textId="77777777" w:rsidR="00011014" w:rsidRDefault="00011014">
      <w:pPr>
        <w:bidi w:val="0"/>
        <w:spacing w:before="200" w:after="200" w:line="276" w:lineRule="auto"/>
        <w:rPr>
          <w:rFonts w:ascii="David" w:hAnsi="David" w:cs="David"/>
          <w:b/>
          <w:bCs/>
          <w:rtl/>
        </w:rPr>
      </w:pPr>
      <w:bookmarkStart w:id="197" w:name="_Toc48749884"/>
      <w:bookmarkStart w:id="198" w:name="_Toc57230449"/>
      <w:r>
        <w:rPr>
          <w:rFonts w:ascii="David" w:hAnsi="David" w:cs="David"/>
          <w:b/>
          <w:bCs/>
          <w:rtl/>
        </w:rPr>
        <w:br w:type="page"/>
      </w:r>
    </w:p>
    <w:p w14:paraId="42CB1838" w14:textId="0B94EDDE" w:rsidR="0082542A" w:rsidRPr="007D573C" w:rsidRDefault="0082542A" w:rsidP="00967A75">
      <w:pPr>
        <w:widowControl w:val="0"/>
        <w:numPr>
          <w:ilvl w:val="0"/>
          <w:numId w:val="81"/>
        </w:numPr>
        <w:spacing w:before="100" w:beforeAutospacing="1" w:after="240" w:line="360" w:lineRule="auto"/>
        <w:jc w:val="both"/>
        <w:rPr>
          <w:rFonts w:ascii="David" w:hAnsi="David" w:cs="David"/>
          <w:b/>
        </w:rPr>
      </w:pPr>
      <w:r w:rsidRPr="007D573C">
        <w:rPr>
          <w:rFonts w:ascii="David" w:hAnsi="David" w:cs="David"/>
          <w:b/>
          <w:bCs/>
          <w:rtl/>
        </w:rPr>
        <w:lastRenderedPageBreak/>
        <w:t>ביטוח</w:t>
      </w:r>
      <w:bookmarkEnd w:id="197"/>
      <w:bookmarkEnd w:id="198"/>
    </w:p>
    <w:p w14:paraId="614B8F75" w14:textId="512F28D4" w:rsidR="0082542A" w:rsidRPr="007D573C" w:rsidRDefault="00B24FB8" w:rsidP="00BD73E5">
      <w:pPr>
        <w:keepLines/>
        <w:widowControl w:val="0"/>
        <w:numPr>
          <w:ilvl w:val="1"/>
          <w:numId w:val="81"/>
        </w:numPr>
        <w:spacing w:before="100" w:beforeAutospacing="1" w:after="120" w:line="360" w:lineRule="auto"/>
        <w:ind w:left="1050" w:hanging="653"/>
        <w:jc w:val="both"/>
        <w:rPr>
          <w:rFonts w:ascii="David" w:eastAsia="Calibri" w:hAnsi="David" w:cs="David"/>
        </w:rPr>
      </w:pPr>
      <w:bookmarkStart w:id="199" w:name="_Ref48548753"/>
      <w:r w:rsidRPr="00B24FB8">
        <w:rPr>
          <w:rFonts w:ascii="David" w:eastAsia="Calibri" w:hAnsi="David" w:cs="David"/>
          <w:rtl/>
        </w:rPr>
        <w:t>הוראות הביטוח שיחולו על הספק יהיו כמפורט בנספח ד' להסכם זה</w:t>
      </w:r>
      <w:r>
        <w:rPr>
          <w:rFonts w:ascii="David" w:eastAsia="Calibri" w:hAnsi="David" w:cs="David" w:hint="cs"/>
          <w:rtl/>
        </w:rPr>
        <w:t>.</w:t>
      </w:r>
      <w:r w:rsidR="0082542A" w:rsidRPr="007D573C">
        <w:rPr>
          <w:rFonts w:ascii="David" w:eastAsia="Calibri" w:hAnsi="David" w:cs="David"/>
          <w:rtl/>
        </w:rPr>
        <w:t>.</w:t>
      </w:r>
    </w:p>
    <w:p w14:paraId="2ACB6B00" w14:textId="77777777" w:rsidR="0082542A" w:rsidRPr="007D573C" w:rsidRDefault="0082542A" w:rsidP="00967A75">
      <w:pPr>
        <w:widowControl w:val="0"/>
        <w:numPr>
          <w:ilvl w:val="0"/>
          <w:numId w:val="81"/>
        </w:numPr>
        <w:spacing w:before="100" w:beforeAutospacing="1" w:after="240" w:line="360" w:lineRule="auto"/>
        <w:jc w:val="both"/>
        <w:rPr>
          <w:rFonts w:ascii="David" w:hAnsi="David" w:cs="David"/>
          <w:b/>
          <w:bCs/>
          <w:rtl/>
        </w:rPr>
      </w:pPr>
      <w:bookmarkStart w:id="200" w:name="_Toc48749887"/>
      <w:bookmarkStart w:id="201" w:name="_Toc57230452"/>
      <w:bookmarkEnd w:id="199"/>
      <w:r w:rsidRPr="007D573C">
        <w:rPr>
          <w:rFonts w:ascii="David" w:hAnsi="David" w:cs="David"/>
          <w:b/>
          <w:bCs/>
          <w:rtl/>
        </w:rPr>
        <w:t>הפסקת ההתקשרות</w:t>
      </w:r>
      <w:bookmarkEnd w:id="200"/>
      <w:bookmarkEnd w:id="201"/>
    </w:p>
    <w:p w14:paraId="58D49D44" w14:textId="0FE4AFFC"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hAnsi="David" w:cs="David"/>
          <w:rtl/>
        </w:rPr>
        <w:t xml:space="preserve">מבלי לגרוע מכל הוראה אחרת בהסכם או במסמכי המכרז, עורך המכרז יהיה רשאי להודיע לספק בהודעה </w:t>
      </w:r>
      <w:r w:rsidRPr="007D573C">
        <w:rPr>
          <w:rFonts w:ascii="David" w:eastAsia="Calibri" w:hAnsi="David" w:cs="David"/>
          <w:rtl/>
        </w:rPr>
        <w:t>מוקדמת</w:t>
      </w:r>
      <w:r w:rsidRPr="007D573C">
        <w:rPr>
          <w:rFonts w:ascii="David" w:hAnsi="David" w:cs="David"/>
          <w:rtl/>
        </w:rPr>
        <w:t xml:space="preserve"> של </w:t>
      </w:r>
      <w:r w:rsidR="005071A8">
        <w:rPr>
          <w:rFonts w:ascii="David" w:hAnsi="David" w:cs="David" w:hint="cs"/>
          <w:rtl/>
        </w:rPr>
        <w:t>90</w:t>
      </w:r>
      <w:r w:rsidR="005071A8" w:rsidRPr="007D573C">
        <w:rPr>
          <w:rFonts w:ascii="David" w:hAnsi="David" w:cs="David"/>
          <w:rtl/>
        </w:rPr>
        <w:t xml:space="preserve"> </w:t>
      </w:r>
      <w:r w:rsidRPr="007D573C">
        <w:rPr>
          <w:rFonts w:ascii="David" w:hAnsi="David" w:cs="David"/>
          <w:rtl/>
        </w:rPr>
        <w:t xml:space="preserve">יום </w:t>
      </w:r>
      <w:r w:rsidR="005071A8">
        <w:rPr>
          <w:rFonts w:ascii="David" w:hAnsi="David" w:cs="David" w:hint="cs"/>
          <w:rtl/>
        </w:rPr>
        <w:t xml:space="preserve">מראש ובכתב </w:t>
      </w:r>
      <w:r w:rsidRPr="007D573C">
        <w:rPr>
          <w:rFonts w:ascii="David" w:hAnsi="David" w:cs="David"/>
          <w:rtl/>
        </w:rPr>
        <w:t>על הפסקת ההתקשרות מכל סיבה שהיא, ומבלי שעורך המכרז יהא חייב לפרש ולנמק את החלטתו.</w:t>
      </w:r>
      <w:r w:rsidRPr="007D573C">
        <w:rPr>
          <w:rFonts w:ascii="David" w:hAnsi="David" w:cs="David" w:hint="cs"/>
          <w:rtl/>
        </w:rPr>
        <w:t xml:space="preserve"> במקרה כאמור,</w:t>
      </w:r>
      <w:r w:rsidRPr="007D573C">
        <w:rPr>
          <w:rFonts w:ascii="David" w:hAnsi="David" w:cs="David"/>
          <w:rtl/>
        </w:rPr>
        <w:t xml:space="preserve"> יחולו הכללים הבאים: </w:t>
      </w:r>
    </w:p>
    <w:p w14:paraId="6FA2115E"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7D573C">
        <w:rPr>
          <w:rFonts w:ascii="David" w:hAnsi="David" w:cs="David" w:hint="cs"/>
          <w:rtl/>
        </w:rPr>
        <w:t>הופסקה</w:t>
      </w:r>
      <w:r w:rsidRPr="007D573C">
        <w:rPr>
          <w:rFonts w:ascii="David" w:hAnsi="David" w:cs="David"/>
          <w:rtl/>
        </w:rPr>
        <w:t xml:space="preserve"> ההתקשרות עם הספק, כולה או מקצתה</w:t>
      </w:r>
      <w:r w:rsidRPr="007D573C">
        <w:rPr>
          <w:rFonts w:ascii="David" w:hAnsi="David" w:cs="David" w:hint="cs"/>
          <w:rtl/>
        </w:rPr>
        <w:t xml:space="preserve"> </w:t>
      </w:r>
      <w:r w:rsidRPr="007D573C">
        <w:rPr>
          <w:rFonts w:ascii="David" w:hAnsi="David" w:cs="David"/>
          <w:rtl/>
        </w:rPr>
        <w:t xml:space="preserve">המזמינים ועורך המכרז רשאים להתקשר בהסכם עם ספק אחר בנושא המכרז. </w:t>
      </w:r>
    </w:p>
    <w:p w14:paraId="378130EB"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7D573C">
        <w:rPr>
          <w:rFonts w:ascii="David" w:hAnsi="David" w:cs="David"/>
          <w:rtl/>
        </w:rPr>
        <w:t xml:space="preserve">לא תהיה לספק כל תביעה, דרישה כספית או טענה אחרת כלפי עורך המכרז בקשר עם הפסקת פעולתו כאמור. </w:t>
      </w:r>
    </w:p>
    <w:p w14:paraId="723E8541"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tl/>
        </w:rPr>
      </w:pPr>
      <w:r w:rsidRPr="007D573C">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638AFF4E"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tl/>
        </w:rPr>
      </w:pPr>
      <w:r w:rsidRPr="007D573C">
        <w:rPr>
          <w:rFonts w:ascii="David" w:hAnsi="David" w:cs="David"/>
          <w:rtl/>
        </w:rPr>
        <w:t xml:space="preserve">אם ימונה קדם מפרק, מפרק זמני או קבוע לספק; </w:t>
      </w:r>
    </w:p>
    <w:p w14:paraId="6671345E"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tl/>
        </w:rPr>
      </w:pPr>
      <w:r w:rsidRPr="007D573C">
        <w:rPr>
          <w:rFonts w:ascii="David" w:hAnsi="David" w:cs="David"/>
          <w:rtl/>
        </w:rPr>
        <w:t xml:space="preserve">אם ימונה כונס נכסים זמני או קבוע לעסקי או לרכוש הספק; </w:t>
      </w:r>
    </w:p>
    <w:p w14:paraId="1FF2DC9B"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7D573C">
        <w:rPr>
          <w:rFonts w:ascii="David" w:hAnsi="David" w:cs="David"/>
          <w:rtl/>
        </w:rPr>
        <w:t xml:space="preserve">אם יינתן צו הקפאת הליכים לספק; </w:t>
      </w:r>
    </w:p>
    <w:p w14:paraId="4305F3B6"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tl/>
        </w:rPr>
      </w:pPr>
      <w:r w:rsidRPr="007D573C">
        <w:rPr>
          <w:rFonts w:ascii="David" w:hAnsi="David" w:cs="David"/>
          <w:rtl/>
        </w:rPr>
        <w:t xml:space="preserve">אם ניתן לספק צו לפתיחת הליכים לפי חוק חדלות פירעון ושיקום כלכלי, התשע"ח 2018, או צו שווה ערך במדינה אחרת; </w:t>
      </w:r>
    </w:p>
    <w:p w14:paraId="566358F2"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tl/>
        </w:rPr>
      </w:pPr>
      <w:r w:rsidRPr="007D573C">
        <w:rPr>
          <w:rFonts w:ascii="David" w:hAnsi="David" w:cs="David"/>
          <w:rtl/>
        </w:rPr>
        <w:t>אם הספק פשט את הרגל, או הסתלק מביצוע ההסכם מכל סיבה אחרת;</w:t>
      </w:r>
    </w:p>
    <w:p w14:paraId="3C580EDC" w14:textId="77777777" w:rsidR="0082542A" w:rsidRPr="007D573C" w:rsidRDefault="0082542A" w:rsidP="004E30C9">
      <w:pPr>
        <w:widowControl w:val="0"/>
        <w:spacing w:before="100" w:beforeAutospacing="1" w:after="120" w:line="360" w:lineRule="auto"/>
        <w:ind w:left="1476"/>
        <w:jc w:val="both"/>
        <w:rPr>
          <w:rFonts w:ascii="David" w:hAnsi="David" w:cs="David"/>
        </w:rPr>
      </w:pPr>
      <w:r w:rsidRPr="007D573C">
        <w:rPr>
          <w:rFonts w:ascii="David" w:hAnsi="David" w:cs="David"/>
          <w:rtl/>
        </w:rPr>
        <w:t>על הספק להודיע מידית לעורך המכרז על התרחשות אחד המקרים המפורטים בסעיף זה.</w:t>
      </w:r>
    </w:p>
    <w:p w14:paraId="193EEAB0" w14:textId="534012CA"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tl/>
        </w:rPr>
      </w:pPr>
      <w:r w:rsidRPr="007D573C">
        <w:rPr>
          <w:rFonts w:ascii="David" w:hAnsi="David" w:cs="David"/>
          <w:rtl/>
        </w:rPr>
        <w:t xml:space="preserve">בכל מקרה בו הופסקה או בוטלה ההתקשרות עם הספק, ישלמו המזמינים לספק את התמורה בעד השירותים שנרכשו </w:t>
      </w:r>
      <w:r w:rsidR="00B16BE0">
        <w:rPr>
          <w:rFonts w:ascii="David" w:hAnsi="David" w:cs="David" w:hint="cs"/>
          <w:rtl/>
        </w:rPr>
        <w:t>על ידם לפני הודעת עורך המכרז על הפסקת ההתקשרות</w:t>
      </w:r>
      <w:r w:rsidR="00B16BE0" w:rsidRPr="007D573C">
        <w:rPr>
          <w:rFonts w:ascii="David" w:hAnsi="David" w:cs="David"/>
          <w:rtl/>
        </w:rPr>
        <w:t xml:space="preserve"> </w:t>
      </w:r>
      <w:r w:rsidRPr="007D573C">
        <w:rPr>
          <w:rFonts w:ascii="David" w:hAnsi="David" w:cs="David"/>
          <w:rtl/>
        </w:rPr>
        <w:t>וסופקו על ידי הספק בפועל בהתאם להוראות ההסכם</w:t>
      </w:r>
      <w:r w:rsidR="00B16BE0">
        <w:rPr>
          <w:rFonts w:ascii="David" w:hAnsi="David" w:cs="David" w:hint="cs"/>
          <w:rtl/>
        </w:rPr>
        <w:t>.</w:t>
      </w:r>
    </w:p>
    <w:p w14:paraId="1DBE1078" w14:textId="77777777" w:rsidR="0082542A" w:rsidRPr="007D573C" w:rsidRDefault="0082542A" w:rsidP="00967A75">
      <w:pPr>
        <w:widowControl w:val="0"/>
        <w:numPr>
          <w:ilvl w:val="0"/>
          <w:numId w:val="81"/>
        </w:numPr>
        <w:spacing w:before="100" w:beforeAutospacing="1" w:after="240" w:line="360" w:lineRule="auto"/>
        <w:jc w:val="both"/>
        <w:rPr>
          <w:rFonts w:ascii="David" w:hAnsi="David" w:cs="David"/>
          <w:b/>
          <w:bCs/>
          <w:rtl/>
        </w:rPr>
      </w:pPr>
      <w:bookmarkStart w:id="202" w:name="_Toc48749888"/>
      <w:bookmarkStart w:id="203" w:name="_Toc57230453"/>
      <w:r w:rsidRPr="007D573C">
        <w:rPr>
          <w:rFonts w:ascii="David" w:hAnsi="David" w:cs="David"/>
          <w:b/>
          <w:bCs/>
          <w:rtl/>
        </w:rPr>
        <w:t>הפרת ההסכם</w:t>
      </w:r>
      <w:bookmarkEnd w:id="202"/>
      <w:bookmarkEnd w:id="203"/>
    </w:p>
    <w:p w14:paraId="1F8A9DB8"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Pr>
      </w:pPr>
      <w:bookmarkStart w:id="204" w:name="_Ref383953134"/>
      <w:r w:rsidRPr="007D573C">
        <w:rPr>
          <w:rFonts w:ascii="David" w:hAnsi="David" w:cs="David"/>
          <w:u w:val="single"/>
          <w:rtl/>
        </w:rPr>
        <w:t>הפרה יסודית של ההסכם -</w:t>
      </w:r>
      <w:r w:rsidRPr="007D573C">
        <w:rPr>
          <w:rFonts w:ascii="David" w:hAnsi="David" w:cs="David"/>
          <w:rtl/>
        </w:rPr>
        <w:t xml:space="preserve"> אלה יחשבו כהפרה יסודית של ההסכם (להלן</w:t>
      </w:r>
      <w:r w:rsidRPr="007D573C">
        <w:rPr>
          <w:rFonts w:ascii="David" w:eastAsia="Calibri" w:hAnsi="David" w:cs="David" w:hint="cs"/>
          <w:rtl/>
        </w:rPr>
        <w:t>:</w:t>
      </w:r>
      <w:r w:rsidRPr="007D573C">
        <w:rPr>
          <w:rFonts w:ascii="David" w:hAnsi="David" w:cs="David"/>
          <w:rtl/>
        </w:rPr>
        <w:t xml:space="preserve"> "</w:t>
      </w:r>
      <w:r w:rsidRPr="007D573C">
        <w:rPr>
          <w:rFonts w:ascii="David" w:hAnsi="David" w:cs="David"/>
          <w:b/>
          <w:bCs/>
          <w:rtl/>
        </w:rPr>
        <w:t>הפרה יסודית</w:t>
      </w:r>
      <w:r w:rsidRPr="007D573C">
        <w:rPr>
          <w:rFonts w:ascii="David" w:hAnsi="David" w:cs="David"/>
          <w:rtl/>
        </w:rPr>
        <w:t>"):</w:t>
      </w:r>
      <w:bookmarkEnd w:id="204"/>
    </w:p>
    <w:p w14:paraId="23D15252"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cs="David"/>
        </w:rPr>
      </w:pPr>
      <w:r w:rsidRPr="007D573C">
        <w:rPr>
          <w:rFonts w:cs="David"/>
          <w:rtl/>
        </w:rPr>
        <w:t xml:space="preserve">הפרת </w:t>
      </w:r>
      <w:r w:rsidRPr="007D573C">
        <w:rPr>
          <w:rFonts w:cs="David" w:hint="cs"/>
          <w:rtl/>
        </w:rPr>
        <w:t>הסעיפים המפורטים בהסכם זה תחת הכותרות הבאות: התחייבויות והצהרות הספק; שירותים חיוניים ומצב חירום; סודיות והיעדר ניגוד עניינים;קניין רוחני וזכויות</w:t>
      </w:r>
      <w:r w:rsidRPr="007D573C">
        <w:rPr>
          <w:rFonts w:cs="David"/>
          <w:rtl/>
        </w:rPr>
        <w:t xml:space="preserve"> יוצרים</w:t>
      </w:r>
      <w:r w:rsidR="00992FC6" w:rsidRPr="007D573C">
        <w:rPr>
          <w:rFonts w:cs="David" w:hint="cs"/>
          <w:rtl/>
        </w:rPr>
        <w:t>;</w:t>
      </w:r>
      <w:r w:rsidRPr="007D573C">
        <w:rPr>
          <w:rFonts w:cs="David"/>
          <w:rtl/>
        </w:rPr>
        <w:t xml:space="preserve"> </w:t>
      </w:r>
      <w:r w:rsidRPr="007D573C">
        <w:rPr>
          <w:rFonts w:cs="David" w:hint="cs"/>
          <w:rtl/>
        </w:rPr>
        <w:t xml:space="preserve">אחריות לנזקים; המחאת זכויות או חובות </w:t>
      </w:r>
      <w:r w:rsidRPr="007D573C">
        <w:rPr>
          <w:rFonts w:cs="David" w:hint="cs"/>
          <w:rtl/>
        </w:rPr>
        <w:lastRenderedPageBreak/>
        <w:t xml:space="preserve">על פי ההסכם; ערבות ביצוע וביטוח.  </w:t>
      </w:r>
    </w:p>
    <w:p w14:paraId="304FC94A"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7D573C">
        <w:rPr>
          <w:rFonts w:ascii="David" w:hAnsi="David" w:cs="David"/>
          <w:rtl/>
        </w:rPr>
        <w:t>חריגות משמעותיות מתנאי השירותים המבוקשים במכרז.</w:t>
      </w:r>
    </w:p>
    <w:p w14:paraId="7FE9E9E1"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eastAsia="Calibri" w:hAnsi="David" w:cs="David"/>
        </w:rPr>
      </w:pPr>
      <w:r w:rsidRPr="007D573C">
        <w:rPr>
          <w:rFonts w:ascii="David" w:eastAsia="Calibri" w:hAnsi="David" w:cs="David"/>
          <w:rtl/>
        </w:rPr>
        <w:t>הפעלת קבלן משנה בניגוד להוראות המכרז וההסכם.</w:t>
      </w:r>
    </w:p>
    <w:p w14:paraId="4BBE6050"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7D573C">
        <w:rPr>
          <w:rFonts w:ascii="David" w:hAnsi="David" w:cs="David"/>
          <w:rtl/>
        </w:rPr>
        <w:t>שינוי מחירים ביחס למפורט במכרז ובהצעה שהגיש הספק.</w:t>
      </w:r>
    </w:p>
    <w:p w14:paraId="6181B567"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tl/>
        </w:rPr>
      </w:pPr>
      <w:r w:rsidRPr="007D573C">
        <w:rPr>
          <w:rFonts w:ascii="David" w:hAnsi="David" w:cs="David"/>
          <w:rtl/>
        </w:rPr>
        <w:t xml:space="preserve">אם הספק הפסיק לנהל את עסקיו לתקופה רצופה העולה על 30 יום. </w:t>
      </w:r>
    </w:p>
    <w:p w14:paraId="4819102D"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7D573C">
        <w:rPr>
          <w:rFonts w:ascii="David" w:hAnsi="David" w:cs="David"/>
          <w:rtl/>
        </w:rPr>
        <w:t>אם הספק הסתלק מביצוע ההסכם.</w:t>
      </w:r>
    </w:p>
    <w:p w14:paraId="048E6D70"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hAnsi="David" w:cs="David"/>
          <w:rtl/>
        </w:rPr>
        <w:t>הפר הספק את ההסכם הפרה יסודית יפעל עורך המכרז בהתאם למפורט להלן:</w:t>
      </w:r>
    </w:p>
    <w:p w14:paraId="6709020E"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7D573C">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5FA0BEE8" w14:textId="540A440A"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tl/>
        </w:rPr>
      </w:pPr>
      <w:r w:rsidRPr="007D573C">
        <w:rPr>
          <w:rFonts w:ascii="David" w:hAnsi="David" w:cs="David"/>
          <w:rtl/>
        </w:rPr>
        <w:t>במידה וכתוצאה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w:t>
      </w:r>
      <w:r w:rsidR="00DD40C5" w:rsidRPr="00DD40C5">
        <w:rPr>
          <w:rFonts w:ascii="David" w:hAnsi="David" w:cs="David" w:hint="cs"/>
          <w:rtl/>
        </w:rPr>
        <w:t xml:space="preserve"> </w:t>
      </w:r>
      <w:r w:rsidR="00DD40C5">
        <w:rPr>
          <w:rFonts w:ascii="David" w:hAnsi="David" w:cs="David" w:hint="cs"/>
          <w:rtl/>
        </w:rPr>
        <w:t xml:space="preserve">למנגנון הקבוע בסעיף </w:t>
      </w:r>
      <w:r w:rsidR="00DD40C5">
        <w:rPr>
          <w:rFonts w:ascii="David" w:hAnsi="David" w:cs="David"/>
          <w:rtl/>
        </w:rPr>
        <w:fldChar w:fldCharType="begin"/>
      </w:r>
      <w:r w:rsidR="00DD40C5">
        <w:rPr>
          <w:rFonts w:ascii="David" w:hAnsi="David" w:cs="David"/>
          <w:rtl/>
        </w:rPr>
        <w:instrText xml:space="preserve"> </w:instrText>
      </w:r>
      <w:r w:rsidR="00DD40C5">
        <w:rPr>
          <w:rFonts w:ascii="David" w:hAnsi="David" w:cs="David" w:hint="cs"/>
        </w:rPr>
        <w:instrText>REF</w:instrText>
      </w:r>
      <w:r w:rsidR="00DD40C5">
        <w:rPr>
          <w:rFonts w:ascii="David" w:hAnsi="David" w:cs="David" w:hint="cs"/>
          <w:rtl/>
        </w:rPr>
        <w:instrText xml:space="preserve"> _</w:instrText>
      </w:r>
      <w:r w:rsidR="00DD40C5">
        <w:rPr>
          <w:rFonts w:ascii="David" w:hAnsi="David" w:cs="David" w:hint="cs"/>
        </w:rPr>
        <w:instrText>Ref109913348 \r \h</w:instrText>
      </w:r>
      <w:r w:rsidR="00DD40C5">
        <w:rPr>
          <w:rFonts w:ascii="David" w:hAnsi="David" w:cs="David"/>
          <w:rtl/>
        </w:rPr>
        <w:instrText xml:space="preserve"> </w:instrText>
      </w:r>
      <w:r w:rsidR="00DD40C5">
        <w:rPr>
          <w:rFonts w:ascii="David" w:hAnsi="David" w:cs="David"/>
          <w:rtl/>
        </w:rPr>
      </w:r>
      <w:r w:rsidR="00DD40C5">
        <w:rPr>
          <w:rFonts w:ascii="David" w:hAnsi="David" w:cs="David"/>
          <w:rtl/>
        </w:rPr>
        <w:fldChar w:fldCharType="separate"/>
      </w:r>
      <w:r w:rsidR="0000061B">
        <w:rPr>
          <w:rFonts w:ascii="David" w:hAnsi="David" w:cs="David"/>
          <w:rtl/>
        </w:rPr>
        <w:t>‏15.5.3</w:t>
      </w:r>
      <w:r w:rsidR="00DD40C5">
        <w:rPr>
          <w:rFonts w:ascii="David" w:hAnsi="David" w:cs="David"/>
          <w:rtl/>
        </w:rPr>
        <w:fldChar w:fldCharType="end"/>
      </w:r>
      <w:r w:rsidR="00DD40C5">
        <w:rPr>
          <w:rFonts w:ascii="David" w:hAnsi="David" w:cs="David" w:hint="cs"/>
          <w:rtl/>
        </w:rPr>
        <w:t xml:space="preserve"> להסכם זה</w:t>
      </w:r>
      <w:r w:rsidRPr="007D573C">
        <w:rPr>
          <w:rFonts w:ascii="David" w:hAnsi="David" w:cs="David"/>
          <w:rtl/>
        </w:rPr>
        <w:t xml:space="preserve">, וכל סעד או פיצוי אחר כאמור במכרז, בהסכם או על פי כל דין. </w:t>
      </w:r>
    </w:p>
    <w:p w14:paraId="34C8B2BB"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u w:val="single"/>
          <w:rtl/>
        </w:rPr>
      </w:pPr>
      <w:r w:rsidRPr="007D573C">
        <w:rPr>
          <w:rFonts w:ascii="David" w:hAnsi="David" w:cs="David"/>
          <w:u w:val="single"/>
          <w:rtl/>
        </w:rPr>
        <w:t>הפרת הסכם שאינה יסודית</w:t>
      </w:r>
      <w:r w:rsidRPr="007D573C">
        <w:rPr>
          <w:rFonts w:ascii="David" w:hAnsi="David" w:cs="David"/>
          <w:rtl/>
        </w:rPr>
        <w:t xml:space="preserve"> – </w:t>
      </w:r>
    </w:p>
    <w:p w14:paraId="127D91B8"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7D573C">
        <w:rPr>
          <w:rFonts w:cs="David" w:hint="cs"/>
          <w:u w:val="single"/>
          <w:rtl/>
        </w:rPr>
        <w:t xml:space="preserve">ביטול ההסכם עקב </w:t>
      </w:r>
      <w:r w:rsidRPr="007D573C">
        <w:rPr>
          <w:rFonts w:cs="David"/>
          <w:u w:val="single"/>
          <w:rtl/>
        </w:rPr>
        <w:t>הפר</w:t>
      </w:r>
      <w:r w:rsidRPr="007D573C">
        <w:rPr>
          <w:rFonts w:cs="David" w:hint="cs"/>
          <w:u w:val="single"/>
          <w:rtl/>
        </w:rPr>
        <w:t>ה או הפרה צפויה</w:t>
      </w:r>
    </w:p>
    <w:p w14:paraId="764BF4E4" w14:textId="77777777" w:rsidR="0082542A" w:rsidRPr="007D573C" w:rsidRDefault="0082542A" w:rsidP="00802A08">
      <w:pPr>
        <w:pStyle w:val="afb"/>
        <w:keepLines w:val="0"/>
        <w:widowControl w:val="0"/>
        <w:numPr>
          <w:ilvl w:val="3"/>
          <w:numId w:val="81"/>
        </w:numPr>
        <w:spacing w:after="120" w:line="360" w:lineRule="auto"/>
        <w:ind w:left="1901" w:hanging="898"/>
        <w:jc w:val="both"/>
        <w:rPr>
          <w:rFonts w:ascii="David" w:hAnsi="David" w:cs="David"/>
        </w:rPr>
      </w:pPr>
      <w:r w:rsidRPr="007D573C">
        <w:rPr>
          <w:rFonts w:ascii="David" w:hAnsi="David" w:cs="David"/>
          <w:rtl/>
        </w:rPr>
        <w:t xml:space="preserve">מבלי לגרוע מהאמור לעיל, </w:t>
      </w:r>
      <w:r w:rsidRPr="007D573C">
        <w:rPr>
          <w:rFonts w:ascii="David" w:hAnsi="David" w:cs="David" w:hint="cs"/>
          <w:rtl/>
        </w:rPr>
        <w:t xml:space="preserve">בכל מקרה של </w:t>
      </w:r>
      <w:r w:rsidRPr="007D573C">
        <w:rPr>
          <w:rFonts w:ascii="David" w:hAnsi="David" w:cs="David"/>
          <w:rtl/>
        </w:rPr>
        <w:t>אי עמידה של הספק בהתחייבויותיו על פי המכרז וההסכם, מכל סיבה שהיא, י</w:t>
      </w:r>
      <w:r w:rsidRPr="007D573C">
        <w:rPr>
          <w:rFonts w:ascii="David" w:hAnsi="David" w:cs="David" w:hint="cs"/>
          <w:rtl/>
        </w:rPr>
        <w:t>ת</w:t>
      </w:r>
      <w:r w:rsidRPr="007D573C">
        <w:rPr>
          <w:rFonts w:ascii="David" w:hAnsi="David" w:cs="David"/>
          <w:rtl/>
        </w:rPr>
        <w:t>אפשר לספק לתקן את ההפרה תוך 15 ימי עבודה מקבלת הודעה בכתב מאת עורך המכרז, או תוך פרק זמן ארוך יותר שיקבע עורך המכרז לבטל בהתאם לנסיבות העניין.</w:t>
      </w:r>
    </w:p>
    <w:p w14:paraId="5AFEBFBE" w14:textId="77777777" w:rsidR="0082542A" w:rsidRPr="007D573C" w:rsidRDefault="0082542A" w:rsidP="00802A08">
      <w:pPr>
        <w:pStyle w:val="afb"/>
        <w:keepLines w:val="0"/>
        <w:widowControl w:val="0"/>
        <w:numPr>
          <w:ilvl w:val="3"/>
          <w:numId w:val="81"/>
        </w:numPr>
        <w:spacing w:after="120" w:line="360" w:lineRule="auto"/>
        <w:ind w:left="1901" w:hanging="898"/>
        <w:jc w:val="both"/>
        <w:rPr>
          <w:rFonts w:ascii="David" w:hAnsi="David" w:cs="David"/>
          <w:rtl/>
        </w:rPr>
      </w:pPr>
      <w:r w:rsidRPr="007D573C">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7D573C">
        <w:rPr>
          <w:rFonts w:ascii="David" w:eastAsia="Calibri" w:hAnsi="David" w:cs="David"/>
          <w:rtl/>
        </w:rPr>
        <w:t xml:space="preserve"> לפי שיקול דעתו.</w:t>
      </w:r>
    </w:p>
    <w:p w14:paraId="7A0ED208" w14:textId="77777777" w:rsidR="0082542A" w:rsidRPr="007D573C" w:rsidRDefault="0082542A" w:rsidP="00802A08">
      <w:pPr>
        <w:pStyle w:val="afb"/>
        <w:keepLines w:val="0"/>
        <w:widowControl w:val="0"/>
        <w:numPr>
          <w:ilvl w:val="3"/>
          <w:numId w:val="81"/>
        </w:numPr>
        <w:spacing w:after="120" w:line="360" w:lineRule="auto"/>
        <w:ind w:left="1901" w:hanging="898"/>
        <w:jc w:val="both"/>
        <w:rPr>
          <w:rFonts w:ascii="David" w:hAnsi="David" w:cs="David"/>
          <w:rtl/>
        </w:rPr>
      </w:pPr>
      <w:r w:rsidRPr="007D573C">
        <w:rPr>
          <w:rFonts w:ascii="David" w:hAnsi="David" w:cs="David"/>
          <w:rtl/>
        </w:rPr>
        <w:t>נוכח הספק לדעת כי קיימת אפשרות מסתברת כי לא יוכל לעמוד בהתחייבויותיו כולן או מקצתן מכל סיבה שהיא</w:t>
      </w:r>
      <w:r w:rsidRPr="007D573C">
        <w:rPr>
          <w:rFonts w:ascii="David" w:eastAsia="Calibri" w:hAnsi="David" w:cs="David"/>
          <w:rtl/>
        </w:rPr>
        <w:t>,</w:t>
      </w:r>
      <w:r w:rsidRPr="007D573C">
        <w:rPr>
          <w:rFonts w:ascii="David" w:hAnsi="David" w:cs="David"/>
          <w:rtl/>
        </w:rPr>
        <w:t xml:space="preserve"> (בסעיף זה</w:t>
      </w:r>
      <w:r w:rsidRPr="007D573C">
        <w:rPr>
          <w:rFonts w:ascii="David" w:hAnsi="David" w:cs="David" w:hint="cs"/>
          <w:rtl/>
        </w:rPr>
        <w:t>:</w:t>
      </w:r>
      <w:r w:rsidRPr="007D573C">
        <w:rPr>
          <w:rFonts w:ascii="David" w:hAnsi="David" w:cs="David"/>
          <w:rtl/>
        </w:rPr>
        <w:t xml:space="preserve"> "</w:t>
      </w:r>
      <w:r w:rsidRPr="007D573C">
        <w:rPr>
          <w:rFonts w:ascii="David" w:hAnsi="David" w:cs="David"/>
          <w:b/>
          <w:bCs/>
          <w:rtl/>
        </w:rPr>
        <w:t>הפרה צפויה</w:t>
      </w:r>
      <w:r w:rsidRPr="007D573C">
        <w:rPr>
          <w:rFonts w:ascii="David" w:hAnsi="David" w:cs="David"/>
          <w:rtl/>
        </w:rPr>
        <w:t xml:space="preserve">"), או כי לא יוכל לעמוד במועדי ובתנאי השירות, יודיע על כך מיד בעל פה ובדואר אלקטרוני לעורך המכרז. </w:t>
      </w:r>
    </w:p>
    <w:p w14:paraId="259C8055" w14:textId="77777777" w:rsidR="0082542A" w:rsidRPr="007D573C" w:rsidRDefault="0082542A" w:rsidP="00802A08">
      <w:pPr>
        <w:pStyle w:val="afb"/>
        <w:keepLines w:val="0"/>
        <w:widowControl w:val="0"/>
        <w:numPr>
          <w:ilvl w:val="3"/>
          <w:numId w:val="81"/>
        </w:numPr>
        <w:spacing w:after="120" w:line="360" w:lineRule="auto"/>
        <w:ind w:left="1901" w:hanging="898"/>
        <w:jc w:val="both"/>
        <w:rPr>
          <w:rFonts w:ascii="David" w:hAnsi="David" w:cs="David"/>
          <w:rtl/>
        </w:rPr>
      </w:pPr>
      <w:r w:rsidRPr="007D573C">
        <w:rPr>
          <w:rFonts w:ascii="David" w:hAnsi="David" w:cs="David"/>
          <w:rtl/>
        </w:rPr>
        <w:t>בכל מקרה של הפרה צפויה של ההסכם, יביא הספק לאישור</w:t>
      </w:r>
      <w:r w:rsidRPr="007D573C">
        <w:rPr>
          <w:rFonts w:ascii="David" w:hAnsi="David" w:cs="David" w:hint="cs"/>
          <w:rtl/>
        </w:rPr>
        <w:t xml:space="preserve"> עורך המכרז </w:t>
      </w:r>
      <w:r w:rsidRPr="007D573C">
        <w:rPr>
          <w:rFonts w:ascii="David" w:hAnsi="David" w:cs="David"/>
          <w:rtl/>
        </w:rPr>
        <w:t xml:space="preserve">כיצד בכוונתו לעמוד בחובותיו </w:t>
      </w:r>
      <w:r w:rsidRPr="007D573C">
        <w:rPr>
          <w:rFonts w:ascii="David" w:hAnsi="David" w:cs="David" w:hint="cs"/>
          <w:rtl/>
        </w:rPr>
        <w:t xml:space="preserve">לפי </w:t>
      </w:r>
      <w:r w:rsidRPr="007D573C">
        <w:rPr>
          <w:rFonts w:ascii="David" w:hAnsi="David" w:cs="David"/>
          <w:rtl/>
        </w:rPr>
        <w:t xml:space="preserve">הסכם זה באופן המיטבי בנסיבות העניין. פעל הספק בהתאם לאופן שאושר על ידי עורך המכרז לא יופעלו כנגדו </w:t>
      </w:r>
      <w:r w:rsidRPr="007D573C">
        <w:rPr>
          <w:rFonts w:ascii="David" w:hAnsi="David" w:cs="David"/>
          <w:rtl/>
        </w:rPr>
        <w:lastRenderedPageBreak/>
        <w:t>הסעדים הקבועים בהסכם זה בגין הפרת ההסכם.</w:t>
      </w:r>
    </w:p>
    <w:p w14:paraId="7FF4076E"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u w:val="single"/>
        </w:rPr>
      </w:pPr>
      <w:r w:rsidRPr="007D573C">
        <w:rPr>
          <w:rFonts w:ascii="David" w:hAnsi="David" w:cs="David"/>
          <w:u w:val="single"/>
          <w:rtl/>
        </w:rPr>
        <w:t>שימוע טרם ביטול הסכם בגין הפרה</w:t>
      </w:r>
    </w:p>
    <w:p w14:paraId="4FCDFCE6" w14:textId="77777777" w:rsidR="0082542A" w:rsidRPr="007D573C" w:rsidRDefault="0082542A" w:rsidP="00802A08">
      <w:pPr>
        <w:pStyle w:val="afb"/>
        <w:keepLines w:val="0"/>
        <w:widowControl w:val="0"/>
        <w:numPr>
          <w:ilvl w:val="3"/>
          <w:numId w:val="81"/>
        </w:numPr>
        <w:spacing w:after="120" w:line="360" w:lineRule="auto"/>
        <w:ind w:left="1901" w:hanging="898"/>
        <w:jc w:val="both"/>
        <w:rPr>
          <w:rFonts w:ascii="David" w:hAnsi="David" w:cs="David"/>
        </w:rPr>
      </w:pPr>
      <w:r w:rsidRPr="007D573C">
        <w:rPr>
          <w:rFonts w:ascii="David" w:hAnsi="David" w:cs="David"/>
          <w:rtl/>
        </w:rPr>
        <w:t>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w:t>
      </w:r>
      <w:r w:rsidRPr="007D573C">
        <w:rPr>
          <w:rFonts w:cs="David"/>
          <w:rtl/>
        </w:rPr>
        <w:t xml:space="preserve"> לספק </w:t>
      </w:r>
      <w:r w:rsidRPr="007D573C">
        <w:rPr>
          <w:rFonts w:ascii="David" w:hAnsi="David" w:cs="David"/>
          <w:rtl/>
        </w:rPr>
        <w:t>שימוע, אשר יערך בכתב</w:t>
      </w:r>
      <w:r w:rsidRPr="007D573C">
        <w:rPr>
          <w:rFonts w:cs="David"/>
          <w:rtl/>
        </w:rPr>
        <w:t xml:space="preserve"> או </w:t>
      </w:r>
      <w:r w:rsidRPr="007D573C">
        <w:rPr>
          <w:rFonts w:ascii="David" w:hAnsi="David" w:cs="David"/>
          <w:rtl/>
        </w:rPr>
        <w:t>בע"פ, בהתאם להחלטת עורך המכרז, במסגרתו יוכל הספק להציג</w:t>
      </w:r>
      <w:r w:rsidRPr="007D573C">
        <w:rPr>
          <w:rFonts w:cs="David"/>
          <w:rtl/>
        </w:rPr>
        <w:t xml:space="preserve"> את </w:t>
      </w:r>
      <w:r w:rsidRPr="007D573C">
        <w:rPr>
          <w:rFonts w:ascii="David" w:hAnsi="David" w:cs="David"/>
          <w:rtl/>
        </w:rPr>
        <w:t xml:space="preserve">טענותיו.  </w:t>
      </w:r>
    </w:p>
    <w:p w14:paraId="2C6BD9CC" w14:textId="6A19D8F8"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u w:val="single"/>
        </w:rPr>
      </w:pPr>
      <w:r w:rsidRPr="007D573C">
        <w:rPr>
          <w:rFonts w:ascii="David" w:hAnsi="David" w:cs="David"/>
          <w:u w:val="single"/>
          <w:rtl/>
        </w:rPr>
        <w:t xml:space="preserve">בכל מקרה של הפרת הסכם יעמדו לרשות עורך המכרזים כל אחד מהסעדים הבאים, ביחד ולחוד: </w:t>
      </w:r>
    </w:p>
    <w:p w14:paraId="408F4392"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u w:val="single"/>
        </w:rPr>
      </w:pPr>
      <w:r w:rsidRPr="007D573C">
        <w:rPr>
          <w:rFonts w:ascii="David" w:hAnsi="David" w:cs="David"/>
          <w:u w:val="single"/>
          <w:rtl/>
        </w:rPr>
        <w:t>פיצויים מוסכמים</w:t>
      </w:r>
      <w:r w:rsidRPr="007D573C">
        <w:rPr>
          <w:rFonts w:ascii="David" w:hAnsi="David" w:cs="David"/>
          <w:rtl/>
        </w:rPr>
        <w:t xml:space="preserve"> – </w:t>
      </w:r>
    </w:p>
    <w:p w14:paraId="5320176C" w14:textId="77777777" w:rsidR="0082542A" w:rsidRPr="007D573C" w:rsidRDefault="0082542A" w:rsidP="00802A08">
      <w:pPr>
        <w:pStyle w:val="afb"/>
        <w:keepLines w:val="0"/>
        <w:widowControl w:val="0"/>
        <w:numPr>
          <w:ilvl w:val="3"/>
          <w:numId w:val="81"/>
        </w:numPr>
        <w:spacing w:after="120" w:line="360" w:lineRule="auto"/>
        <w:ind w:left="1901" w:hanging="898"/>
        <w:jc w:val="both"/>
        <w:rPr>
          <w:rFonts w:ascii="David" w:hAnsi="David" w:cs="David"/>
          <w:u w:val="single"/>
        </w:rPr>
      </w:pPr>
      <w:r w:rsidRPr="007D573C">
        <w:rPr>
          <w:rFonts w:ascii="David" w:hAnsi="David" w:cs="David"/>
          <w:rtl/>
        </w:rPr>
        <w:t>בהתאם למפורט במסמכי המכרז.</w:t>
      </w:r>
    </w:p>
    <w:p w14:paraId="112F6CD8" w14:textId="5E165DE2" w:rsidR="0082542A" w:rsidRPr="007D573C" w:rsidRDefault="0082542A" w:rsidP="00802A08">
      <w:pPr>
        <w:pStyle w:val="afb"/>
        <w:keepLines w:val="0"/>
        <w:widowControl w:val="0"/>
        <w:numPr>
          <w:ilvl w:val="3"/>
          <w:numId w:val="81"/>
        </w:numPr>
        <w:spacing w:after="120" w:line="360" w:lineRule="auto"/>
        <w:ind w:left="1901" w:hanging="898"/>
        <w:jc w:val="both"/>
        <w:rPr>
          <w:rFonts w:ascii="David" w:hAnsi="David" w:cs="David"/>
          <w:rtl/>
        </w:rPr>
      </w:pPr>
      <w:r w:rsidRPr="007D573C">
        <w:rPr>
          <w:rFonts w:ascii="David" w:hAnsi="David" w:cs="David"/>
          <w:rtl/>
        </w:rPr>
        <w:t xml:space="preserve">מימוש פיצויים מוסכמים על ידי עורך המכרז </w:t>
      </w:r>
      <w:r w:rsidRPr="007D573C">
        <w:rPr>
          <w:rFonts w:cs="David"/>
          <w:rtl/>
        </w:rPr>
        <w:t xml:space="preserve">או </w:t>
      </w:r>
      <w:r w:rsidRPr="007D573C">
        <w:rPr>
          <w:rFonts w:ascii="David" w:hAnsi="David" w:cs="David"/>
          <w:rtl/>
        </w:rPr>
        <w:t>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r w:rsidR="00FF731A" w:rsidRPr="00FF731A">
        <w:rPr>
          <w:rFonts w:ascii="David" w:hAnsi="David" w:cs="David" w:hint="cs"/>
          <w:rtl/>
        </w:rPr>
        <w:t xml:space="preserve"> </w:t>
      </w:r>
      <w:r w:rsidR="00FF731A">
        <w:rPr>
          <w:rFonts w:ascii="David" w:hAnsi="David" w:cs="David" w:hint="cs"/>
          <w:rtl/>
        </w:rPr>
        <w:t xml:space="preserve">למנגנון הקבוע בסעיף </w:t>
      </w:r>
      <w:r w:rsidR="00FF731A">
        <w:rPr>
          <w:rFonts w:ascii="David" w:hAnsi="David" w:cs="David"/>
          <w:rtl/>
        </w:rPr>
        <w:fldChar w:fldCharType="begin"/>
      </w:r>
      <w:r w:rsidR="00FF731A">
        <w:rPr>
          <w:rFonts w:ascii="David" w:hAnsi="David" w:cs="David"/>
          <w:rtl/>
        </w:rPr>
        <w:instrText xml:space="preserve"> </w:instrText>
      </w:r>
      <w:r w:rsidR="00FF731A">
        <w:rPr>
          <w:rFonts w:ascii="David" w:hAnsi="David" w:cs="David" w:hint="cs"/>
        </w:rPr>
        <w:instrText>REF</w:instrText>
      </w:r>
      <w:r w:rsidR="00FF731A">
        <w:rPr>
          <w:rFonts w:ascii="David" w:hAnsi="David" w:cs="David" w:hint="cs"/>
          <w:rtl/>
        </w:rPr>
        <w:instrText xml:space="preserve"> _</w:instrText>
      </w:r>
      <w:r w:rsidR="00FF731A">
        <w:rPr>
          <w:rFonts w:ascii="David" w:hAnsi="David" w:cs="David" w:hint="cs"/>
        </w:rPr>
        <w:instrText>Ref109913348 \r \h</w:instrText>
      </w:r>
      <w:r w:rsidR="00FF731A">
        <w:rPr>
          <w:rFonts w:ascii="David" w:hAnsi="David" w:cs="David"/>
          <w:rtl/>
        </w:rPr>
        <w:instrText xml:space="preserve"> </w:instrText>
      </w:r>
      <w:r w:rsidR="00FF731A">
        <w:rPr>
          <w:rFonts w:ascii="David" w:hAnsi="David" w:cs="David"/>
          <w:rtl/>
        </w:rPr>
      </w:r>
      <w:r w:rsidR="00FF731A">
        <w:rPr>
          <w:rFonts w:ascii="David" w:hAnsi="David" w:cs="David"/>
          <w:rtl/>
        </w:rPr>
        <w:fldChar w:fldCharType="separate"/>
      </w:r>
      <w:r w:rsidR="0000061B">
        <w:rPr>
          <w:rFonts w:ascii="David" w:hAnsi="David" w:cs="David"/>
          <w:rtl/>
        </w:rPr>
        <w:t>‏15.5.3</w:t>
      </w:r>
      <w:r w:rsidR="00FF731A">
        <w:rPr>
          <w:rFonts w:ascii="David" w:hAnsi="David" w:cs="David"/>
          <w:rtl/>
        </w:rPr>
        <w:fldChar w:fldCharType="end"/>
      </w:r>
      <w:r w:rsidR="00FF731A">
        <w:rPr>
          <w:rFonts w:ascii="David" w:hAnsi="David" w:cs="David" w:hint="cs"/>
          <w:rtl/>
        </w:rPr>
        <w:t xml:space="preserve"> להסכם זה</w:t>
      </w:r>
      <w:r w:rsidRPr="007D573C">
        <w:rPr>
          <w:rFonts w:ascii="David" w:hAnsi="David" w:cs="David"/>
          <w:rtl/>
        </w:rPr>
        <w:t>.</w:t>
      </w:r>
    </w:p>
    <w:p w14:paraId="636F4F71"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7D573C">
        <w:rPr>
          <w:rFonts w:ascii="David" w:hAnsi="David" w:cs="David"/>
          <w:u w:val="single"/>
          <w:rtl/>
        </w:rPr>
        <w:t>קיזוז ועכבון</w:t>
      </w:r>
      <w:r w:rsidRPr="007D573C">
        <w:rPr>
          <w:rFonts w:ascii="David" w:hAnsi="David" w:cs="David"/>
          <w:rtl/>
        </w:rPr>
        <w:t xml:space="preserve"> –</w:t>
      </w:r>
    </w:p>
    <w:p w14:paraId="40478C00" w14:textId="77777777" w:rsidR="0082542A" w:rsidRPr="007D573C" w:rsidRDefault="0082542A" w:rsidP="00802A08">
      <w:pPr>
        <w:pStyle w:val="afb"/>
        <w:keepLines w:val="0"/>
        <w:widowControl w:val="0"/>
        <w:numPr>
          <w:ilvl w:val="3"/>
          <w:numId w:val="81"/>
        </w:numPr>
        <w:spacing w:after="120" w:line="360" w:lineRule="auto"/>
        <w:ind w:left="1901" w:hanging="898"/>
        <w:jc w:val="both"/>
        <w:rPr>
          <w:rFonts w:cs="David"/>
        </w:rPr>
      </w:pPr>
      <w:r w:rsidRPr="007D573C">
        <w:rPr>
          <w:rFonts w:ascii="David" w:hAnsi="David" w:cs="David"/>
          <w:rtl/>
        </w:rPr>
        <w:t>לעורך המכרז ולמזמינים תהיה זכות לקזז מסכומים שהם חייבים לספק על פי ההסכם, כנגד כל חוב שהספק חייב לאחד מהם לפי הסכם זה</w:t>
      </w:r>
      <w:r w:rsidRPr="007D573C">
        <w:rPr>
          <w:rFonts w:cs="David" w:hint="cs"/>
          <w:rtl/>
        </w:rPr>
        <w:t>, בין קצוב ובין שאינו קצוב</w:t>
      </w:r>
      <w:r w:rsidRPr="007D573C">
        <w:rPr>
          <w:rFonts w:ascii="David" w:hAnsi="David" w:cs="David"/>
          <w:rtl/>
        </w:rPr>
        <w:t>, לרבות בין הזמנות.</w:t>
      </w:r>
      <w:r w:rsidRPr="007D573C">
        <w:rPr>
          <w:rFonts w:cs="David" w:hint="cs"/>
          <w:rtl/>
        </w:rPr>
        <w:t xml:space="preserve"> כן יהיו עורך המכרז והמזמינים רשאים לעכב תחת ידם כל סכום שהם חייבים לספק, עד לתשלום כל חוב שיש לספק כלפי אחד מהם. </w:t>
      </w:r>
    </w:p>
    <w:p w14:paraId="13D2AFB3" w14:textId="77777777" w:rsidR="0082542A" w:rsidRPr="007D573C" w:rsidRDefault="0082542A" w:rsidP="00802A08">
      <w:pPr>
        <w:pStyle w:val="afb"/>
        <w:keepLines w:val="0"/>
        <w:widowControl w:val="0"/>
        <w:numPr>
          <w:ilvl w:val="3"/>
          <w:numId w:val="81"/>
        </w:numPr>
        <w:spacing w:after="120" w:line="360" w:lineRule="auto"/>
        <w:ind w:left="1901" w:hanging="898"/>
        <w:jc w:val="both"/>
        <w:rPr>
          <w:rFonts w:ascii="David" w:hAnsi="David" w:cs="David"/>
        </w:rPr>
      </w:pPr>
      <w:r w:rsidRPr="007D573C">
        <w:rPr>
          <w:rFonts w:cs="David" w:hint="cs"/>
          <w:rtl/>
        </w:rPr>
        <w:t xml:space="preserve">לספק לא תהא כל זכות קיזוז או עכבון כלפי עורך המכרז או מזמין כלשהו בגין כל סכום שלטענתו </w:t>
      </w:r>
      <w:r w:rsidRPr="007D573C">
        <w:rPr>
          <w:rFonts w:ascii="David" w:hAnsi="David" w:cs="David"/>
          <w:rtl/>
        </w:rPr>
        <w:t>אחת מהן חייבת</w:t>
      </w:r>
      <w:r w:rsidRPr="007D573C">
        <w:rPr>
          <w:rFonts w:cs="David" w:hint="cs"/>
          <w:rtl/>
        </w:rPr>
        <w:t xml:space="preserve"> לו.</w:t>
      </w:r>
    </w:p>
    <w:p w14:paraId="14AB1563"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u w:val="single"/>
        </w:rPr>
      </w:pPr>
      <w:bookmarkStart w:id="205" w:name="_Ref109913348"/>
      <w:r w:rsidRPr="007D573C">
        <w:rPr>
          <w:rFonts w:ascii="David" w:hAnsi="David" w:cs="David"/>
          <w:u w:val="single"/>
          <w:rtl/>
        </w:rPr>
        <w:t>חילוט ערבות</w:t>
      </w:r>
      <w:r w:rsidRPr="007D573C">
        <w:rPr>
          <w:rFonts w:ascii="David" w:hAnsi="David" w:cs="David"/>
          <w:rtl/>
        </w:rPr>
        <w:t xml:space="preserve"> –</w:t>
      </w:r>
      <w:bookmarkEnd w:id="205"/>
    </w:p>
    <w:p w14:paraId="026022A7" w14:textId="77777777" w:rsidR="0082542A" w:rsidRPr="007D573C" w:rsidRDefault="0082542A" w:rsidP="00BD73E5">
      <w:pPr>
        <w:pStyle w:val="afb"/>
        <w:keepLines w:val="0"/>
        <w:widowControl w:val="0"/>
        <w:numPr>
          <w:ilvl w:val="3"/>
          <w:numId w:val="81"/>
        </w:numPr>
        <w:spacing w:after="120" w:line="360" w:lineRule="auto"/>
        <w:ind w:left="1901" w:hanging="898"/>
        <w:jc w:val="both"/>
        <w:rPr>
          <w:rFonts w:ascii="David" w:hAnsi="David" w:cs="David"/>
        </w:rPr>
      </w:pPr>
      <w:r w:rsidRPr="007D573C">
        <w:rPr>
          <w:rFonts w:ascii="David" w:hAnsi="David" w:cs="David"/>
          <w:rtl/>
        </w:rPr>
        <w:t>מבלי לגרוע מהאמור</w:t>
      </w:r>
      <w:r w:rsidRPr="007D573C">
        <w:rPr>
          <w:rFonts w:cs="David" w:hint="cs"/>
          <w:rtl/>
        </w:rPr>
        <w:t xml:space="preserve"> בכל מקום אחר בהסכם ובמכרז, </w:t>
      </w:r>
      <w:r w:rsidRPr="007D573C">
        <w:rPr>
          <w:rFonts w:ascii="David" w:hAnsi="David" w:cs="David"/>
          <w:rtl/>
        </w:rPr>
        <w:t xml:space="preserve">ערבות הביצוע ניתנת לחילוט על ידי </w:t>
      </w:r>
      <w:r w:rsidRPr="007D573C">
        <w:rPr>
          <w:rFonts w:ascii="David" w:eastAsia="Calibri" w:hAnsi="David" w:cs="David"/>
          <w:rtl/>
        </w:rPr>
        <w:t xml:space="preserve">המזמין או </w:t>
      </w:r>
      <w:r w:rsidRPr="007D573C">
        <w:rPr>
          <w:rFonts w:ascii="David" w:hAnsi="David" w:cs="David"/>
          <w:rtl/>
        </w:rPr>
        <w:t>עורך המכרז עקב</w:t>
      </w:r>
      <w:r w:rsidRPr="007D573C">
        <w:rPr>
          <w:rFonts w:cs="David" w:hint="cs"/>
          <w:rtl/>
        </w:rPr>
        <w:t xml:space="preserve"> </w:t>
      </w:r>
      <w:r w:rsidRPr="007D573C">
        <w:rPr>
          <w:rFonts w:ascii="David" w:hAnsi="David" w:cs="David"/>
          <w:rtl/>
        </w:rPr>
        <w:t xml:space="preserve">כל הפרה של הספק ביחס לתנאי המכרז או ההסכם על ידי הספק או בגין התנהגות שאינה מקובלת ושאינה בתום לב, או לצורך כל תשלום אחר המגיע </w:t>
      </w:r>
      <w:r w:rsidRPr="007D573C">
        <w:rPr>
          <w:rFonts w:ascii="David" w:eastAsia="Calibri" w:hAnsi="David" w:cs="David"/>
          <w:rtl/>
        </w:rPr>
        <w:t xml:space="preserve">למזמין או </w:t>
      </w:r>
      <w:r w:rsidRPr="007D573C">
        <w:rPr>
          <w:rFonts w:ascii="David" w:hAnsi="David" w:cs="David"/>
          <w:rtl/>
        </w:rPr>
        <w:t xml:space="preserve">לעורך המכרז או למזמינים מהספק, ובכלל זה פיצויים. </w:t>
      </w:r>
    </w:p>
    <w:p w14:paraId="3D1E102C"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eastAsia="Calibri" w:hAnsi="David" w:cs="David"/>
          <w:rtl/>
        </w:rPr>
      </w:pPr>
      <w:r w:rsidRPr="007D573C">
        <w:rPr>
          <w:rFonts w:ascii="David" w:eastAsia="Calibri" w:hAnsi="David" w:cs="David"/>
          <w:rtl/>
        </w:rPr>
        <w:t>לספק תינתן התראה בכתב 7 ימים בטרם יממש עורך המכרז את סמכותו לפי סעיף זה.</w:t>
      </w:r>
    </w:p>
    <w:p w14:paraId="455F47F8"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7D573C">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7358D9B8" w14:textId="77777777" w:rsidR="0082542A" w:rsidRPr="007D573C" w:rsidRDefault="0082542A" w:rsidP="004E30C9">
      <w:pPr>
        <w:widowControl w:val="0"/>
        <w:numPr>
          <w:ilvl w:val="2"/>
          <w:numId w:val="81"/>
        </w:numPr>
        <w:spacing w:before="100" w:beforeAutospacing="1" w:after="120" w:line="360" w:lineRule="auto"/>
        <w:ind w:left="1476" w:hanging="776"/>
        <w:jc w:val="both"/>
        <w:rPr>
          <w:rFonts w:ascii="David" w:hAnsi="David" w:cs="David"/>
        </w:rPr>
      </w:pPr>
      <w:r w:rsidRPr="007D573C">
        <w:rPr>
          <w:rFonts w:ascii="David" w:hAnsi="David" w:cs="David"/>
          <w:rtl/>
        </w:rPr>
        <w:lastRenderedPageBreak/>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32A565E0" w14:textId="77777777" w:rsidR="006204A9" w:rsidRPr="007D573C" w:rsidRDefault="006204A9" w:rsidP="004E30C9">
      <w:pPr>
        <w:widowControl w:val="0"/>
        <w:numPr>
          <w:ilvl w:val="2"/>
          <w:numId w:val="81"/>
        </w:numPr>
        <w:spacing w:before="100" w:beforeAutospacing="1" w:after="120" w:line="360" w:lineRule="auto"/>
        <w:ind w:left="1476" w:hanging="776"/>
        <w:jc w:val="both"/>
        <w:rPr>
          <w:rFonts w:cs="David"/>
        </w:rPr>
      </w:pPr>
      <w:r w:rsidRPr="007D573C">
        <w:rPr>
          <w:rFonts w:cs="David" w:hint="eastAsia"/>
          <w:u w:val="single"/>
          <w:rtl/>
        </w:rPr>
        <w:t>רכש</w:t>
      </w:r>
      <w:r w:rsidRPr="007D573C">
        <w:rPr>
          <w:rFonts w:cs="David"/>
          <w:u w:val="single"/>
          <w:rtl/>
        </w:rPr>
        <w:t xml:space="preserve"> </w:t>
      </w:r>
      <w:r w:rsidRPr="007D573C">
        <w:rPr>
          <w:rFonts w:cs="David" w:hint="eastAsia"/>
          <w:u w:val="single"/>
          <w:rtl/>
        </w:rPr>
        <w:t>מספק</w:t>
      </w:r>
      <w:r w:rsidRPr="007D573C">
        <w:rPr>
          <w:rFonts w:cs="David"/>
          <w:u w:val="single"/>
          <w:rtl/>
        </w:rPr>
        <w:t xml:space="preserve"> </w:t>
      </w:r>
      <w:r w:rsidRPr="007D573C">
        <w:rPr>
          <w:rFonts w:cs="David" w:hint="eastAsia"/>
          <w:u w:val="single"/>
          <w:rtl/>
        </w:rPr>
        <w:t>חלופי</w:t>
      </w:r>
      <w:r w:rsidRPr="007D573C">
        <w:rPr>
          <w:rFonts w:cs="David" w:hint="cs"/>
          <w:rtl/>
        </w:rPr>
        <w:t xml:space="preserve"> </w:t>
      </w:r>
      <w:r w:rsidRPr="007D573C">
        <w:rPr>
          <w:rFonts w:cs="David"/>
          <w:rtl/>
        </w:rPr>
        <w:t>–</w:t>
      </w:r>
      <w:r w:rsidRPr="007D573C">
        <w:rPr>
          <w:rFonts w:cs="David" w:hint="cs"/>
          <w:rtl/>
        </w:rPr>
        <w:t xml:space="preserve"> </w:t>
      </w:r>
    </w:p>
    <w:p w14:paraId="0E4209EF" w14:textId="77777777" w:rsidR="006204A9" w:rsidRPr="007D573C" w:rsidRDefault="006204A9" w:rsidP="00BD73E5">
      <w:pPr>
        <w:pStyle w:val="afb"/>
        <w:keepLines w:val="0"/>
        <w:widowControl w:val="0"/>
        <w:numPr>
          <w:ilvl w:val="3"/>
          <w:numId w:val="81"/>
        </w:numPr>
        <w:spacing w:after="120" w:line="360" w:lineRule="auto"/>
        <w:ind w:left="1901" w:hanging="898"/>
        <w:jc w:val="both"/>
        <w:rPr>
          <w:rFonts w:ascii="David" w:hAnsi="David" w:cs="David"/>
          <w:rtl/>
        </w:rPr>
      </w:pPr>
      <w:r w:rsidRPr="007D573C">
        <w:rPr>
          <w:rFonts w:cs="David" w:hint="cs"/>
          <w:rtl/>
        </w:rPr>
        <w:t>מבלי לגרוע מהאמור בכל מקום אחר בהסכם ובמכרז, במידה וכתוצאה מהפרת הסכם שירות הנדרש למזמינים אינו ניתן לרכישה, ירכשו אותו המזמינים מספק חלופי, בהתאם לשיקול דעתו הבלעדי של עורך המכרז</w:t>
      </w:r>
      <w:r w:rsidR="004D4060" w:rsidRPr="007D573C">
        <w:rPr>
          <w:rFonts w:cs="David" w:hint="cs"/>
          <w:rtl/>
        </w:rPr>
        <w:t>, אף אם לא הופסקה ההתקשרות</w:t>
      </w:r>
      <w:r w:rsidRPr="007D573C">
        <w:rPr>
          <w:rFonts w:cs="David" w:hint="cs"/>
          <w:rtl/>
        </w:rPr>
        <w:t xml:space="preserve">.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1683DB36" w14:textId="77777777" w:rsidR="006204A9" w:rsidRPr="007D573C" w:rsidRDefault="006204A9" w:rsidP="004E30C9">
      <w:pPr>
        <w:widowControl w:val="0"/>
        <w:numPr>
          <w:ilvl w:val="2"/>
          <w:numId w:val="81"/>
        </w:numPr>
        <w:spacing w:before="100" w:beforeAutospacing="1" w:after="120" w:line="360" w:lineRule="auto"/>
        <w:ind w:left="1476" w:hanging="776"/>
        <w:jc w:val="both"/>
        <w:rPr>
          <w:rFonts w:ascii="David" w:hAnsi="David" w:cs="David"/>
        </w:rPr>
      </w:pPr>
      <w:r w:rsidRPr="007D573C">
        <w:rPr>
          <w:rFonts w:cs="David"/>
          <w:rtl/>
        </w:rPr>
        <w:t xml:space="preserve">לספק תינתן הודעה בכתב </w:t>
      </w:r>
      <w:r w:rsidRPr="007D573C">
        <w:rPr>
          <w:rFonts w:cs="David" w:hint="cs"/>
          <w:rtl/>
        </w:rPr>
        <w:t>7</w:t>
      </w:r>
      <w:r w:rsidRPr="007D573C">
        <w:rPr>
          <w:rFonts w:cs="David"/>
          <w:rtl/>
        </w:rPr>
        <w:t xml:space="preserve"> ימי</w:t>
      </w:r>
      <w:r w:rsidRPr="007D573C">
        <w:rPr>
          <w:rFonts w:cs="David" w:hint="cs"/>
          <w:rtl/>
        </w:rPr>
        <w:t>ם מראש,</w:t>
      </w:r>
      <w:r w:rsidRPr="007D573C">
        <w:rPr>
          <w:rFonts w:cs="David"/>
          <w:rtl/>
        </w:rPr>
        <w:t xml:space="preserve"> לפחות</w:t>
      </w:r>
      <w:r w:rsidRPr="007D573C">
        <w:rPr>
          <w:rFonts w:cs="David" w:hint="cs"/>
          <w:rtl/>
        </w:rPr>
        <w:t>,</w:t>
      </w:r>
      <w:r w:rsidRPr="007D573C">
        <w:rPr>
          <w:rFonts w:cs="David"/>
          <w:rtl/>
        </w:rPr>
        <w:t xml:space="preserve"> בטרם י</w:t>
      </w:r>
      <w:r w:rsidRPr="007D573C">
        <w:rPr>
          <w:rFonts w:cs="David" w:hint="cs"/>
          <w:rtl/>
        </w:rPr>
        <w:t>פעיל</w:t>
      </w:r>
      <w:r w:rsidRPr="007D573C">
        <w:rPr>
          <w:rFonts w:cs="David"/>
          <w:rtl/>
        </w:rPr>
        <w:t xml:space="preserve"> עורך המכרז את </w:t>
      </w:r>
      <w:r w:rsidRPr="007D573C">
        <w:rPr>
          <w:rFonts w:cs="David" w:hint="cs"/>
          <w:rtl/>
        </w:rPr>
        <w:t>הסעדים העומדים לרשותו</w:t>
      </w:r>
      <w:r w:rsidRPr="007D573C">
        <w:rPr>
          <w:rFonts w:cs="David"/>
          <w:rtl/>
        </w:rPr>
        <w:t xml:space="preserve"> לפי סעיף זה</w:t>
      </w:r>
      <w:r w:rsidRPr="007D573C">
        <w:rPr>
          <w:rFonts w:cs="David" w:hint="cs"/>
          <w:rtl/>
        </w:rPr>
        <w:t>.</w:t>
      </w:r>
    </w:p>
    <w:p w14:paraId="5B7D61BC" w14:textId="77777777" w:rsidR="0082542A" w:rsidRPr="007D573C" w:rsidRDefault="0082542A" w:rsidP="00967A75">
      <w:pPr>
        <w:widowControl w:val="0"/>
        <w:numPr>
          <w:ilvl w:val="0"/>
          <w:numId w:val="81"/>
        </w:numPr>
        <w:spacing w:before="100" w:beforeAutospacing="1" w:after="240" w:line="360" w:lineRule="auto"/>
        <w:jc w:val="both"/>
        <w:rPr>
          <w:rFonts w:ascii="David" w:hAnsi="David" w:cs="David"/>
          <w:b/>
          <w:bCs/>
          <w:rtl/>
        </w:rPr>
      </w:pPr>
      <w:bookmarkStart w:id="206" w:name="_Toc48749889"/>
      <w:bookmarkStart w:id="207" w:name="_Toc57230454"/>
      <w:r w:rsidRPr="007D573C">
        <w:rPr>
          <w:rFonts w:ascii="David" w:hAnsi="David" w:cs="David"/>
          <w:b/>
          <w:bCs/>
          <w:rtl/>
        </w:rPr>
        <w:t>תרופות מצטברות</w:t>
      </w:r>
      <w:bookmarkEnd w:id="206"/>
      <w:bookmarkEnd w:id="207"/>
    </w:p>
    <w:p w14:paraId="741B4F32"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tl/>
        </w:rPr>
      </w:pPr>
      <w:r w:rsidRPr="007D573C">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6BA3290"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tl/>
        </w:rPr>
      </w:pPr>
      <w:r w:rsidRPr="007D573C">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4032B2D4" w14:textId="77777777" w:rsidR="0082542A" w:rsidRPr="007D573C" w:rsidRDefault="0082542A" w:rsidP="00AD6112">
      <w:pPr>
        <w:pStyle w:val="afb"/>
        <w:keepLines w:val="0"/>
        <w:widowControl w:val="0"/>
        <w:numPr>
          <w:ilvl w:val="0"/>
          <w:numId w:val="81"/>
        </w:numPr>
        <w:spacing w:before="120" w:beforeAutospacing="0" w:after="120" w:line="360" w:lineRule="auto"/>
        <w:jc w:val="both"/>
        <w:rPr>
          <w:rFonts w:ascii="David" w:hAnsi="David" w:cs="David"/>
          <w:b/>
          <w:bCs/>
        </w:rPr>
      </w:pPr>
      <w:bookmarkStart w:id="208" w:name="_Toc48749890"/>
      <w:bookmarkStart w:id="209" w:name="_Toc57230455"/>
      <w:r w:rsidRPr="007D573C">
        <w:rPr>
          <w:rFonts w:ascii="David" w:hAnsi="David" w:cs="David"/>
          <w:b/>
          <w:bCs/>
          <w:rtl/>
        </w:rPr>
        <w:t>שינויים בהסכם</w:t>
      </w:r>
      <w:bookmarkEnd w:id="208"/>
      <w:bookmarkEnd w:id="209"/>
    </w:p>
    <w:p w14:paraId="740333CC"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39E70F92" w14:textId="77777777" w:rsidR="0082542A" w:rsidRPr="007D573C" w:rsidRDefault="0082542A" w:rsidP="00967A75">
      <w:pPr>
        <w:widowControl w:val="0"/>
        <w:numPr>
          <w:ilvl w:val="0"/>
          <w:numId w:val="81"/>
        </w:numPr>
        <w:spacing w:before="100" w:beforeAutospacing="1" w:after="120" w:line="360" w:lineRule="auto"/>
        <w:jc w:val="both"/>
        <w:rPr>
          <w:rFonts w:ascii="David" w:hAnsi="David" w:cs="David"/>
          <w:b/>
          <w:bCs/>
          <w:rtl/>
        </w:rPr>
      </w:pPr>
      <w:bookmarkStart w:id="210" w:name="_Toc48749891"/>
      <w:bookmarkStart w:id="211" w:name="_Toc57230456"/>
      <w:r w:rsidRPr="007D573C">
        <w:rPr>
          <w:rFonts w:ascii="David" w:hAnsi="David" w:cs="David"/>
          <w:b/>
          <w:bCs/>
          <w:rtl/>
        </w:rPr>
        <w:t>כתובות הצדדים והודעות</w:t>
      </w:r>
      <w:bookmarkEnd w:id="210"/>
      <w:bookmarkEnd w:id="211"/>
    </w:p>
    <w:p w14:paraId="704D349E"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5CE896C5"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tl/>
        </w:rPr>
      </w:pPr>
      <w:r w:rsidRPr="007D573C">
        <w:rPr>
          <w:rFonts w:ascii="David" w:hAnsi="David" w:cs="David"/>
          <w:rtl/>
        </w:rPr>
        <w:t>במקרה של משלוח דואר על פי הסכם זה יהיה לכתובת הבאות:</w:t>
      </w:r>
    </w:p>
    <w:p w14:paraId="61ECE9B1"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hAnsi="David" w:cs="David"/>
          <w:rtl/>
        </w:rPr>
        <w:t>כתובת עורך המכרז: מינהל הרכש הממשלתי, רח' נתנאל לורך 1 ירושלים;</w:t>
      </w:r>
    </w:p>
    <w:p w14:paraId="58CE1B3E"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hAnsi="David" w:cs="David"/>
          <w:rtl/>
        </w:rPr>
        <w:t>כתובת הספק: ________________________________________;</w:t>
      </w:r>
    </w:p>
    <w:p w14:paraId="75F80199"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tl/>
        </w:rPr>
      </w:pPr>
      <w:r w:rsidRPr="007D573C">
        <w:rPr>
          <w:rFonts w:ascii="David" w:hAnsi="David" w:cs="David"/>
          <w:rtl/>
        </w:rPr>
        <w:t xml:space="preserve">קבלה הנושאת חותמת רשות הדואר תשמש ראיה לתאריך המסירה. </w:t>
      </w:r>
    </w:p>
    <w:p w14:paraId="3B718A57" w14:textId="77777777" w:rsidR="00011014" w:rsidRDefault="00011014" w:rsidP="00011014">
      <w:pPr>
        <w:spacing w:before="200" w:after="200" w:line="276" w:lineRule="auto"/>
        <w:rPr>
          <w:rFonts w:ascii="David" w:hAnsi="David" w:cs="David"/>
          <w:b/>
          <w:bCs/>
          <w:rtl/>
        </w:rPr>
      </w:pPr>
      <w:bookmarkStart w:id="212" w:name="_Ref51863984"/>
      <w:bookmarkStart w:id="213" w:name="_Toc48749892"/>
      <w:bookmarkStart w:id="214" w:name="_Toc57230457"/>
      <w:r>
        <w:rPr>
          <w:rFonts w:ascii="David" w:hAnsi="David" w:cs="David"/>
          <w:b/>
          <w:bCs/>
          <w:rtl/>
        </w:rPr>
        <w:br w:type="page"/>
      </w:r>
    </w:p>
    <w:p w14:paraId="46622FE3" w14:textId="3D81E66C" w:rsidR="0082542A" w:rsidRPr="007D573C" w:rsidRDefault="0082542A" w:rsidP="00967A75">
      <w:pPr>
        <w:widowControl w:val="0"/>
        <w:numPr>
          <w:ilvl w:val="0"/>
          <w:numId w:val="81"/>
        </w:numPr>
        <w:spacing w:before="100" w:beforeAutospacing="1" w:after="120" w:line="360" w:lineRule="auto"/>
        <w:jc w:val="both"/>
        <w:rPr>
          <w:rFonts w:ascii="David" w:hAnsi="David" w:cs="David"/>
          <w:b/>
          <w:bCs/>
          <w:rtl/>
        </w:rPr>
      </w:pPr>
      <w:r w:rsidRPr="007D573C">
        <w:rPr>
          <w:rFonts w:ascii="David" w:hAnsi="David" w:cs="David"/>
          <w:b/>
          <w:bCs/>
          <w:rtl/>
        </w:rPr>
        <w:lastRenderedPageBreak/>
        <w:t>הדין החל ומקום שיפוט ייחודי</w:t>
      </w:r>
      <w:bookmarkEnd w:id="212"/>
      <w:bookmarkEnd w:id="213"/>
      <w:bookmarkEnd w:id="214"/>
    </w:p>
    <w:p w14:paraId="3FD3E11F" w14:textId="77777777" w:rsidR="0082542A" w:rsidRPr="007D573C" w:rsidRDefault="0082542A" w:rsidP="00B66F1D">
      <w:pPr>
        <w:widowControl w:val="0"/>
        <w:spacing w:before="100" w:beforeAutospacing="1" w:after="120" w:line="360" w:lineRule="auto"/>
        <w:ind w:left="454"/>
        <w:jc w:val="both"/>
        <w:rPr>
          <w:rFonts w:ascii="David" w:hAnsi="David" w:cs="David"/>
          <w:rtl/>
        </w:rPr>
      </w:pPr>
      <w:r w:rsidRPr="007D573C">
        <w:rPr>
          <w:rFonts w:ascii="David" w:hAnsi="David" w:cs="David"/>
          <w:rtl/>
        </w:rPr>
        <w:t xml:space="preserve">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w:t>
      </w:r>
      <w:r w:rsidRPr="007D573C">
        <w:rPr>
          <w:rFonts w:ascii="David" w:hAnsi="David" w:cs="David" w:hint="cs"/>
          <w:rtl/>
        </w:rPr>
        <w:t xml:space="preserve">עליהם </w:t>
      </w:r>
      <w:r w:rsidRPr="007D573C">
        <w:rPr>
          <w:rFonts w:ascii="David" w:hAnsi="David" w:cs="David"/>
          <w:rtl/>
        </w:rPr>
        <w:t>החוק הישראלי.</w:t>
      </w:r>
    </w:p>
    <w:p w14:paraId="3E702AF1" w14:textId="77777777" w:rsidR="0082542A" w:rsidRPr="007D573C" w:rsidRDefault="0082542A" w:rsidP="00967A75">
      <w:pPr>
        <w:widowControl w:val="0"/>
        <w:numPr>
          <w:ilvl w:val="0"/>
          <w:numId w:val="81"/>
        </w:numPr>
        <w:spacing w:before="100" w:beforeAutospacing="1" w:after="120" w:line="360" w:lineRule="auto"/>
        <w:jc w:val="both"/>
        <w:rPr>
          <w:rFonts w:ascii="David" w:hAnsi="David" w:cs="David"/>
          <w:b/>
          <w:bCs/>
          <w:rtl/>
        </w:rPr>
      </w:pPr>
      <w:bookmarkStart w:id="215" w:name="_Toc48749893"/>
      <w:bookmarkStart w:id="216" w:name="_Toc57230458"/>
      <w:r w:rsidRPr="007D573C">
        <w:rPr>
          <w:rFonts w:ascii="David" w:hAnsi="David" w:cs="David"/>
          <w:b/>
          <w:bCs/>
          <w:rtl/>
        </w:rPr>
        <w:t>שונות</w:t>
      </w:r>
      <w:bookmarkEnd w:id="215"/>
      <w:bookmarkEnd w:id="216"/>
    </w:p>
    <w:p w14:paraId="702C40BB" w14:textId="77777777" w:rsidR="0082542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tl/>
        </w:rPr>
      </w:pPr>
      <w:r w:rsidRPr="007D573C">
        <w:rPr>
          <w:rFonts w:ascii="David" w:hAnsi="David" w:cs="David"/>
          <w:rtl/>
        </w:rPr>
        <w:t>כל שינוי בהוראת הסכם זה ייעשה בהסכמת שני הצדדים, מראש ובכתב.</w:t>
      </w:r>
    </w:p>
    <w:p w14:paraId="6CBC3653" w14:textId="77777777" w:rsidR="00222ABA" w:rsidRPr="007D573C" w:rsidRDefault="0082542A" w:rsidP="00BD73E5">
      <w:pPr>
        <w:keepLines/>
        <w:widowControl w:val="0"/>
        <w:numPr>
          <w:ilvl w:val="1"/>
          <w:numId w:val="81"/>
        </w:numPr>
        <w:spacing w:before="100" w:beforeAutospacing="1" w:after="120" w:line="360" w:lineRule="auto"/>
        <w:ind w:left="1050" w:hanging="653"/>
        <w:jc w:val="both"/>
        <w:rPr>
          <w:rFonts w:ascii="David" w:hAnsi="David" w:cs="David"/>
        </w:rPr>
      </w:pPr>
      <w:r w:rsidRPr="007D573C">
        <w:rPr>
          <w:rFonts w:ascii="David" w:hAnsi="David" w:cs="David"/>
          <w:rtl/>
        </w:rPr>
        <w:t>הסכם זה ממצה את כל אשר הוסכם בין הצדדים, ולא יהיה תוקף לכל הסכם או הסדר שנערכו עובר לחתימתו של הסכם זה.</w:t>
      </w:r>
    </w:p>
    <w:p w14:paraId="0B7CF9AE" w14:textId="3CE1AC7B" w:rsidR="0082542A" w:rsidRDefault="0082542A" w:rsidP="00B66F1D">
      <w:pPr>
        <w:widowControl w:val="0"/>
        <w:spacing w:before="100" w:beforeAutospacing="1" w:after="120" w:line="360" w:lineRule="auto"/>
        <w:ind w:left="757"/>
        <w:jc w:val="center"/>
        <w:rPr>
          <w:rFonts w:ascii="David" w:hAnsi="David" w:cs="David"/>
          <w:rtl/>
        </w:rPr>
      </w:pPr>
      <w:r w:rsidRPr="007D573C">
        <w:rPr>
          <w:rFonts w:ascii="David" w:eastAsia="Calibri" w:hAnsi="David" w:cs="David"/>
          <w:b/>
          <w:bCs/>
          <w:rtl/>
        </w:rPr>
        <w:t>ולראיה באו</w:t>
      </w:r>
      <w:r w:rsidRPr="007D573C">
        <w:rPr>
          <w:rFonts w:ascii="David" w:hAnsi="David" w:cs="David"/>
          <w:b/>
          <w:bCs/>
          <w:rtl/>
        </w:rPr>
        <w:t xml:space="preserve"> הצדדים על </w:t>
      </w:r>
      <w:r w:rsidRPr="007D573C">
        <w:rPr>
          <w:rFonts w:ascii="David" w:eastAsia="Calibri" w:hAnsi="David" w:cs="David"/>
          <w:b/>
          <w:bCs/>
          <w:rtl/>
        </w:rPr>
        <w:t>החתום:</w:t>
      </w:r>
    </w:p>
    <w:tbl>
      <w:tblPr>
        <w:tblStyle w:val="affff7"/>
        <w:bidiVisual/>
        <w:tblW w:w="7030" w:type="dxa"/>
        <w:tblInd w:w="7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8"/>
        <w:gridCol w:w="1134"/>
        <w:gridCol w:w="2948"/>
      </w:tblGrid>
      <w:tr w:rsidR="00011014" w14:paraId="33D86FF6" w14:textId="77777777" w:rsidTr="00046AF8">
        <w:trPr>
          <w:trHeight w:val="1474"/>
        </w:trPr>
        <w:tc>
          <w:tcPr>
            <w:tcW w:w="2948" w:type="dxa"/>
            <w:tcBorders>
              <w:bottom w:val="single" w:sz="4" w:space="0" w:color="auto"/>
            </w:tcBorders>
          </w:tcPr>
          <w:p w14:paraId="3E74A61E" w14:textId="77777777" w:rsidR="00011014" w:rsidRDefault="00011014" w:rsidP="00B66F1D">
            <w:pPr>
              <w:widowControl w:val="0"/>
              <w:spacing w:before="100" w:beforeAutospacing="1" w:after="120" w:line="360" w:lineRule="auto"/>
              <w:jc w:val="center"/>
              <w:rPr>
                <w:rFonts w:ascii="David" w:hAnsi="David" w:cs="David"/>
                <w:rtl/>
              </w:rPr>
            </w:pPr>
          </w:p>
        </w:tc>
        <w:tc>
          <w:tcPr>
            <w:tcW w:w="1134" w:type="dxa"/>
          </w:tcPr>
          <w:p w14:paraId="1C15AC6F" w14:textId="77777777" w:rsidR="00011014" w:rsidRDefault="00011014" w:rsidP="00B66F1D">
            <w:pPr>
              <w:widowControl w:val="0"/>
              <w:spacing w:before="100" w:beforeAutospacing="1" w:after="120" w:line="360" w:lineRule="auto"/>
              <w:jc w:val="center"/>
              <w:rPr>
                <w:rFonts w:ascii="David" w:hAnsi="David" w:cs="David"/>
                <w:rtl/>
              </w:rPr>
            </w:pPr>
          </w:p>
        </w:tc>
        <w:tc>
          <w:tcPr>
            <w:tcW w:w="2948" w:type="dxa"/>
            <w:tcBorders>
              <w:bottom w:val="single" w:sz="4" w:space="0" w:color="auto"/>
            </w:tcBorders>
          </w:tcPr>
          <w:p w14:paraId="0684E882" w14:textId="77777777" w:rsidR="00011014" w:rsidRDefault="00011014" w:rsidP="00B66F1D">
            <w:pPr>
              <w:widowControl w:val="0"/>
              <w:spacing w:before="100" w:beforeAutospacing="1" w:after="120" w:line="360" w:lineRule="auto"/>
              <w:jc w:val="center"/>
              <w:rPr>
                <w:rFonts w:ascii="David" w:hAnsi="David" w:cs="David"/>
                <w:rtl/>
              </w:rPr>
            </w:pPr>
          </w:p>
        </w:tc>
      </w:tr>
      <w:tr w:rsidR="00011014" w14:paraId="47C3EC71" w14:textId="77777777" w:rsidTr="004166CC">
        <w:tc>
          <w:tcPr>
            <w:tcW w:w="2948" w:type="dxa"/>
            <w:tcBorders>
              <w:top w:val="single" w:sz="4" w:space="0" w:color="auto"/>
            </w:tcBorders>
          </w:tcPr>
          <w:p w14:paraId="114BF4B4" w14:textId="617305CC" w:rsidR="00011014" w:rsidRPr="00011014" w:rsidRDefault="00011014" w:rsidP="00B66F1D">
            <w:pPr>
              <w:widowControl w:val="0"/>
              <w:spacing w:before="100" w:beforeAutospacing="1" w:after="120" w:line="360" w:lineRule="auto"/>
              <w:jc w:val="center"/>
              <w:rPr>
                <w:rFonts w:ascii="David" w:hAnsi="David" w:cs="David"/>
                <w:b/>
                <w:bCs/>
                <w:rtl/>
              </w:rPr>
            </w:pPr>
            <w:r w:rsidRPr="00011014">
              <w:rPr>
                <w:rFonts w:ascii="David" w:hAnsi="David" w:cs="David" w:hint="cs"/>
                <w:b/>
                <w:bCs/>
                <w:rtl/>
              </w:rPr>
              <w:t>עורך המכרז</w:t>
            </w:r>
          </w:p>
        </w:tc>
        <w:tc>
          <w:tcPr>
            <w:tcW w:w="1134" w:type="dxa"/>
          </w:tcPr>
          <w:p w14:paraId="29F76A0B" w14:textId="77777777" w:rsidR="00011014" w:rsidRPr="00011014" w:rsidRDefault="00011014" w:rsidP="00B66F1D">
            <w:pPr>
              <w:widowControl w:val="0"/>
              <w:spacing w:before="100" w:beforeAutospacing="1" w:after="120" w:line="360" w:lineRule="auto"/>
              <w:jc w:val="center"/>
              <w:rPr>
                <w:rFonts w:ascii="David" w:hAnsi="David" w:cs="David"/>
                <w:b/>
                <w:bCs/>
                <w:rtl/>
              </w:rPr>
            </w:pPr>
          </w:p>
        </w:tc>
        <w:tc>
          <w:tcPr>
            <w:tcW w:w="2948" w:type="dxa"/>
            <w:tcBorders>
              <w:top w:val="single" w:sz="4" w:space="0" w:color="auto"/>
            </w:tcBorders>
          </w:tcPr>
          <w:p w14:paraId="13ABFADF" w14:textId="087AF3A9" w:rsidR="00011014" w:rsidRPr="00011014" w:rsidRDefault="00011014" w:rsidP="00B66F1D">
            <w:pPr>
              <w:widowControl w:val="0"/>
              <w:spacing w:before="100" w:beforeAutospacing="1" w:after="120" w:line="360" w:lineRule="auto"/>
              <w:jc w:val="center"/>
              <w:rPr>
                <w:rFonts w:ascii="David" w:hAnsi="David" w:cs="David"/>
                <w:b/>
                <w:bCs/>
                <w:rtl/>
              </w:rPr>
            </w:pPr>
            <w:r w:rsidRPr="00011014">
              <w:rPr>
                <w:rFonts w:ascii="David" w:hAnsi="David" w:cs="David" w:hint="cs"/>
                <w:b/>
                <w:bCs/>
                <w:rtl/>
              </w:rPr>
              <w:t>הספק</w:t>
            </w:r>
          </w:p>
        </w:tc>
      </w:tr>
    </w:tbl>
    <w:p w14:paraId="5980AE79" w14:textId="77777777" w:rsidR="004166CC" w:rsidRDefault="004166CC" w:rsidP="004166CC">
      <w:pPr>
        <w:spacing w:before="200" w:after="200" w:line="276" w:lineRule="auto"/>
        <w:rPr>
          <w:rFonts w:cs="David"/>
          <w:b/>
          <w:bCs/>
          <w:sz w:val="36"/>
          <w:szCs w:val="36"/>
          <w:rtl/>
        </w:rPr>
      </w:pPr>
      <w:bookmarkStart w:id="217" w:name="_Toc111383617"/>
      <w:bookmarkStart w:id="218" w:name="_Toc78983782"/>
      <w:bookmarkStart w:id="219" w:name="_Toc78983784"/>
      <w:r>
        <w:rPr>
          <w:rtl/>
        </w:rPr>
        <w:br w:type="page"/>
      </w:r>
    </w:p>
    <w:p w14:paraId="30F7C25A" w14:textId="610A0C24" w:rsidR="00292D6C" w:rsidRPr="007D573C" w:rsidRDefault="00292D6C" w:rsidP="00972246">
      <w:pPr>
        <w:pStyle w:val="99-"/>
        <w:rPr>
          <w:rtl/>
        </w:rPr>
      </w:pPr>
      <w:r w:rsidRPr="007D573C">
        <w:rPr>
          <w:rtl/>
        </w:rPr>
        <w:lastRenderedPageBreak/>
        <w:t>נספח א'</w:t>
      </w:r>
      <w:r w:rsidRPr="007D573C">
        <w:rPr>
          <w:rFonts w:hint="cs"/>
          <w:rtl/>
        </w:rPr>
        <w:t xml:space="preserve"> להסכם ההתקשרות</w:t>
      </w:r>
      <w:r w:rsidRPr="007D573C">
        <w:rPr>
          <w:rtl/>
        </w:rPr>
        <w:t xml:space="preserve"> – מסמכי  המכרז</w:t>
      </w:r>
      <w:bookmarkEnd w:id="217"/>
    </w:p>
    <w:p w14:paraId="2BE7C872" w14:textId="77777777" w:rsidR="00292D6C" w:rsidRPr="007D573C" w:rsidRDefault="00292D6C" w:rsidP="00292D6C">
      <w:pPr>
        <w:spacing w:before="40"/>
        <w:ind w:left="397" w:hanging="397"/>
        <w:jc w:val="both"/>
        <w:rPr>
          <w:rFonts w:cs="David"/>
          <w:sz w:val="28"/>
          <w:szCs w:val="28"/>
          <w:rtl/>
        </w:rPr>
      </w:pPr>
    </w:p>
    <w:p w14:paraId="76017768" w14:textId="77777777" w:rsidR="00292D6C" w:rsidRPr="007D573C" w:rsidRDefault="00292D6C" w:rsidP="00292D6C">
      <w:pPr>
        <w:spacing w:line="360" w:lineRule="auto"/>
        <w:rPr>
          <w:rFonts w:ascii="David" w:hAnsi="David" w:cs="David"/>
          <w:b/>
          <w:bCs/>
          <w:sz w:val="28"/>
          <w:szCs w:val="28"/>
          <w:u w:val="single"/>
          <w:rtl/>
        </w:rPr>
      </w:pPr>
      <w:r w:rsidRPr="007D573C">
        <w:rPr>
          <w:rFonts w:ascii="David" w:hAnsi="David" w:cs="David"/>
          <w:b/>
          <w:bCs/>
          <w:sz w:val="28"/>
          <w:szCs w:val="28"/>
          <w:u w:val="single"/>
          <w:rtl/>
        </w:rPr>
        <w:t>הושאר ריק ב</w:t>
      </w:r>
      <w:r w:rsidRPr="007D573C">
        <w:rPr>
          <w:rFonts w:ascii="David" w:hAnsi="David" w:cs="David" w:hint="cs"/>
          <w:b/>
          <w:bCs/>
          <w:sz w:val="28"/>
          <w:szCs w:val="28"/>
          <w:u w:val="single"/>
          <w:rtl/>
        </w:rPr>
        <w:t>יודעין.</w:t>
      </w:r>
    </w:p>
    <w:p w14:paraId="314EC140" w14:textId="77777777" w:rsidR="007534E6" w:rsidRPr="007D573C" w:rsidRDefault="007534E6" w:rsidP="007534E6">
      <w:pPr>
        <w:spacing w:before="200" w:after="200" w:line="276" w:lineRule="auto"/>
        <w:rPr>
          <w:rFonts w:cs="David"/>
          <w:b/>
          <w:bCs/>
          <w:sz w:val="28"/>
          <w:szCs w:val="28"/>
          <w:u w:val="single"/>
          <w:rtl/>
        </w:rPr>
      </w:pPr>
      <w:r w:rsidRPr="007D573C">
        <w:rPr>
          <w:rFonts w:cs="David"/>
          <w:b/>
          <w:bCs/>
          <w:sz w:val="28"/>
          <w:szCs w:val="28"/>
          <w:u w:val="single"/>
          <w:rtl/>
        </w:rPr>
        <w:br w:type="page"/>
      </w:r>
    </w:p>
    <w:p w14:paraId="35588074" w14:textId="77777777" w:rsidR="00292D6C" w:rsidRPr="007D573C" w:rsidRDefault="00292D6C" w:rsidP="00972246">
      <w:pPr>
        <w:pStyle w:val="99-"/>
        <w:rPr>
          <w:rtl/>
        </w:rPr>
      </w:pPr>
      <w:bookmarkStart w:id="220" w:name="_Toc111383618"/>
      <w:r w:rsidRPr="007D573C">
        <w:rPr>
          <w:rtl/>
        </w:rPr>
        <w:lastRenderedPageBreak/>
        <w:t>נספח ב' –</w:t>
      </w:r>
      <w:r w:rsidRPr="007D573C">
        <w:rPr>
          <w:rFonts w:hint="cs"/>
          <w:rtl/>
        </w:rPr>
        <w:t>הצעת</w:t>
      </w:r>
      <w:r w:rsidRPr="007D573C">
        <w:rPr>
          <w:rtl/>
        </w:rPr>
        <w:t xml:space="preserve"> הספק</w:t>
      </w:r>
      <w:bookmarkEnd w:id="220"/>
    </w:p>
    <w:p w14:paraId="1F44B191" w14:textId="77777777" w:rsidR="00292D6C" w:rsidRPr="007D573C" w:rsidRDefault="00292D6C" w:rsidP="00292D6C">
      <w:pPr>
        <w:rPr>
          <w:rFonts w:cs="David"/>
          <w:sz w:val="28"/>
          <w:szCs w:val="28"/>
          <w:rtl/>
        </w:rPr>
      </w:pPr>
    </w:p>
    <w:p w14:paraId="295CCFD5" w14:textId="77777777" w:rsidR="00292D6C" w:rsidRPr="007D573C" w:rsidRDefault="00292D6C" w:rsidP="00292D6C">
      <w:pPr>
        <w:spacing w:line="360" w:lineRule="auto"/>
        <w:rPr>
          <w:rFonts w:ascii="David" w:hAnsi="David" w:cs="David"/>
          <w:b/>
          <w:bCs/>
          <w:sz w:val="28"/>
          <w:szCs w:val="28"/>
          <w:u w:val="single"/>
          <w:rtl/>
        </w:rPr>
      </w:pPr>
      <w:r w:rsidRPr="007D573C">
        <w:rPr>
          <w:rFonts w:ascii="David" w:hAnsi="David" w:cs="David"/>
          <w:b/>
          <w:bCs/>
          <w:sz w:val="28"/>
          <w:szCs w:val="28"/>
          <w:u w:val="single"/>
          <w:rtl/>
        </w:rPr>
        <w:t>הושאר ריק ב</w:t>
      </w:r>
      <w:r w:rsidRPr="007D573C">
        <w:rPr>
          <w:rFonts w:ascii="David" w:hAnsi="David" w:cs="David" w:hint="cs"/>
          <w:b/>
          <w:bCs/>
          <w:sz w:val="28"/>
          <w:szCs w:val="28"/>
          <w:u w:val="single"/>
          <w:rtl/>
        </w:rPr>
        <w:t>יודעין.</w:t>
      </w:r>
    </w:p>
    <w:p w14:paraId="689DF525" w14:textId="77777777" w:rsidR="007534E6" w:rsidRPr="007D573C" w:rsidRDefault="007534E6">
      <w:pPr>
        <w:bidi w:val="0"/>
        <w:spacing w:before="200" w:after="200" w:line="276" w:lineRule="auto"/>
        <w:rPr>
          <w:sz w:val="28"/>
          <w:szCs w:val="28"/>
        </w:rPr>
      </w:pPr>
      <w:r w:rsidRPr="007D573C">
        <w:rPr>
          <w:sz w:val="28"/>
          <w:szCs w:val="28"/>
          <w:rtl/>
        </w:rPr>
        <w:br w:type="page"/>
      </w:r>
    </w:p>
    <w:p w14:paraId="0ED27352" w14:textId="77777777" w:rsidR="00292D6C" w:rsidRPr="007D573C" w:rsidRDefault="00292D6C" w:rsidP="00972246">
      <w:pPr>
        <w:pStyle w:val="99-"/>
        <w:rPr>
          <w:rtl/>
        </w:rPr>
      </w:pPr>
      <w:bookmarkStart w:id="221" w:name="_Toc111383619"/>
      <w:r w:rsidRPr="007D573C">
        <w:rPr>
          <w:rtl/>
        </w:rPr>
        <w:lastRenderedPageBreak/>
        <w:t>נספח ג' להסכם ההתקשרות – כתב ערבות מסגרת / ביצוע (זוכה בתיחור)</w:t>
      </w:r>
      <w:bookmarkEnd w:id="218"/>
      <w:bookmarkEnd w:id="221"/>
    </w:p>
    <w:p w14:paraId="3A9ED353" w14:textId="77777777" w:rsidR="00EC0F14" w:rsidRPr="007D573C" w:rsidRDefault="00EC0F14" w:rsidP="00292D6C">
      <w:pPr>
        <w:spacing w:line="360" w:lineRule="auto"/>
        <w:jc w:val="both"/>
        <w:rPr>
          <w:rFonts w:ascii="David" w:hAnsi="David" w:cs="David"/>
          <w:rtl/>
        </w:rPr>
      </w:pPr>
    </w:p>
    <w:p w14:paraId="7A1DFC61" w14:textId="77777777" w:rsidR="00292D6C" w:rsidRPr="007D573C" w:rsidRDefault="00292D6C" w:rsidP="00292D6C">
      <w:pPr>
        <w:spacing w:line="360" w:lineRule="auto"/>
        <w:jc w:val="both"/>
        <w:rPr>
          <w:rFonts w:ascii="David" w:hAnsi="David" w:cs="David"/>
        </w:rPr>
      </w:pPr>
      <w:r w:rsidRPr="007D573C">
        <w:rPr>
          <w:rFonts w:ascii="David" w:hAnsi="David" w:cs="David"/>
          <w:rtl/>
        </w:rPr>
        <w:t>שם הבנק/חברת הביטוח: ________________</w:t>
      </w:r>
    </w:p>
    <w:p w14:paraId="6B67FE49" w14:textId="77777777" w:rsidR="00292D6C" w:rsidRPr="007D573C" w:rsidRDefault="00292D6C" w:rsidP="00292D6C">
      <w:pPr>
        <w:spacing w:line="360" w:lineRule="auto"/>
        <w:jc w:val="both"/>
        <w:rPr>
          <w:rFonts w:ascii="David" w:hAnsi="David" w:cs="David"/>
        </w:rPr>
      </w:pPr>
      <w:r w:rsidRPr="007D573C">
        <w:rPr>
          <w:rFonts w:ascii="David" w:hAnsi="David" w:cs="David"/>
          <w:rtl/>
        </w:rPr>
        <w:t>מס' הטלפון: ________________________</w:t>
      </w:r>
    </w:p>
    <w:p w14:paraId="0F9329D6" w14:textId="77777777" w:rsidR="00292D6C" w:rsidRPr="007D573C" w:rsidRDefault="00292D6C" w:rsidP="00292D6C">
      <w:pPr>
        <w:spacing w:line="360" w:lineRule="auto"/>
        <w:jc w:val="both"/>
        <w:rPr>
          <w:rFonts w:ascii="David" w:hAnsi="David" w:cs="David"/>
        </w:rPr>
      </w:pPr>
      <w:r w:rsidRPr="007D573C">
        <w:rPr>
          <w:rFonts w:ascii="David" w:hAnsi="David" w:cs="David"/>
          <w:rtl/>
        </w:rPr>
        <w:t>מס' הפקס: ________________________</w:t>
      </w:r>
    </w:p>
    <w:p w14:paraId="1BB8BF33" w14:textId="77777777" w:rsidR="00292D6C" w:rsidRPr="007D573C" w:rsidRDefault="00292D6C" w:rsidP="00292D6C">
      <w:pPr>
        <w:spacing w:line="360" w:lineRule="auto"/>
        <w:jc w:val="both"/>
        <w:rPr>
          <w:rFonts w:ascii="David" w:hAnsi="David" w:cs="David"/>
        </w:rPr>
      </w:pPr>
    </w:p>
    <w:p w14:paraId="198BD3CF" w14:textId="77777777" w:rsidR="00292D6C" w:rsidRPr="007D573C" w:rsidRDefault="00292D6C" w:rsidP="00292D6C">
      <w:pPr>
        <w:spacing w:line="360" w:lineRule="auto"/>
        <w:jc w:val="center"/>
        <w:rPr>
          <w:rFonts w:ascii="David" w:hAnsi="David" w:cs="David"/>
          <w:b/>
          <w:bCs/>
          <w:u w:val="single"/>
        </w:rPr>
      </w:pPr>
      <w:r w:rsidRPr="007D573C">
        <w:rPr>
          <w:rFonts w:ascii="David" w:hAnsi="David" w:cs="David"/>
          <w:b/>
          <w:bCs/>
          <w:u w:val="single"/>
          <w:rtl/>
        </w:rPr>
        <w:t>הנדון: כתב ערבות (ללא הצמדה)</w:t>
      </w:r>
    </w:p>
    <w:p w14:paraId="24495C3B" w14:textId="77777777" w:rsidR="00292D6C" w:rsidRPr="007D573C" w:rsidRDefault="00292D6C" w:rsidP="00292D6C">
      <w:pPr>
        <w:spacing w:line="360" w:lineRule="auto"/>
        <w:jc w:val="both"/>
        <w:rPr>
          <w:rFonts w:ascii="David" w:hAnsi="David" w:cs="David"/>
        </w:rPr>
      </w:pPr>
      <w:r w:rsidRPr="007D573C">
        <w:rPr>
          <w:rFonts w:ascii="David" w:hAnsi="David" w:cs="David"/>
          <w:rtl/>
        </w:rPr>
        <w:t xml:space="preserve">לכבוד </w:t>
      </w:r>
    </w:p>
    <w:p w14:paraId="2D640778" w14:textId="77777777" w:rsidR="00292D6C" w:rsidRPr="007D573C" w:rsidRDefault="00292D6C" w:rsidP="00292D6C">
      <w:pPr>
        <w:spacing w:line="360" w:lineRule="auto"/>
        <w:jc w:val="both"/>
        <w:rPr>
          <w:rFonts w:ascii="David" w:hAnsi="David" w:cs="David"/>
        </w:rPr>
      </w:pPr>
      <w:r w:rsidRPr="007D573C">
        <w:rPr>
          <w:rFonts w:ascii="David" w:hAnsi="David" w:cs="David"/>
          <w:rtl/>
        </w:rPr>
        <w:t xml:space="preserve">ממשלת ישראל </w:t>
      </w:r>
    </w:p>
    <w:p w14:paraId="717F5DBC" w14:textId="77777777" w:rsidR="00292D6C" w:rsidRPr="007D573C" w:rsidRDefault="00292D6C" w:rsidP="00292D6C">
      <w:pPr>
        <w:spacing w:line="360" w:lineRule="auto"/>
        <w:jc w:val="both"/>
        <w:rPr>
          <w:rFonts w:ascii="David" w:hAnsi="David" w:cs="David"/>
        </w:rPr>
      </w:pPr>
      <w:r w:rsidRPr="007D573C">
        <w:rPr>
          <w:rFonts w:ascii="David" w:hAnsi="David" w:cs="David"/>
          <w:rtl/>
        </w:rPr>
        <w:t xml:space="preserve">באמצעות </w:t>
      </w:r>
      <w:r w:rsidRPr="007D573C">
        <w:rPr>
          <w:rFonts w:ascii="David" w:hAnsi="David" w:cs="David" w:hint="cs"/>
          <w:rtl/>
        </w:rPr>
        <w:t>מינהל הרכש הממשלתי, אגף החשב הכללי, משרד האוצר</w:t>
      </w:r>
    </w:p>
    <w:p w14:paraId="3E3BD8A7" w14:textId="77777777" w:rsidR="00292D6C" w:rsidRPr="007D573C" w:rsidRDefault="00292D6C" w:rsidP="00292D6C">
      <w:pPr>
        <w:spacing w:line="360" w:lineRule="auto"/>
        <w:jc w:val="center"/>
        <w:rPr>
          <w:rFonts w:ascii="David" w:hAnsi="David" w:cs="David"/>
          <w:b/>
          <w:bCs/>
          <w:rtl/>
        </w:rPr>
      </w:pPr>
    </w:p>
    <w:p w14:paraId="18F3531D" w14:textId="77777777" w:rsidR="00292D6C" w:rsidRPr="007D573C" w:rsidRDefault="00292D6C" w:rsidP="00292D6C">
      <w:pPr>
        <w:spacing w:line="360" w:lineRule="auto"/>
        <w:jc w:val="center"/>
        <w:rPr>
          <w:rFonts w:ascii="David" w:hAnsi="David" w:cs="David"/>
        </w:rPr>
      </w:pPr>
      <w:r w:rsidRPr="007D573C">
        <w:rPr>
          <w:rFonts w:ascii="David" w:hAnsi="David" w:cs="David"/>
          <w:b/>
          <w:bCs/>
          <w:rtl/>
        </w:rPr>
        <w:t>ערבות מס'</w:t>
      </w:r>
      <w:r w:rsidRPr="007D573C">
        <w:rPr>
          <w:rFonts w:ascii="David" w:hAnsi="David" w:cs="David"/>
          <w:rtl/>
        </w:rPr>
        <w:t>____________</w:t>
      </w:r>
    </w:p>
    <w:p w14:paraId="49C84E36" w14:textId="77777777" w:rsidR="00292D6C" w:rsidRPr="007D573C" w:rsidRDefault="00292D6C" w:rsidP="00292D6C">
      <w:pPr>
        <w:spacing w:line="360" w:lineRule="auto"/>
        <w:jc w:val="both"/>
        <w:rPr>
          <w:rFonts w:ascii="David" w:hAnsi="David" w:cs="David"/>
        </w:rPr>
      </w:pPr>
    </w:p>
    <w:p w14:paraId="246D3CD2" w14:textId="71BE7BED" w:rsidR="00292D6C" w:rsidRPr="007D573C" w:rsidRDefault="00292D6C" w:rsidP="00132419">
      <w:pPr>
        <w:spacing w:line="360" w:lineRule="auto"/>
        <w:jc w:val="both"/>
        <w:rPr>
          <w:rFonts w:ascii="David" w:hAnsi="David" w:cs="David"/>
        </w:rPr>
      </w:pPr>
      <w:r w:rsidRPr="007D573C">
        <w:rPr>
          <w:rFonts w:ascii="David" w:hAnsi="David" w:cs="David"/>
          <w:rtl/>
        </w:rPr>
        <w:t>אנו ערבים בזה כלפיכם לסילוק כל סכו</w:t>
      </w:r>
      <w:r w:rsidR="001D60FD" w:rsidRPr="007D573C">
        <w:rPr>
          <w:rFonts w:ascii="David" w:hAnsi="David" w:cs="David"/>
          <w:rtl/>
        </w:rPr>
        <w:t xml:space="preserve">ם עד לסך </w:t>
      </w:r>
      <w:r w:rsidR="00EC6727" w:rsidRPr="007D573C">
        <w:rPr>
          <w:rFonts w:ascii="David" w:hAnsi="David" w:cs="David" w:hint="cs"/>
          <w:rtl/>
        </w:rPr>
        <w:t xml:space="preserve">150,000 ש"ח </w:t>
      </w:r>
      <w:r w:rsidR="001D60FD" w:rsidRPr="007D573C">
        <w:rPr>
          <w:rFonts w:ascii="David" w:hAnsi="David" w:cs="David" w:hint="cs"/>
          <w:rtl/>
        </w:rPr>
        <w:t>ב</w:t>
      </w:r>
      <w:r w:rsidRPr="007D573C">
        <w:rPr>
          <w:rFonts w:ascii="David" w:hAnsi="David" w:cs="David"/>
          <w:rtl/>
        </w:rPr>
        <w:t xml:space="preserve">מילים </w:t>
      </w:r>
      <w:r w:rsidR="00EC6727" w:rsidRPr="007D573C">
        <w:rPr>
          <w:rFonts w:ascii="David" w:hAnsi="David" w:cs="David" w:hint="cs"/>
          <w:rtl/>
        </w:rPr>
        <w:t>מאה וחמישים אלף ש"ח</w:t>
      </w:r>
      <w:r w:rsidR="00EC6727" w:rsidRPr="007D573C">
        <w:rPr>
          <w:rFonts w:ascii="David" w:hAnsi="David" w:cs="David"/>
          <w:rtl/>
        </w:rPr>
        <w:t>),</w:t>
      </w:r>
      <w:r w:rsidR="00EC6727" w:rsidRPr="007D573C">
        <w:rPr>
          <w:rFonts w:ascii="David" w:hAnsi="David" w:cs="David" w:hint="cs"/>
          <w:rtl/>
        </w:rPr>
        <w:t xml:space="preserve"> </w:t>
      </w:r>
      <w:r w:rsidRPr="007D573C">
        <w:rPr>
          <w:rFonts w:ascii="David" w:hAnsi="David" w:cs="David"/>
          <w:rtl/>
        </w:rPr>
        <w:t xml:space="preserve">אשר תדרשו מאת: _____________________ (להלן "החייב"), בקשר עם </w:t>
      </w:r>
      <w:r w:rsidRPr="007D573C">
        <w:rPr>
          <w:rFonts w:ascii="David" w:hAnsi="David" w:cs="David"/>
          <w:u w:val="single"/>
          <w:rtl/>
        </w:rPr>
        <w:t>מכרז מרכזי</w:t>
      </w:r>
      <w:r w:rsidR="001D60FD" w:rsidRPr="007D573C">
        <w:rPr>
          <w:rFonts w:ascii="David" w:hAnsi="David" w:cs="David" w:hint="cs"/>
          <w:u w:val="single"/>
          <w:rtl/>
        </w:rPr>
        <w:t xml:space="preserve"> </w:t>
      </w:r>
      <w:r w:rsidR="00B45298" w:rsidRPr="007D573C">
        <w:rPr>
          <w:rFonts w:ascii="David" w:hAnsi="David" w:cs="David" w:hint="cs"/>
          <w:u w:val="single"/>
          <w:rtl/>
        </w:rPr>
        <w:t xml:space="preserve">7-2022 </w:t>
      </w:r>
      <w:r w:rsidR="00B45298" w:rsidRPr="007D573C">
        <w:rPr>
          <w:rFonts w:ascii="David" w:hAnsi="David" w:cs="David"/>
          <w:u w:val="single"/>
          <w:rtl/>
        </w:rPr>
        <w:t xml:space="preserve">לאספקת שירותים ומערכות בתחומי תשתיות טכנולוגיות למשרדי הממשלה </w:t>
      </w:r>
      <w:r w:rsidRPr="00830780">
        <w:rPr>
          <w:rFonts w:ascii="David" w:hAnsi="David" w:cs="David"/>
          <w:b/>
          <w:bCs/>
          <w:u w:val="single"/>
          <w:rtl/>
        </w:rPr>
        <w:t xml:space="preserve"> </w:t>
      </w:r>
      <w:r w:rsidRPr="00830780">
        <w:rPr>
          <w:rFonts w:ascii="David" w:hAnsi="David" w:cs="David"/>
          <w:b/>
          <w:bCs/>
          <w:highlight w:val="yellow"/>
          <w:u w:val="single"/>
          <w:rtl/>
        </w:rPr>
        <w:t>[</w:t>
      </w:r>
      <w:r w:rsidR="00132419">
        <w:rPr>
          <w:rFonts w:ascii="David" w:hAnsi="David" w:cs="David" w:hint="cs"/>
          <w:b/>
          <w:bCs/>
          <w:highlight w:val="yellow"/>
          <w:u w:val="single"/>
          <w:rtl/>
        </w:rPr>
        <w:t xml:space="preserve">עבור </w:t>
      </w:r>
      <w:r w:rsidR="00B45298" w:rsidRPr="00830780">
        <w:rPr>
          <w:rFonts w:ascii="David" w:hAnsi="David" w:cs="David" w:hint="cs"/>
          <w:b/>
          <w:bCs/>
          <w:highlight w:val="yellow"/>
          <w:u w:val="single"/>
          <w:rtl/>
        </w:rPr>
        <w:t>תיחור</w:t>
      </w:r>
      <w:r w:rsidR="00132419">
        <w:rPr>
          <w:rFonts w:ascii="David" w:hAnsi="David" w:cs="David" w:hint="cs"/>
          <w:b/>
          <w:bCs/>
          <w:highlight w:val="yellow"/>
          <w:u w:val="single"/>
          <w:rtl/>
        </w:rPr>
        <w:t>ים</w:t>
      </w:r>
      <w:r w:rsidR="00B45298" w:rsidRPr="00830780">
        <w:rPr>
          <w:rFonts w:ascii="David" w:hAnsi="David" w:cs="David" w:hint="cs"/>
          <w:b/>
          <w:bCs/>
          <w:highlight w:val="yellow"/>
          <w:u w:val="single"/>
          <w:rtl/>
        </w:rPr>
        <w:t xml:space="preserve"> </w:t>
      </w:r>
      <w:r w:rsidR="00B45298" w:rsidRPr="00830780">
        <w:rPr>
          <w:rFonts w:ascii="David" w:hAnsi="David" w:cs="David"/>
          <w:b/>
          <w:bCs/>
          <w:highlight w:val="yellow"/>
          <w:u w:val="single"/>
          <w:rtl/>
        </w:rPr>
        <w:t>–</w:t>
      </w:r>
      <w:r w:rsidR="00B45298" w:rsidRPr="00830780">
        <w:rPr>
          <w:rFonts w:ascii="David" w:hAnsi="David" w:cs="David" w:hint="cs"/>
          <w:b/>
          <w:bCs/>
          <w:highlight w:val="yellow"/>
          <w:u w:val="single"/>
          <w:rtl/>
        </w:rPr>
        <w:t xml:space="preserve"> יצוין מס' תצורה/תיחור רלוונטי</w:t>
      </w:r>
      <w:r w:rsidRPr="00830780">
        <w:rPr>
          <w:rFonts w:ascii="David" w:hAnsi="David" w:cs="David"/>
          <w:b/>
          <w:bCs/>
          <w:highlight w:val="lightGray"/>
          <w:u w:val="single"/>
          <w:rtl/>
        </w:rPr>
        <w:t>]</w:t>
      </w:r>
    </w:p>
    <w:p w14:paraId="0DC2F78B" w14:textId="77777777" w:rsidR="00292D6C" w:rsidRPr="007D573C" w:rsidRDefault="00292D6C" w:rsidP="00292D6C">
      <w:pPr>
        <w:spacing w:line="360" w:lineRule="auto"/>
        <w:jc w:val="both"/>
        <w:rPr>
          <w:rFonts w:ascii="David" w:hAnsi="David" w:cs="David"/>
        </w:rPr>
      </w:pPr>
      <w:r w:rsidRPr="007D573C">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B9F4C44" w14:textId="77777777" w:rsidR="00292D6C" w:rsidRPr="007D573C" w:rsidRDefault="00292D6C" w:rsidP="00292D6C">
      <w:pPr>
        <w:spacing w:line="360" w:lineRule="auto"/>
        <w:jc w:val="both"/>
        <w:rPr>
          <w:rFonts w:ascii="David" w:hAnsi="David" w:cs="David"/>
        </w:rPr>
      </w:pPr>
      <w:r w:rsidRPr="007D573C">
        <w:rPr>
          <w:rFonts w:ascii="David" w:hAnsi="David" w:cs="David"/>
          <w:rtl/>
        </w:rPr>
        <w:t>ערבות זו תהיה בתוקף עד תאריך _______________.</w:t>
      </w:r>
    </w:p>
    <w:p w14:paraId="793D8C17" w14:textId="77777777" w:rsidR="00292D6C" w:rsidRPr="007D573C" w:rsidRDefault="00292D6C" w:rsidP="00292D6C">
      <w:pPr>
        <w:spacing w:line="360" w:lineRule="auto"/>
        <w:jc w:val="both"/>
        <w:rPr>
          <w:rFonts w:ascii="David" w:hAnsi="David" w:cs="David"/>
        </w:rPr>
      </w:pPr>
      <w:r w:rsidRPr="007D573C">
        <w:rPr>
          <w:rFonts w:ascii="David" w:hAnsi="David" w:cs="David"/>
          <w:rtl/>
        </w:rPr>
        <w:t xml:space="preserve">דרישה על פי ערבות זו יש להפנות לסניף הבנק/חב' הביטוח שכתובתו </w:t>
      </w:r>
      <w:r w:rsidRPr="007D573C">
        <w:rPr>
          <w:rFonts w:ascii="David" w:hAnsi="David" w:cs="David" w:hint="cs"/>
          <w:rtl/>
        </w:rPr>
        <w:t>:</w:t>
      </w:r>
    </w:p>
    <w:p w14:paraId="493441D2" w14:textId="77777777" w:rsidR="00292D6C" w:rsidRPr="007D573C" w:rsidRDefault="00292D6C" w:rsidP="00292D6C">
      <w:pPr>
        <w:spacing w:line="360" w:lineRule="auto"/>
        <w:jc w:val="both"/>
        <w:rPr>
          <w:rFonts w:ascii="David" w:hAnsi="David" w:cs="David"/>
          <w:rtl/>
        </w:rPr>
      </w:pPr>
      <w:r w:rsidRPr="007D573C">
        <w:rPr>
          <w:rFonts w:ascii="David" w:hAnsi="David" w:cs="David"/>
          <w:rtl/>
        </w:rPr>
        <w:t xml:space="preserve"> </w:t>
      </w:r>
    </w:p>
    <w:tbl>
      <w:tblPr>
        <w:bidiVisual/>
        <w:tblW w:w="0" w:type="auto"/>
        <w:jc w:val="center"/>
        <w:tblLook w:val="0000" w:firstRow="0" w:lastRow="0" w:firstColumn="0" w:lastColumn="0" w:noHBand="0" w:noVBand="0"/>
      </w:tblPr>
      <w:tblGrid>
        <w:gridCol w:w="1362"/>
        <w:gridCol w:w="283"/>
        <w:gridCol w:w="1939"/>
        <w:gridCol w:w="603"/>
        <w:gridCol w:w="283"/>
        <w:gridCol w:w="3810"/>
      </w:tblGrid>
      <w:tr w:rsidR="00292D6C" w:rsidRPr="007D573C" w14:paraId="0D8145EC" w14:textId="77777777" w:rsidTr="00AD6112">
        <w:trPr>
          <w:trHeight w:val="624"/>
          <w:jc w:val="center"/>
        </w:trPr>
        <w:tc>
          <w:tcPr>
            <w:tcW w:w="3594" w:type="dxa"/>
            <w:gridSpan w:val="3"/>
            <w:tcBorders>
              <w:bottom w:val="single" w:sz="4" w:space="0" w:color="auto"/>
            </w:tcBorders>
          </w:tcPr>
          <w:p w14:paraId="74CDEBAE" w14:textId="77777777" w:rsidR="00292D6C" w:rsidRPr="007D573C" w:rsidRDefault="00292D6C" w:rsidP="00AD6112">
            <w:pPr>
              <w:widowControl w:val="0"/>
              <w:jc w:val="center"/>
              <w:rPr>
                <w:rFonts w:ascii="David" w:hAnsi="David" w:cs="David"/>
                <w:rtl/>
              </w:rPr>
            </w:pPr>
          </w:p>
        </w:tc>
        <w:tc>
          <w:tcPr>
            <w:tcW w:w="605" w:type="dxa"/>
          </w:tcPr>
          <w:p w14:paraId="1AD75C9D" w14:textId="77777777" w:rsidR="00292D6C" w:rsidRPr="007D573C" w:rsidRDefault="00292D6C" w:rsidP="00AD6112">
            <w:pPr>
              <w:widowControl w:val="0"/>
              <w:jc w:val="center"/>
              <w:rPr>
                <w:rFonts w:ascii="David" w:hAnsi="David" w:cs="David"/>
                <w:rtl/>
              </w:rPr>
            </w:pPr>
          </w:p>
        </w:tc>
        <w:tc>
          <w:tcPr>
            <w:tcW w:w="4107" w:type="dxa"/>
            <w:gridSpan w:val="2"/>
            <w:tcBorders>
              <w:bottom w:val="single" w:sz="4" w:space="0" w:color="auto"/>
            </w:tcBorders>
          </w:tcPr>
          <w:p w14:paraId="5308A3D0" w14:textId="77777777" w:rsidR="00292D6C" w:rsidRPr="007D573C" w:rsidRDefault="00292D6C" w:rsidP="00AD6112">
            <w:pPr>
              <w:widowControl w:val="0"/>
              <w:jc w:val="center"/>
              <w:rPr>
                <w:rFonts w:ascii="David" w:hAnsi="David" w:cs="David"/>
                <w:rtl/>
              </w:rPr>
            </w:pPr>
          </w:p>
        </w:tc>
      </w:tr>
      <w:tr w:rsidR="00292D6C" w:rsidRPr="007D573C" w14:paraId="584EE7A6" w14:textId="77777777" w:rsidTr="00AD6112">
        <w:trPr>
          <w:trHeight w:val="340"/>
          <w:jc w:val="center"/>
        </w:trPr>
        <w:tc>
          <w:tcPr>
            <w:tcW w:w="3594" w:type="dxa"/>
            <w:gridSpan w:val="3"/>
            <w:tcBorders>
              <w:top w:val="single" w:sz="4" w:space="0" w:color="auto"/>
            </w:tcBorders>
          </w:tcPr>
          <w:p w14:paraId="33641CAB" w14:textId="77777777" w:rsidR="00292D6C" w:rsidRPr="007D573C" w:rsidRDefault="00292D6C" w:rsidP="00AD6112">
            <w:pPr>
              <w:widowControl w:val="0"/>
              <w:jc w:val="center"/>
              <w:rPr>
                <w:rFonts w:ascii="David" w:hAnsi="David" w:cs="David"/>
                <w:rtl/>
              </w:rPr>
            </w:pPr>
            <w:r w:rsidRPr="007D573C">
              <w:rPr>
                <w:rFonts w:ascii="David" w:hAnsi="David" w:cs="David"/>
                <w:rtl/>
              </w:rPr>
              <w:t>שם הבנק/חברת הביטוח</w:t>
            </w:r>
          </w:p>
        </w:tc>
        <w:tc>
          <w:tcPr>
            <w:tcW w:w="605" w:type="dxa"/>
          </w:tcPr>
          <w:p w14:paraId="22AC8CDC" w14:textId="77777777" w:rsidR="00292D6C" w:rsidRPr="007D573C" w:rsidRDefault="00292D6C" w:rsidP="00AD6112">
            <w:pPr>
              <w:widowControl w:val="0"/>
              <w:jc w:val="center"/>
              <w:rPr>
                <w:rFonts w:ascii="David" w:hAnsi="David" w:cs="David"/>
                <w:rtl/>
              </w:rPr>
            </w:pPr>
          </w:p>
        </w:tc>
        <w:tc>
          <w:tcPr>
            <w:tcW w:w="4107" w:type="dxa"/>
            <w:gridSpan w:val="2"/>
            <w:tcBorders>
              <w:top w:val="single" w:sz="4" w:space="0" w:color="auto"/>
            </w:tcBorders>
          </w:tcPr>
          <w:p w14:paraId="50A4AB5D" w14:textId="77777777" w:rsidR="00292D6C" w:rsidRPr="007D573C" w:rsidRDefault="00292D6C" w:rsidP="00AD6112">
            <w:pPr>
              <w:widowControl w:val="0"/>
              <w:jc w:val="center"/>
              <w:rPr>
                <w:rFonts w:ascii="David" w:hAnsi="David" w:cs="David"/>
                <w:rtl/>
              </w:rPr>
            </w:pPr>
            <w:r w:rsidRPr="007D573C">
              <w:rPr>
                <w:rFonts w:ascii="David" w:hAnsi="David" w:cs="David"/>
                <w:rtl/>
              </w:rPr>
              <w:t>מספר הבנק ומספר הסניף</w:t>
            </w:r>
          </w:p>
        </w:tc>
      </w:tr>
      <w:tr w:rsidR="00292D6C" w:rsidRPr="007D573C" w14:paraId="062DA988" w14:textId="77777777" w:rsidTr="00AD6112">
        <w:trPr>
          <w:trHeight w:val="542"/>
          <w:jc w:val="center"/>
        </w:trPr>
        <w:tc>
          <w:tcPr>
            <w:tcW w:w="3594" w:type="dxa"/>
            <w:gridSpan w:val="3"/>
          </w:tcPr>
          <w:p w14:paraId="6619B57A" w14:textId="77777777" w:rsidR="00292D6C" w:rsidRPr="007D573C" w:rsidRDefault="00292D6C" w:rsidP="00AD6112">
            <w:pPr>
              <w:widowControl w:val="0"/>
              <w:jc w:val="center"/>
              <w:rPr>
                <w:rFonts w:ascii="David" w:hAnsi="David" w:cs="David"/>
                <w:rtl/>
              </w:rPr>
            </w:pPr>
          </w:p>
        </w:tc>
        <w:tc>
          <w:tcPr>
            <w:tcW w:w="605" w:type="dxa"/>
          </w:tcPr>
          <w:p w14:paraId="0353F1ED" w14:textId="77777777" w:rsidR="00292D6C" w:rsidRPr="007D573C" w:rsidRDefault="00292D6C" w:rsidP="00AD6112">
            <w:pPr>
              <w:widowControl w:val="0"/>
              <w:jc w:val="center"/>
              <w:rPr>
                <w:rFonts w:ascii="David" w:hAnsi="David" w:cs="David"/>
                <w:rtl/>
              </w:rPr>
            </w:pPr>
          </w:p>
        </w:tc>
        <w:tc>
          <w:tcPr>
            <w:tcW w:w="4107" w:type="dxa"/>
            <w:gridSpan w:val="2"/>
            <w:tcBorders>
              <w:bottom w:val="single" w:sz="4" w:space="0" w:color="auto"/>
            </w:tcBorders>
          </w:tcPr>
          <w:p w14:paraId="4674B417" w14:textId="77777777" w:rsidR="00292D6C" w:rsidRPr="007D573C" w:rsidRDefault="00292D6C" w:rsidP="00AD6112">
            <w:pPr>
              <w:widowControl w:val="0"/>
              <w:jc w:val="center"/>
              <w:rPr>
                <w:rFonts w:ascii="David" w:hAnsi="David" w:cs="David"/>
                <w:rtl/>
              </w:rPr>
            </w:pPr>
          </w:p>
        </w:tc>
      </w:tr>
      <w:tr w:rsidR="00292D6C" w:rsidRPr="007D573C" w14:paraId="035E93EE" w14:textId="77777777" w:rsidTr="00AD6112">
        <w:trPr>
          <w:trHeight w:val="340"/>
          <w:jc w:val="center"/>
        </w:trPr>
        <w:tc>
          <w:tcPr>
            <w:tcW w:w="3594" w:type="dxa"/>
            <w:gridSpan w:val="3"/>
          </w:tcPr>
          <w:p w14:paraId="20CD825A" w14:textId="77777777" w:rsidR="00292D6C" w:rsidRPr="007D573C" w:rsidRDefault="00292D6C" w:rsidP="00AD6112">
            <w:pPr>
              <w:widowControl w:val="0"/>
              <w:jc w:val="center"/>
              <w:rPr>
                <w:rFonts w:ascii="David" w:hAnsi="David" w:cs="David"/>
                <w:rtl/>
              </w:rPr>
            </w:pPr>
          </w:p>
        </w:tc>
        <w:tc>
          <w:tcPr>
            <w:tcW w:w="605" w:type="dxa"/>
          </w:tcPr>
          <w:p w14:paraId="070E762A" w14:textId="77777777" w:rsidR="00292D6C" w:rsidRPr="007D573C" w:rsidRDefault="00292D6C" w:rsidP="00AD6112">
            <w:pPr>
              <w:widowControl w:val="0"/>
              <w:jc w:val="center"/>
              <w:rPr>
                <w:rFonts w:ascii="David" w:hAnsi="David" w:cs="David"/>
                <w:rtl/>
              </w:rPr>
            </w:pPr>
          </w:p>
        </w:tc>
        <w:tc>
          <w:tcPr>
            <w:tcW w:w="4107" w:type="dxa"/>
            <w:gridSpan w:val="2"/>
            <w:tcBorders>
              <w:top w:val="single" w:sz="4" w:space="0" w:color="auto"/>
            </w:tcBorders>
          </w:tcPr>
          <w:p w14:paraId="50D7D6F7" w14:textId="77777777" w:rsidR="00292D6C" w:rsidRPr="007D573C" w:rsidRDefault="00292D6C" w:rsidP="00AD6112">
            <w:pPr>
              <w:widowControl w:val="0"/>
              <w:jc w:val="center"/>
              <w:rPr>
                <w:rFonts w:ascii="David" w:hAnsi="David" w:cs="David"/>
                <w:rtl/>
              </w:rPr>
            </w:pPr>
            <w:r w:rsidRPr="007D573C">
              <w:rPr>
                <w:rFonts w:ascii="David" w:hAnsi="David" w:cs="David" w:hint="cs"/>
                <w:rtl/>
              </w:rPr>
              <w:t>כתובת סניף הבנק/חברת הביטוח</w:t>
            </w:r>
          </w:p>
        </w:tc>
      </w:tr>
      <w:tr w:rsidR="00292D6C" w:rsidRPr="007D573C" w14:paraId="6CAE8AB6" w14:textId="77777777" w:rsidTr="00AD6112">
        <w:trPr>
          <w:trHeight w:val="624"/>
          <w:jc w:val="center"/>
        </w:trPr>
        <w:tc>
          <w:tcPr>
            <w:tcW w:w="8306" w:type="dxa"/>
            <w:gridSpan w:val="6"/>
            <w:tcBorders>
              <w:bottom w:val="single" w:sz="4" w:space="0" w:color="auto"/>
            </w:tcBorders>
          </w:tcPr>
          <w:p w14:paraId="5E5DCEE7" w14:textId="77777777" w:rsidR="00292D6C" w:rsidRPr="007D573C" w:rsidRDefault="00292D6C" w:rsidP="00AD6112">
            <w:pPr>
              <w:spacing w:line="360" w:lineRule="auto"/>
              <w:jc w:val="both"/>
              <w:rPr>
                <w:rFonts w:ascii="David" w:hAnsi="David" w:cs="David"/>
                <w:rtl/>
              </w:rPr>
            </w:pPr>
          </w:p>
          <w:p w14:paraId="4FD74BA9" w14:textId="77777777" w:rsidR="00292D6C" w:rsidRPr="007D573C" w:rsidRDefault="00292D6C" w:rsidP="00AD6112">
            <w:pPr>
              <w:spacing w:line="360" w:lineRule="auto"/>
              <w:jc w:val="both"/>
              <w:rPr>
                <w:rFonts w:ascii="David" w:hAnsi="David" w:cs="David"/>
                <w:rtl/>
              </w:rPr>
            </w:pPr>
            <w:r w:rsidRPr="007D573C">
              <w:rPr>
                <w:rFonts w:ascii="David" w:hAnsi="David" w:cs="David"/>
                <w:rtl/>
              </w:rPr>
              <w:t>הערבות אינה ניתנת להעברה או להסבה.</w:t>
            </w:r>
          </w:p>
          <w:p w14:paraId="117E60C6" w14:textId="77777777" w:rsidR="00292D6C" w:rsidRPr="007D573C" w:rsidRDefault="00292D6C" w:rsidP="00AD6112">
            <w:pPr>
              <w:spacing w:line="360" w:lineRule="auto"/>
              <w:jc w:val="both"/>
              <w:rPr>
                <w:rFonts w:ascii="David" w:hAnsi="David" w:cs="David"/>
                <w:rtl/>
              </w:rPr>
            </w:pPr>
          </w:p>
          <w:p w14:paraId="38533F42" w14:textId="77777777" w:rsidR="00292D6C" w:rsidRPr="007D573C" w:rsidRDefault="00292D6C" w:rsidP="00AD6112">
            <w:pPr>
              <w:widowControl w:val="0"/>
              <w:jc w:val="center"/>
              <w:rPr>
                <w:rFonts w:ascii="David" w:hAnsi="David" w:cs="David"/>
                <w:rtl/>
              </w:rPr>
            </w:pPr>
          </w:p>
        </w:tc>
      </w:tr>
      <w:tr w:rsidR="00292D6C" w:rsidRPr="007D573C" w14:paraId="79290667" w14:textId="77777777" w:rsidTr="00AD6112">
        <w:trPr>
          <w:trHeight w:val="340"/>
          <w:jc w:val="center"/>
        </w:trPr>
        <w:tc>
          <w:tcPr>
            <w:tcW w:w="1364" w:type="dxa"/>
            <w:tcBorders>
              <w:top w:val="single" w:sz="4" w:space="0" w:color="auto"/>
            </w:tcBorders>
          </w:tcPr>
          <w:p w14:paraId="7F0C49BF" w14:textId="77777777" w:rsidR="00292D6C" w:rsidRPr="007D573C" w:rsidRDefault="00292D6C" w:rsidP="00AD6112">
            <w:pPr>
              <w:widowControl w:val="0"/>
              <w:jc w:val="center"/>
              <w:rPr>
                <w:rFonts w:ascii="David" w:hAnsi="David" w:cs="David"/>
                <w:rtl/>
              </w:rPr>
            </w:pPr>
            <w:r w:rsidRPr="007D573C">
              <w:rPr>
                <w:rFonts w:ascii="David" w:hAnsi="David" w:cs="David" w:hint="cs"/>
                <w:rtl/>
              </w:rPr>
              <w:t>תאריך</w:t>
            </w:r>
          </w:p>
        </w:tc>
        <w:tc>
          <w:tcPr>
            <w:tcW w:w="283" w:type="dxa"/>
          </w:tcPr>
          <w:p w14:paraId="1576184E" w14:textId="77777777" w:rsidR="00292D6C" w:rsidRPr="007D573C" w:rsidRDefault="00292D6C" w:rsidP="00AD6112">
            <w:pPr>
              <w:widowControl w:val="0"/>
              <w:jc w:val="center"/>
              <w:rPr>
                <w:rFonts w:ascii="David" w:hAnsi="David" w:cs="David"/>
                <w:rtl/>
              </w:rPr>
            </w:pPr>
          </w:p>
        </w:tc>
        <w:tc>
          <w:tcPr>
            <w:tcW w:w="2552" w:type="dxa"/>
            <w:gridSpan w:val="2"/>
            <w:tcBorders>
              <w:top w:val="single" w:sz="4" w:space="0" w:color="auto"/>
            </w:tcBorders>
          </w:tcPr>
          <w:p w14:paraId="6E8F1BCF" w14:textId="77777777" w:rsidR="00292D6C" w:rsidRPr="007D573C" w:rsidRDefault="00292D6C" w:rsidP="00AD6112">
            <w:pPr>
              <w:widowControl w:val="0"/>
              <w:jc w:val="center"/>
              <w:rPr>
                <w:rFonts w:ascii="David" w:hAnsi="David" w:cs="David"/>
                <w:rtl/>
              </w:rPr>
            </w:pPr>
            <w:r w:rsidRPr="007D573C">
              <w:rPr>
                <w:rFonts w:ascii="David" w:hAnsi="David" w:cs="David" w:hint="cs"/>
                <w:rtl/>
              </w:rPr>
              <w:t>שם מלא</w:t>
            </w:r>
          </w:p>
        </w:tc>
        <w:tc>
          <w:tcPr>
            <w:tcW w:w="283" w:type="dxa"/>
          </w:tcPr>
          <w:p w14:paraId="032ACC3D" w14:textId="77777777" w:rsidR="00292D6C" w:rsidRPr="007D573C" w:rsidRDefault="00292D6C" w:rsidP="00AD6112">
            <w:pPr>
              <w:widowControl w:val="0"/>
              <w:jc w:val="center"/>
              <w:rPr>
                <w:rFonts w:ascii="David" w:hAnsi="David" w:cs="David"/>
                <w:rtl/>
              </w:rPr>
            </w:pPr>
          </w:p>
        </w:tc>
        <w:tc>
          <w:tcPr>
            <w:tcW w:w="3824" w:type="dxa"/>
            <w:tcBorders>
              <w:top w:val="single" w:sz="4" w:space="0" w:color="auto"/>
            </w:tcBorders>
          </w:tcPr>
          <w:p w14:paraId="1BE9F357" w14:textId="77777777" w:rsidR="00292D6C" w:rsidRPr="007D573C" w:rsidRDefault="00292D6C" w:rsidP="00AD6112">
            <w:pPr>
              <w:widowControl w:val="0"/>
              <w:jc w:val="center"/>
              <w:rPr>
                <w:rFonts w:ascii="David" w:hAnsi="David" w:cs="David"/>
                <w:rtl/>
              </w:rPr>
            </w:pPr>
            <w:r w:rsidRPr="007D573C">
              <w:rPr>
                <w:rFonts w:ascii="David" w:hAnsi="David" w:cs="David" w:hint="cs"/>
                <w:rtl/>
              </w:rPr>
              <w:t>חתימת מורשה חתימה וחותמת הבנק</w:t>
            </w:r>
          </w:p>
        </w:tc>
      </w:tr>
    </w:tbl>
    <w:p w14:paraId="35E79E4C" w14:textId="77777777" w:rsidR="00292D6C" w:rsidRPr="007D573C" w:rsidRDefault="00292D6C" w:rsidP="00292D6C">
      <w:pPr>
        <w:spacing w:line="360" w:lineRule="auto"/>
        <w:jc w:val="center"/>
        <w:rPr>
          <w:rFonts w:ascii="David" w:hAnsi="David" w:cs="David"/>
          <w:rtl/>
        </w:rPr>
      </w:pPr>
    </w:p>
    <w:p w14:paraId="11B08D46" w14:textId="77777777" w:rsidR="00EC0F14" w:rsidRPr="007D573C" w:rsidRDefault="00EC0F14" w:rsidP="00EC0F14">
      <w:pPr>
        <w:tabs>
          <w:tab w:val="left" w:pos="7227"/>
        </w:tabs>
        <w:jc w:val="center"/>
        <w:rPr>
          <w:rFonts w:asciiTheme="minorBidi" w:hAnsiTheme="minorBidi" w:cstheme="minorBidi"/>
          <w:b/>
          <w:bCs/>
          <w:sz w:val="28"/>
          <w:szCs w:val="28"/>
          <w:rtl/>
        </w:rPr>
      </w:pPr>
    </w:p>
    <w:p w14:paraId="52935988" w14:textId="77777777" w:rsidR="00EC0F14" w:rsidRPr="007D573C" w:rsidRDefault="00EC0F14" w:rsidP="007534E6">
      <w:pPr>
        <w:tabs>
          <w:tab w:val="left" w:pos="7227"/>
        </w:tabs>
        <w:spacing w:before="120" w:after="120" w:line="360" w:lineRule="auto"/>
        <w:jc w:val="center"/>
        <w:rPr>
          <w:rFonts w:ascii="David" w:hAnsi="David" w:cs="David"/>
          <w:b/>
          <w:bCs/>
        </w:rPr>
      </w:pPr>
      <w:r w:rsidRPr="007D573C">
        <w:rPr>
          <w:rFonts w:ascii="David" w:hAnsi="David" w:cs="David"/>
          <w:b/>
          <w:bCs/>
          <w:rtl/>
        </w:rPr>
        <w:lastRenderedPageBreak/>
        <w:t xml:space="preserve">תדפיס ערבות </w:t>
      </w:r>
      <w:r w:rsidR="004173A8" w:rsidRPr="007D573C">
        <w:rPr>
          <w:rFonts w:ascii="David" w:hAnsi="David" w:cs="David"/>
          <w:b/>
          <w:bCs/>
          <w:rtl/>
        </w:rPr>
        <w:t>דיגיטלי</w:t>
      </w:r>
      <w:r w:rsidRPr="007D573C">
        <w:rPr>
          <w:rFonts w:ascii="David" w:hAnsi="David" w:cs="David"/>
          <w:b/>
          <w:bCs/>
          <w:rtl/>
        </w:rPr>
        <w:t xml:space="preserve">ת </w:t>
      </w:r>
    </w:p>
    <w:p w14:paraId="79DE88D3" w14:textId="77777777" w:rsidR="00EC0F14" w:rsidRPr="007D573C" w:rsidRDefault="00EC0F14" w:rsidP="004173A8">
      <w:pPr>
        <w:pBdr>
          <w:top w:val="single" w:sz="4" w:space="1" w:color="auto"/>
          <w:left w:val="single" w:sz="4" w:space="4" w:color="auto"/>
          <w:bottom w:val="single" w:sz="4" w:space="0" w:color="auto"/>
          <w:right w:val="single" w:sz="4" w:space="4" w:color="auto"/>
        </w:pBdr>
        <w:shd w:val="clear" w:color="auto" w:fill="FFFF00"/>
        <w:tabs>
          <w:tab w:val="left" w:pos="7227"/>
        </w:tabs>
        <w:spacing w:before="120" w:after="120" w:line="360" w:lineRule="auto"/>
        <w:jc w:val="center"/>
        <w:rPr>
          <w:rFonts w:ascii="David" w:hAnsi="David" w:cs="David"/>
          <w:b/>
          <w:bCs/>
          <w:rtl/>
        </w:rPr>
      </w:pPr>
      <w:r w:rsidRPr="007D573C">
        <w:rPr>
          <w:rFonts w:ascii="David" w:hAnsi="David" w:cs="David"/>
          <w:b/>
          <w:bCs/>
          <w:rtl/>
        </w:rPr>
        <w:t xml:space="preserve">מסמך זה הוא תדפיס של ערבות </w:t>
      </w:r>
      <w:r w:rsidR="004173A8" w:rsidRPr="007D573C">
        <w:rPr>
          <w:rFonts w:ascii="David" w:hAnsi="David" w:cs="David"/>
          <w:b/>
          <w:bCs/>
          <w:rtl/>
        </w:rPr>
        <w:t>דיגיטלי</w:t>
      </w:r>
      <w:r w:rsidRPr="007D573C">
        <w:rPr>
          <w:rFonts w:ascii="David" w:hAnsi="David" w:cs="David"/>
          <w:b/>
          <w:bCs/>
          <w:rtl/>
        </w:rPr>
        <w:t>ת ונועד לצרכי המחשה בלבד</w:t>
      </w:r>
      <w:r w:rsidR="009864E6">
        <w:rPr>
          <w:rFonts w:ascii="David" w:hAnsi="David" w:cs="David" w:hint="cs"/>
          <w:b/>
          <w:bCs/>
          <w:rtl/>
        </w:rPr>
        <w:t xml:space="preserve"> </w:t>
      </w:r>
      <w:r w:rsidR="009864E6">
        <w:rPr>
          <w:rFonts w:ascii="David" w:hAnsi="David" w:cs="David"/>
          <w:b/>
          <w:bCs/>
          <w:rtl/>
        </w:rPr>
        <w:t>–</w:t>
      </w:r>
      <w:r w:rsidR="009864E6">
        <w:rPr>
          <w:rFonts w:ascii="David" w:hAnsi="David" w:cs="David" w:hint="cs"/>
          <w:b/>
          <w:bCs/>
          <w:rtl/>
        </w:rPr>
        <w:t xml:space="preserve"> הנוסח הקובע הינו הנוסח של מפיק הערבות</w:t>
      </w:r>
    </w:p>
    <w:p w14:paraId="6933FF5C" w14:textId="77777777" w:rsidR="00EC0F14" w:rsidRPr="007D573C" w:rsidRDefault="00EC0F14" w:rsidP="007534E6">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7D573C">
        <w:rPr>
          <w:rFonts w:ascii="David" w:hAnsi="David" w:cs="David"/>
          <w:rtl/>
        </w:rPr>
        <w:t xml:space="preserve">תדפיס זה הופק ע"י המערכת של ___________ (שם מנפיק הערבות/מקבל הערבות לפי העניין) ביום </w:t>
      </w:r>
      <w:r w:rsidRPr="007D573C">
        <w:rPr>
          <w:rFonts w:ascii="David" w:hAnsi="David" w:cs="David"/>
          <w:u w:val="single"/>
        </w:rPr>
        <w:t>DD/MM/YYYY</w:t>
      </w:r>
      <w:r w:rsidRPr="007D573C">
        <w:rPr>
          <w:rFonts w:ascii="David" w:hAnsi="David" w:cs="David"/>
          <w:rtl/>
        </w:rPr>
        <w:t xml:space="preserve"> ב- </w:t>
      </w:r>
      <w:r w:rsidRPr="007D573C">
        <w:rPr>
          <w:rFonts w:ascii="David" w:hAnsi="David" w:cs="David"/>
          <w:u w:val="single"/>
        </w:rPr>
        <w:t>SS</w:t>
      </w:r>
      <w:r w:rsidRPr="007D573C">
        <w:rPr>
          <w:rFonts w:ascii="David" w:hAnsi="David" w:cs="David"/>
          <w:u w:val="single"/>
          <w:rtl/>
        </w:rPr>
        <w:t>:</w:t>
      </w:r>
      <w:r w:rsidRPr="007D573C">
        <w:rPr>
          <w:rFonts w:ascii="David" w:hAnsi="David" w:cs="David"/>
          <w:u w:val="single"/>
        </w:rPr>
        <w:t>MM</w:t>
      </w:r>
      <w:r w:rsidRPr="007D573C">
        <w:rPr>
          <w:rFonts w:ascii="David" w:hAnsi="David" w:cs="David"/>
          <w:u w:val="single"/>
          <w:rtl/>
        </w:rPr>
        <w:t>:</w:t>
      </w:r>
      <w:r w:rsidRPr="007D573C">
        <w:rPr>
          <w:rFonts w:ascii="David" w:hAnsi="David" w:cs="David"/>
          <w:u w:val="single"/>
        </w:rPr>
        <w:t>HH</w:t>
      </w:r>
      <w:r w:rsidRPr="007D573C">
        <w:rPr>
          <w:rFonts w:ascii="David" w:hAnsi="David" w:cs="David"/>
          <w:rtl/>
        </w:rPr>
        <w:t xml:space="preserve"> על סמך קובץ ערבות </w:t>
      </w:r>
      <w:r w:rsidR="004173A8" w:rsidRPr="007D573C">
        <w:rPr>
          <w:rFonts w:ascii="David" w:hAnsi="David" w:cs="David"/>
          <w:rtl/>
        </w:rPr>
        <w:t>דיגיטלי</w:t>
      </w:r>
      <w:r w:rsidRPr="007D573C">
        <w:rPr>
          <w:rFonts w:ascii="David" w:hAnsi="David" w:cs="David"/>
          <w:rtl/>
        </w:rPr>
        <w:t>ת.</w:t>
      </w:r>
    </w:p>
    <w:p w14:paraId="0AD85E3E" w14:textId="77777777" w:rsidR="00EC0F14" w:rsidRPr="007D573C" w:rsidRDefault="00EC0F14" w:rsidP="003F0320">
      <w:pPr>
        <w:tabs>
          <w:tab w:val="left" w:pos="7227"/>
        </w:tabs>
        <w:spacing w:before="360" w:after="360" w:line="360" w:lineRule="auto"/>
        <w:jc w:val="center"/>
        <w:rPr>
          <w:rFonts w:ascii="David" w:hAnsi="David" w:cs="David"/>
          <w:b/>
          <w:bCs/>
          <w:u w:val="single"/>
          <w:rtl/>
        </w:rPr>
      </w:pPr>
      <w:r w:rsidRPr="007D573C">
        <w:rPr>
          <w:rFonts w:ascii="David" w:hAnsi="David" w:cs="David"/>
          <w:b/>
          <w:bCs/>
          <w:u w:val="single"/>
          <w:rtl/>
        </w:rPr>
        <w:t>נתוני הערבות</w:t>
      </w:r>
    </w:p>
    <w:p w14:paraId="29A420A1" w14:textId="77777777" w:rsidR="00EC0F14" w:rsidRPr="007D573C" w:rsidRDefault="00EC0F14" w:rsidP="003F0320">
      <w:pPr>
        <w:tabs>
          <w:tab w:val="left" w:pos="7227"/>
        </w:tabs>
        <w:spacing w:before="120" w:after="240" w:line="360" w:lineRule="auto"/>
        <w:rPr>
          <w:rFonts w:asciiTheme="minorHAnsi" w:hAnsiTheme="minorHAnsi" w:cs="David"/>
          <w:rtl/>
        </w:rPr>
      </w:pPr>
      <w:r w:rsidRPr="007D573C">
        <w:rPr>
          <w:rFonts w:ascii="David" w:hAnsi="David" w:cs="David"/>
          <w:u w:val="single"/>
          <w:rtl/>
        </w:rPr>
        <w:t>קוד הערבות ה</w:t>
      </w:r>
      <w:r w:rsidR="004173A8" w:rsidRPr="007D573C">
        <w:rPr>
          <w:rFonts w:ascii="David" w:hAnsi="David" w:cs="David"/>
          <w:u w:val="single"/>
          <w:rtl/>
        </w:rPr>
        <w:t>דיגיטלי</w:t>
      </w:r>
      <w:r w:rsidRPr="007D573C">
        <w:rPr>
          <w:rFonts w:ascii="David" w:hAnsi="David" w:cs="David"/>
          <w:u w:val="single"/>
          <w:rtl/>
        </w:rPr>
        <w:t>ת</w:t>
      </w:r>
      <w:r w:rsidRPr="007D573C">
        <w:rPr>
          <w:rFonts w:ascii="David" w:hAnsi="David" w:cs="David"/>
          <w:rtl/>
        </w:rPr>
        <w:t xml:space="preserve">: </w:t>
      </w:r>
      <w:r w:rsidRPr="007D573C">
        <w:rPr>
          <w:rFonts w:ascii="David" w:hAnsi="David" w:cs="David"/>
        </w:rPr>
        <w:t>____________________________</w:t>
      </w:r>
    </w:p>
    <w:p w14:paraId="18848B7F" w14:textId="77777777" w:rsidR="00EC0F14" w:rsidRPr="007D573C" w:rsidRDefault="00EC0F14" w:rsidP="003F0320">
      <w:pPr>
        <w:tabs>
          <w:tab w:val="left" w:pos="7227"/>
        </w:tabs>
        <w:spacing w:before="120" w:after="240" w:line="360" w:lineRule="auto"/>
        <w:rPr>
          <w:rFonts w:ascii="David" w:hAnsi="David" w:cs="David"/>
          <w:u w:val="single"/>
          <w:rtl/>
        </w:rPr>
      </w:pPr>
      <w:r w:rsidRPr="007D573C">
        <w:rPr>
          <w:rFonts w:ascii="David" w:hAnsi="David" w:cs="David"/>
          <w:u w:val="single"/>
          <w:rtl/>
        </w:rPr>
        <w:t>מנפיק הערבות:</w:t>
      </w:r>
    </w:p>
    <w:p w14:paraId="2FE833CC"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_____________________________________ מס' סניף: ___</w:t>
      </w:r>
    </w:p>
    <w:p w14:paraId="7A17D679"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טלפון מנפיק הערבות: ___________ פקס' מנפיק הערבות: __________</w:t>
      </w:r>
    </w:p>
    <w:p w14:paraId="7F8BD717"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כתובת מנפיק הערבות: _________________________________________</w:t>
      </w:r>
    </w:p>
    <w:p w14:paraId="32C7865E"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רחוב ומספר: ____________ ישוב: _________________ מיקוד _________</w:t>
      </w:r>
    </w:p>
    <w:p w14:paraId="2B7A851D"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שם מורשה החתימה 1: ________________________________________</w:t>
      </w:r>
    </w:p>
    <w:p w14:paraId="16516F85"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שם מורשה החתימה 2: ________________________________________</w:t>
      </w:r>
    </w:p>
    <w:p w14:paraId="4D300DD1" w14:textId="77777777" w:rsidR="00EC0F14" w:rsidRPr="007D573C" w:rsidRDefault="00EC0F14" w:rsidP="003F0320">
      <w:pPr>
        <w:tabs>
          <w:tab w:val="left" w:pos="7227"/>
        </w:tabs>
        <w:spacing w:before="360" w:after="360" w:line="360" w:lineRule="auto"/>
        <w:rPr>
          <w:rFonts w:ascii="David" w:hAnsi="David" w:cs="David"/>
          <w:u w:val="single"/>
          <w:rtl/>
        </w:rPr>
      </w:pPr>
      <w:r w:rsidRPr="007D573C">
        <w:rPr>
          <w:rFonts w:ascii="David" w:hAnsi="David" w:cs="David"/>
          <w:u w:val="single"/>
          <w:rtl/>
        </w:rPr>
        <w:t>מקבל הערבות:</w:t>
      </w:r>
    </w:p>
    <w:p w14:paraId="478EF639"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p w14:paraId="5288C6BE"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p w14:paraId="643D3F49" w14:textId="77777777" w:rsidR="00EC0F14" w:rsidRPr="007D573C" w:rsidRDefault="00EC0F14" w:rsidP="003F0320">
      <w:pPr>
        <w:tabs>
          <w:tab w:val="left" w:pos="7227"/>
        </w:tabs>
        <w:spacing w:before="360" w:after="360" w:line="360" w:lineRule="auto"/>
        <w:rPr>
          <w:rFonts w:ascii="David" w:hAnsi="David" w:cs="David"/>
          <w:u w:val="single"/>
          <w:rtl/>
        </w:rPr>
      </w:pPr>
      <w:r w:rsidRPr="007D573C">
        <w:rPr>
          <w:rFonts w:ascii="David" w:hAnsi="David" w:cs="David"/>
          <w:u w:val="single"/>
          <w:rtl/>
        </w:rPr>
        <w:t>הנערבים (להלן ביחד ו/או לחוד: "הנערב"):</w:t>
      </w:r>
    </w:p>
    <w:tbl>
      <w:tblPr>
        <w:tblStyle w:val="affff7"/>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1"/>
        <w:gridCol w:w="6309"/>
      </w:tblGrid>
      <w:tr w:rsidR="00EC0F14" w:rsidRPr="007D573C" w14:paraId="32F093A9"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1CB1D2AD" w14:textId="77777777" w:rsidR="00EC0F14" w:rsidRPr="007D573C" w:rsidRDefault="00EC0F14" w:rsidP="007534E6">
            <w:pPr>
              <w:tabs>
                <w:tab w:val="left" w:pos="7227"/>
              </w:tabs>
              <w:spacing w:before="120" w:after="120" w:line="360" w:lineRule="auto"/>
              <w:jc w:val="center"/>
              <w:rPr>
                <w:rFonts w:ascii="David" w:hAnsi="David" w:cs="David"/>
                <w:rtl/>
              </w:rPr>
            </w:pPr>
            <w:r w:rsidRPr="007D573C">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6CEBF3B0" w14:textId="77777777" w:rsidR="00EC0F14" w:rsidRPr="007D573C" w:rsidRDefault="00EC0F14" w:rsidP="007534E6">
            <w:pPr>
              <w:tabs>
                <w:tab w:val="left" w:pos="7227"/>
              </w:tabs>
              <w:spacing w:before="120" w:after="120" w:line="360" w:lineRule="auto"/>
              <w:jc w:val="center"/>
              <w:rPr>
                <w:rFonts w:ascii="David" w:hAnsi="David" w:cs="David"/>
                <w:rtl/>
              </w:rPr>
            </w:pPr>
            <w:r w:rsidRPr="007D573C">
              <w:rPr>
                <w:rFonts w:ascii="David" w:hAnsi="David" w:cs="David"/>
                <w:rtl/>
              </w:rPr>
              <w:t>שם הנערב</w:t>
            </w:r>
          </w:p>
        </w:tc>
      </w:tr>
      <w:tr w:rsidR="00EC0F14" w:rsidRPr="007D573C" w14:paraId="5EE59479"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525D8373"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6888B070"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tc>
      </w:tr>
    </w:tbl>
    <w:p w14:paraId="287DD35B" w14:textId="77777777" w:rsidR="00EC0F14" w:rsidRPr="007D573C" w:rsidRDefault="00EC0F14" w:rsidP="003F0320">
      <w:pPr>
        <w:tabs>
          <w:tab w:val="left" w:pos="7227"/>
        </w:tabs>
        <w:spacing w:before="360" w:after="240" w:line="360" w:lineRule="auto"/>
        <w:rPr>
          <w:rFonts w:ascii="David" w:hAnsi="David" w:cs="David"/>
          <w:rtl/>
        </w:rPr>
      </w:pPr>
      <w:r w:rsidRPr="007D573C">
        <w:rPr>
          <w:rFonts w:ascii="David" w:hAnsi="David" w:cs="David"/>
          <w:u w:val="single"/>
          <w:rtl/>
        </w:rPr>
        <w:t>נושא הערבות:</w:t>
      </w:r>
      <w:r w:rsidRPr="007D573C">
        <w:rPr>
          <w:rFonts w:ascii="David" w:hAnsi="David" w:cs="David"/>
          <w:rtl/>
        </w:rPr>
        <w:t xml:space="preserve"> </w:t>
      </w:r>
    </w:p>
    <w:p w14:paraId="7E220506" w14:textId="77777777" w:rsidR="00EC0F14" w:rsidRPr="007D573C" w:rsidRDefault="00EC0F14" w:rsidP="007534E6">
      <w:pPr>
        <w:tabs>
          <w:tab w:val="left" w:pos="7227"/>
        </w:tabs>
        <w:spacing w:before="120" w:after="120" w:line="360" w:lineRule="auto"/>
        <w:rPr>
          <w:rFonts w:ascii="David" w:hAnsi="David" w:cs="David"/>
          <w:u w:val="single"/>
          <w:rtl/>
        </w:rPr>
      </w:pPr>
      <w:r w:rsidRPr="007D573C">
        <w:rPr>
          <w:rFonts w:ascii="David" w:hAnsi="David" w:cs="David"/>
          <w:rtl/>
        </w:rPr>
        <w:t>(שם המכרז / נושא ההתקשרות)</w:t>
      </w:r>
    </w:p>
    <w:p w14:paraId="7A27B581" w14:textId="77777777" w:rsidR="00513E09" w:rsidRPr="007D573C" w:rsidRDefault="00513E09" w:rsidP="00513E09">
      <w:pPr>
        <w:spacing w:before="200" w:after="200" w:line="276" w:lineRule="auto"/>
        <w:rPr>
          <w:rFonts w:ascii="David" w:hAnsi="David" w:cs="David"/>
          <w:u w:val="single"/>
          <w:rtl/>
        </w:rPr>
      </w:pPr>
      <w:r w:rsidRPr="007D573C">
        <w:rPr>
          <w:rFonts w:ascii="David" w:hAnsi="David" w:cs="David"/>
          <w:u w:val="single"/>
          <w:rtl/>
        </w:rPr>
        <w:br w:type="page"/>
      </w:r>
    </w:p>
    <w:p w14:paraId="606B1FA8" w14:textId="77777777" w:rsidR="00EC0F14" w:rsidRPr="007D573C" w:rsidRDefault="00EC0F14" w:rsidP="00513E09">
      <w:pPr>
        <w:tabs>
          <w:tab w:val="left" w:pos="7227"/>
        </w:tabs>
        <w:spacing w:before="240" w:after="240" w:line="360" w:lineRule="auto"/>
        <w:rPr>
          <w:rFonts w:ascii="David" w:hAnsi="David" w:cs="David"/>
          <w:u w:val="single"/>
          <w:rtl/>
        </w:rPr>
      </w:pPr>
      <w:r w:rsidRPr="007D573C">
        <w:rPr>
          <w:rFonts w:ascii="David" w:hAnsi="David" w:cs="David"/>
          <w:u w:val="single"/>
          <w:rtl/>
        </w:rPr>
        <w:lastRenderedPageBreak/>
        <w:t>סכומים ותאריכים</w:t>
      </w:r>
    </w:p>
    <w:p w14:paraId="08AA4B5F"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סכום הערבות _________ שקלים חדשים.</w:t>
      </w:r>
    </w:p>
    <w:p w14:paraId="081A3F1A"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הצמדה: ______________ תאריך בסיס להצמדה: __________</w:t>
      </w:r>
    </w:p>
    <w:p w14:paraId="71F375C6"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תאריך הנפקת הערבות: _____________(חלק זה יושלם על ידי המנפיק) תאריך סיום תוקף הערבות: _______________</w:t>
      </w:r>
    </w:p>
    <w:p w14:paraId="23FA2903" w14:textId="77777777" w:rsidR="00EC0F14" w:rsidRPr="007D573C" w:rsidRDefault="00EC0F14" w:rsidP="00513E09">
      <w:pPr>
        <w:tabs>
          <w:tab w:val="left" w:pos="7227"/>
        </w:tabs>
        <w:spacing w:before="240" w:after="240" w:line="360" w:lineRule="auto"/>
        <w:rPr>
          <w:rFonts w:ascii="David" w:hAnsi="David" w:cs="David"/>
          <w:b/>
          <w:bCs/>
          <w:u w:val="single"/>
          <w:rtl/>
        </w:rPr>
      </w:pPr>
      <w:r w:rsidRPr="007D573C">
        <w:rPr>
          <w:rFonts w:ascii="David" w:hAnsi="David" w:cs="David"/>
          <w:b/>
          <w:bCs/>
          <w:u w:val="single"/>
          <w:rtl/>
        </w:rPr>
        <w:t>ניסוח ההתחייבות</w:t>
      </w:r>
    </w:p>
    <w:p w14:paraId="4F042A23"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DD15695"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2F3721D"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ערבות זו אינה ניתנה להעברה או להסבה.</w:t>
      </w:r>
    </w:p>
    <w:p w14:paraId="206D903D"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6433580"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על ערבות זו יחולו הוראות הדין הישראלי בלבד.</w:t>
      </w:r>
    </w:p>
    <w:p w14:paraId="7B6831F5"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הכללים לניהול כתב ערבות זה יהיו בהתאם לתקן הערבויות ה</w:t>
      </w:r>
      <w:r w:rsidR="004173A8" w:rsidRPr="007D573C">
        <w:rPr>
          <w:rFonts w:ascii="David" w:hAnsi="David" w:cs="David"/>
          <w:rtl/>
        </w:rPr>
        <w:t>דיגיטלי</w:t>
      </w:r>
      <w:r w:rsidRPr="007D573C">
        <w:rPr>
          <w:rFonts w:ascii="David" w:hAnsi="David" w:cs="David"/>
          <w:rtl/>
        </w:rPr>
        <w:t>ות כפי שפורסם באתר הוראות התכ"ם של החשב הכללי, כנוסחו במועד הנפקת הערבות, ובכלל זה בהתאם לכללים המפורטים להלן:</w:t>
      </w:r>
    </w:p>
    <w:p w14:paraId="675188A0" w14:textId="77777777" w:rsidR="00EC0F14" w:rsidRPr="007D573C" w:rsidRDefault="00EC0F14" w:rsidP="00412FD1">
      <w:pPr>
        <w:pStyle w:val="af8"/>
        <w:numPr>
          <w:ilvl w:val="0"/>
          <w:numId w:val="91"/>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DF34F72" w14:textId="77777777" w:rsidR="00EC0F14" w:rsidRPr="007D573C" w:rsidRDefault="00EC0F14" w:rsidP="00412FD1">
      <w:pPr>
        <w:pStyle w:val="af8"/>
        <w:numPr>
          <w:ilvl w:val="0"/>
          <w:numId w:val="91"/>
        </w:numPr>
        <w:tabs>
          <w:tab w:val="num" w:pos="360"/>
          <w:tab w:val="left" w:pos="7227"/>
        </w:tabs>
        <w:spacing w:before="120" w:after="120" w:line="360" w:lineRule="auto"/>
        <w:jc w:val="both"/>
        <w:rPr>
          <w:rFonts w:ascii="David" w:hAnsi="David" w:cs="David"/>
        </w:rPr>
      </w:pPr>
      <w:r w:rsidRPr="007D573C">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22" w:name="_Ref3125565"/>
      <w:r w:rsidRPr="007D573C">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22"/>
      <w:r w:rsidRPr="007D573C">
        <w:rPr>
          <w:rFonts w:ascii="David" w:hAnsi="David" w:cs="David"/>
          <w:rtl/>
        </w:rPr>
        <w:t xml:space="preserve"> </w:t>
      </w:r>
    </w:p>
    <w:p w14:paraId="3A3BA2C7" w14:textId="77777777" w:rsidR="00EC0F14" w:rsidRPr="007D573C" w:rsidRDefault="00EC0F14" w:rsidP="00412FD1">
      <w:pPr>
        <w:pStyle w:val="af8"/>
        <w:numPr>
          <w:ilvl w:val="0"/>
          <w:numId w:val="91"/>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1CE08862" w14:textId="77777777" w:rsidR="00513E09" w:rsidRPr="007D573C" w:rsidRDefault="00513E09" w:rsidP="00513E09">
      <w:pPr>
        <w:spacing w:before="200" w:after="200" w:line="276" w:lineRule="auto"/>
        <w:rPr>
          <w:rFonts w:ascii="David" w:hAnsi="David" w:cs="David"/>
          <w:u w:val="single"/>
          <w:rtl/>
        </w:rPr>
      </w:pPr>
      <w:r w:rsidRPr="007D573C">
        <w:rPr>
          <w:rFonts w:ascii="David" w:hAnsi="David" w:cs="David"/>
          <w:u w:val="single"/>
          <w:rtl/>
        </w:rPr>
        <w:br w:type="page"/>
      </w:r>
    </w:p>
    <w:p w14:paraId="6CDCD424" w14:textId="77777777" w:rsidR="00EC0F14" w:rsidRPr="007D573C" w:rsidRDefault="00EC0F14" w:rsidP="00513E09">
      <w:pPr>
        <w:tabs>
          <w:tab w:val="left" w:pos="7227"/>
        </w:tabs>
        <w:spacing w:before="240" w:after="240" w:line="360" w:lineRule="auto"/>
        <w:rPr>
          <w:rFonts w:ascii="David" w:hAnsi="David" w:cs="David"/>
          <w:u w:val="single"/>
          <w:rtl/>
        </w:rPr>
      </w:pPr>
      <w:r w:rsidRPr="007D573C">
        <w:rPr>
          <w:rFonts w:ascii="David" w:hAnsi="David" w:cs="David"/>
          <w:u w:val="single"/>
          <w:rtl/>
        </w:rPr>
        <w:lastRenderedPageBreak/>
        <w:t>מספר ימים לחילוט 15</w:t>
      </w:r>
    </w:p>
    <w:p w14:paraId="6EC36049" w14:textId="77777777" w:rsidR="00EC0F14" w:rsidRPr="007D573C" w:rsidRDefault="00EC0F14" w:rsidP="007534E6">
      <w:pPr>
        <w:tabs>
          <w:tab w:val="left" w:pos="7227"/>
        </w:tabs>
        <w:spacing w:before="120" w:after="120" w:line="360" w:lineRule="auto"/>
        <w:rPr>
          <w:rFonts w:ascii="David" w:hAnsi="David" w:cs="David"/>
          <w:u w:val="single"/>
          <w:rtl/>
        </w:rPr>
      </w:pPr>
      <w:r w:rsidRPr="007D573C">
        <w:rPr>
          <w:rFonts w:ascii="David" w:hAnsi="David" w:cs="David"/>
          <w:u w:val="single"/>
          <w:rtl/>
        </w:rPr>
        <w:t>אסמכתאות  (</w:t>
      </w:r>
      <w:r w:rsidRPr="007D573C">
        <w:rPr>
          <w:rFonts w:ascii="David" w:hAnsi="David" w:cs="David"/>
          <w:rtl/>
        </w:rPr>
        <w:t>למילוי על ידי המערכת הטכנולוגית, לא על ידי המשרד)</w:t>
      </w:r>
    </w:p>
    <w:p w14:paraId="5851D06C"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אסמכתא פנימית של מנפיק הערבות: ________________________</w:t>
      </w:r>
    </w:p>
    <w:p w14:paraId="55B59B78"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אסמכתאות פנימיות 1 של מקבל הערבות: ________________________</w:t>
      </w:r>
    </w:p>
    <w:p w14:paraId="331A3B70"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אסמכתאות פנימיות 2 של מקבל הערבות: ________________________</w:t>
      </w:r>
    </w:p>
    <w:p w14:paraId="1067004C" w14:textId="77777777" w:rsidR="00EC0F14" w:rsidRPr="007D573C" w:rsidRDefault="00EC0F14" w:rsidP="007534E6">
      <w:pPr>
        <w:tabs>
          <w:tab w:val="left" w:pos="7227"/>
        </w:tabs>
        <w:spacing w:before="120" w:after="120" w:line="360" w:lineRule="auto"/>
        <w:rPr>
          <w:rFonts w:ascii="David" w:hAnsi="David" w:cs="David"/>
          <w:rtl/>
        </w:rPr>
      </w:pPr>
      <w:r w:rsidRPr="007D573C">
        <w:rPr>
          <w:rFonts w:ascii="David" w:hAnsi="David" w:cs="David"/>
          <w:rtl/>
        </w:rPr>
        <w:t>אסמכתאות פנימיות 3 של מקבל הערבות: ________________________</w:t>
      </w:r>
    </w:p>
    <w:p w14:paraId="5A831775" w14:textId="77777777" w:rsidR="00EC0F14" w:rsidRPr="007D573C" w:rsidRDefault="00EC0F14" w:rsidP="007534E6">
      <w:pPr>
        <w:tabs>
          <w:tab w:val="left" w:pos="7227"/>
        </w:tabs>
        <w:spacing w:before="120" w:after="120" w:line="360" w:lineRule="auto"/>
        <w:rPr>
          <w:rFonts w:ascii="David" w:hAnsi="David" w:cs="David"/>
          <w:b/>
          <w:bCs/>
          <w:rtl/>
        </w:rPr>
      </w:pPr>
      <w:r w:rsidRPr="007D573C">
        <w:rPr>
          <w:rFonts w:ascii="David" w:hAnsi="David" w:cs="David"/>
          <w:rtl/>
        </w:rPr>
        <w:t>אסמכתאות פנימיות 4 של מקבל הערבות: ________________________</w:t>
      </w:r>
    </w:p>
    <w:p w14:paraId="7227D804" w14:textId="77777777" w:rsidR="00EC0F14" w:rsidRPr="007D573C" w:rsidRDefault="00EC0F14" w:rsidP="00292D6C">
      <w:pPr>
        <w:ind w:left="357"/>
        <w:rPr>
          <w:rtl/>
        </w:rPr>
      </w:pPr>
    </w:p>
    <w:p w14:paraId="7D96FC99" w14:textId="77777777" w:rsidR="00EC0F14" w:rsidRPr="007D573C" w:rsidRDefault="00EC0F14" w:rsidP="00292D6C">
      <w:pPr>
        <w:ind w:left="357"/>
        <w:rPr>
          <w:rtl/>
        </w:rPr>
      </w:pPr>
    </w:p>
    <w:p w14:paraId="24657032" w14:textId="77777777" w:rsidR="00EC0F14" w:rsidRPr="007D573C" w:rsidRDefault="00EC0F14" w:rsidP="00292D6C">
      <w:pPr>
        <w:ind w:left="357"/>
        <w:rPr>
          <w:rtl/>
        </w:rPr>
      </w:pPr>
    </w:p>
    <w:p w14:paraId="628DF651" w14:textId="77777777" w:rsidR="00EC0F14" w:rsidRPr="007D573C" w:rsidRDefault="00EC0F14" w:rsidP="00292D6C">
      <w:pPr>
        <w:ind w:left="357"/>
        <w:rPr>
          <w:rtl/>
        </w:rPr>
      </w:pPr>
    </w:p>
    <w:p w14:paraId="7B2F7E8E" w14:textId="77777777" w:rsidR="00EC0F14" w:rsidRPr="007D573C" w:rsidRDefault="00EC0F14" w:rsidP="00292D6C">
      <w:pPr>
        <w:ind w:left="357"/>
        <w:rPr>
          <w:rtl/>
        </w:rPr>
      </w:pPr>
    </w:p>
    <w:p w14:paraId="6816F476" w14:textId="77777777" w:rsidR="00EC0F14" w:rsidRPr="007D573C" w:rsidRDefault="00EC0F14" w:rsidP="00292D6C">
      <w:pPr>
        <w:ind w:left="357"/>
        <w:rPr>
          <w:rtl/>
        </w:rPr>
      </w:pPr>
    </w:p>
    <w:p w14:paraId="53AD3BD7" w14:textId="77777777" w:rsidR="00EC0F14" w:rsidRPr="007D573C" w:rsidRDefault="00EC0F14" w:rsidP="00292D6C">
      <w:pPr>
        <w:ind w:left="357"/>
        <w:rPr>
          <w:rtl/>
        </w:rPr>
      </w:pPr>
    </w:p>
    <w:p w14:paraId="37DD934E" w14:textId="77777777" w:rsidR="00EC0F14" w:rsidRPr="007D573C" w:rsidRDefault="00EC0F14" w:rsidP="00292D6C">
      <w:pPr>
        <w:ind w:left="357"/>
        <w:rPr>
          <w:rtl/>
        </w:rPr>
      </w:pPr>
    </w:p>
    <w:p w14:paraId="4A68D5E7" w14:textId="77777777" w:rsidR="00EC0F14" w:rsidRPr="007D573C" w:rsidRDefault="00EC0F14" w:rsidP="00292D6C">
      <w:pPr>
        <w:ind w:left="357"/>
        <w:rPr>
          <w:rtl/>
        </w:rPr>
      </w:pPr>
    </w:p>
    <w:p w14:paraId="32E2CC18" w14:textId="77777777" w:rsidR="00EC0F14" w:rsidRPr="007D573C" w:rsidRDefault="00EC0F14" w:rsidP="00292D6C">
      <w:pPr>
        <w:ind w:left="357"/>
        <w:rPr>
          <w:rtl/>
        </w:rPr>
      </w:pPr>
    </w:p>
    <w:bookmarkEnd w:id="219"/>
    <w:p w14:paraId="41BC9201" w14:textId="5D774817" w:rsidR="00395971" w:rsidRPr="007D573C" w:rsidRDefault="00011738" w:rsidP="00972246">
      <w:pPr>
        <w:pStyle w:val="99-"/>
        <w:rPr>
          <w:rtl/>
        </w:rPr>
      </w:pPr>
      <w:r w:rsidRPr="007D573C">
        <w:rPr>
          <w:rtl/>
        </w:rPr>
        <w:br w:type="page"/>
      </w:r>
      <w:bookmarkStart w:id="223" w:name="_Toc111383620"/>
      <w:r w:rsidRPr="007D573C">
        <w:rPr>
          <w:rFonts w:hint="eastAsia"/>
          <w:rtl/>
        </w:rPr>
        <w:lastRenderedPageBreak/>
        <w:t>נספח</w:t>
      </w:r>
      <w:r w:rsidRPr="007D573C">
        <w:rPr>
          <w:rtl/>
        </w:rPr>
        <w:t xml:space="preserve"> </w:t>
      </w:r>
      <w:r w:rsidRPr="007D573C">
        <w:rPr>
          <w:rFonts w:hint="cs"/>
          <w:rtl/>
        </w:rPr>
        <w:t>ד</w:t>
      </w:r>
      <w:r w:rsidRPr="007D573C">
        <w:rPr>
          <w:rtl/>
        </w:rPr>
        <w:t>'</w:t>
      </w:r>
      <w:r w:rsidR="00132419">
        <w:rPr>
          <w:rFonts w:hint="cs"/>
          <w:rtl/>
        </w:rPr>
        <w:t xml:space="preserve"> </w:t>
      </w:r>
      <w:r w:rsidRPr="007D573C">
        <w:rPr>
          <w:sz w:val="26"/>
          <w:szCs w:val="26"/>
          <w:rtl/>
        </w:rPr>
        <w:t xml:space="preserve">– </w:t>
      </w:r>
      <w:r w:rsidR="00395971" w:rsidRPr="007D573C">
        <w:rPr>
          <w:rFonts w:hint="cs"/>
          <w:rtl/>
        </w:rPr>
        <w:t>דרישות ביטוח במכרז</w:t>
      </w:r>
      <w:bookmarkEnd w:id="223"/>
    </w:p>
    <w:p w14:paraId="7A3A0FAB" w14:textId="77777777" w:rsidR="00395971" w:rsidRPr="007D573C" w:rsidRDefault="00395971" w:rsidP="00412FD1">
      <w:pPr>
        <w:numPr>
          <w:ilvl w:val="1"/>
          <w:numId w:val="93"/>
        </w:numPr>
        <w:spacing w:line="360" w:lineRule="auto"/>
        <w:ind w:left="356"/>
        <w:jc w:val="both"/>
        <w:rPr>
          <w:rFonts w:ascii="David" w:hAnsi="David" w:cs="David"/>
        </w:rPr>
      </w:pPr>
      <w:r w:rsidRPr="007D573C">
        <w:rPr>
          <w:rFonts w:ascii="David" w:hAnsi="David" w:cs="David"/>
          <w:rtl/>
        </w:rPr>
        <w:t xml:space="preserve">הספק מתחייב לרכוש ולקיים את הביטוחים המפורטים בזה, לטובתו ולטובת מדינת ישראל – </w:t>
      </w:r>
      <w:r w:rsidRPr="007D573C">
        <w:rPr>
          <w:rFonts w:ascii="David" w:hAnsi="David" w:cs="David" w:hint="cs"/>
          <w:rtl/>
        </w:rPr>
        <w:t>משרד</w:t>
      </w:r>
      <w:r w:rsidRPr="007D573C">
        <w:rPr>
          <w:rFonts w:ascii="David" w:hAnsi="David" w:cs="David"/>
          <w:rtl/>
        </w:rPr>
        <w:t xml:space="preserve"> האוצר, </w:t>
      </w:r>
      <w:r w:rsidRPr="007D573C">
        <w:rPr>
          <w:rFonts w:ascii="David" w:hAnsi="David" w:cs="David" w:hint="cs"/>
          <w:rtl/>
        </w:rPr>
        <w:t>משרדי</w:t>
      </w:r>
      <w:r w:rsidRPr="007D573C">
        <w:rPr>
          <w:rFonts w:ascii="David" w:hAnsi="David" w:cs="David"/>
          <w:rtl/>
        </w:rPr>
        <w:t xml:space="preserve"> </w:t>
      </w:r>
      <w:r w:rsidRPr="007D573C">
        <w:rPr>
          <w:rFonts w:ascii="David" w:hAnsi="David" w:cs="David" w:hint="cs"/>
          <w:rtl/>
        </w:rPr>
        <w:t>הממשלה</w:t>
      </w:r>
      <w:r w:rsidRPr="007D573C">
        <w:rPr>
          <w:rFonts w:ascii="David" w:hAnsi="David" w:cs="David"/>
          <w:rtl/>
        </w:rPr>
        <w:t xml:space="preserve"> נוספים, גופים נלווים ויחידות סמך , כשהם כוללים את כל הכיסויים והתנאים הנדרשים, כאשר גבולות האחריות לא יפחתו מהמצוין להלן:</w:t>
      </w:r>
      <w:r w:rsidRPr="007D573C">
        <w:rPr>
          <w:rFonts w:cs="David"/>
          <w:rtl/>
        </w:rPr>
        <w:t xml:space="preserve">           </w:t>
      </w:r>
    </w:p>
    <w:p w14:paraId="20781520" w14:textId="77777777" w:rsidR="00395971" w:rsidRPr="007D573C" w:rsidRDefault="00395971" w:rsidP="00412FD1">
      <w:pPr>
        <w:pStyle w:val="affffff4"/>
        <w:numPr>
          <w:ilvl w:val="0"/>
          <w:numId w:val="94"/>
        </w:numPr>
        <w:spacing w:before="360" w:after="360" w:line="360" w:lineRule="auto"/>
        <w:ind w:left="758"/>
        <w:rPr>
          <w:rFonts w:cs="David"/>
          <w:sz w:val="24"/>
          <w:szCs w:val="24"/>
          <w:u w:val="single"/>
          <w:rtl/>
        </w:rPr>
      </w:pPr>
      <w:r w:rsidRPr="007D573C">
        <w:rPr>
          <w:rFonts w:cs="David"/>
          <w:b/>
          <w:bCs/>
          <w:sz w:val="28"/>
          <w:szCs w:val="28"/>
          <w:u w:val="single"/>
          <w:rtl/>
        </w:rPr>
        <w:t>ביטוח חבות מעבידים</w:t>
      </w:r>
      <w:r w:rsidRPr="007D573C">
        <w:rPr>
          <w:rFonts w:cs="David"/>
          <w:sz w:val="24"/>
          <w:szCs w:val="24"/>
          <w:u w:val="single"/>
          <w:rtl/>
        </w:rPr>
        <w:t xml:space="preserve"> </w:t>
      </w:r>
    </w:p>
    <w:p w14:paraId="39CF25CC" w14:textId="0D6E4B57" w:rsidR="00395971" w:rsidRPr="007D573C" w:rsidRDefault="00395971" w:rsidP="00825073">
      <w:pPr>
        <w:pStyle w:val="affffff4"/>
        <w:numPr>
          <w:ilvl w:val="0"/>
          <w:numId w:val="92"/>
        </w:numPr>
        <w:spacing w:line="360" w:lineRule="auto"/>
        <w:ind w:right="142"/>
        <w:jc w:val="both"/>
        <w:rPr>
          <w:rFonts w:cs="David"/>
          <w:sz w:val="24"/>
          <w:szCs w:val="24"/>
          <w:rtl/>
        </w:rPr>
      </w:pPr>
      <w:r w:rsidRPr="007D573C">
        <w:rPr>
          <w:rFonts w:cs="David"/>
          <w:sz w:val="24"/>
          <w:szCs w:val="24"/>
          <w:rtl/>
        </w:rPr>
        <w:t>אחריותו החוקית כלפי עובדיו בכל תחומי מדינת ישראל והשטחים המוחזקים</w:t>
      </w:r>
      <w:r w:rsidR="005A6DA3">
        <w:rPr>
          <w:rFonts w:cs="David" w:hint="cs"/>
          <w:sz w:val="24"/>
          <w:szCs w:val="24"/>
          <w:rtl/>
        </w:rPr>
        <w:t xml:space="preserve"> </w:t>
      </w:r>
      <w:r w:rsidR="005A6DA3" w:rsidRPr="005A6DA3">
        <w:rPr>
          <w:rFonts w:cs="David"/>
          <w:sz w:val="24"/>
          <w:szCs w:val="24"/>
          <w:rtl/>
        </w:rPr>
        <w:t>המבטח את חבות הספק על פי פקודת הנזיקין (נוסח חדש) ו/או חוק אחריות למוצרים פגומים תש"ם- 1980</w:t>
      </w:r>
      <w:r w:rsidRPr="007D573C">
        <w:rPr>
          <w:rFonts w:cs="David"/>
          <w:sz w:val="24"/>
          <w:szCs w:val="24"/>
          <w:rtl/>
        </w:rPr>
        <w:t xml:space="preserve">. </w:t>
      </w:r>
    </w:p>
    <w:p w14:paraId="5AE9CD49" w14:textId="5B4D11BC" w:rsidR="00395971" w:rsidRPr="007D573C" w:rsidRDefault="00395971" w:rsidP="005B6036">
      <w:pPr>
        <w:pStyle w:val="affffff4"/>
        <w:numPr>
          <w:ilvl w:val="0"/>
          <w:numId w:val="92"/>
        </w:numPr>
        <w:spacing w:line="360" w:lineRule="auto"/>
        <w:ind w:left="1325" w:right="142" w:hanging="567"/>
        <w:jc w:val="both"/>
        <w:rPr>
          <w:rFonts w:cs="David"/>
          <w:sz w:val="24"/>
          <w:szCs w:val="24"/>
        </w:rPr>
      </w:pPr>
      <w:r w:rsidRPr="007D573C">
        <w:rPr>
          <w:rFonts w:cs="David"/>
          <w:sz w:val="24"/>
          <w:szCs w:val="24"/>
          <w:rtl/>
        </w:rPr>
        <w:t>גבול האחריות לא יפחת מסך- 20,000,000 ₪ לעובד, למקרה ולתקופת הביטוח  .</w:t>
      </w:r>
    </w:p>
    <w:p w14:paraId="567562FA" w14:textId="77777777" w:rsidR="00395971" w:rsidRPr="007D573C" w:rsidRDefault="00395971" w:rsidP="00412FD1">
      <w:pPr>
        <w:pStyle w:val="affffff4"/>
        <w:numPr>
          <w:ilvl w:val="0"/>
          <w:numId w:val="92"/>
        </w:numPr>
        <w:spacing w:line="360" w:lineRule="auto"/>
        <w:ind w:left="1325" w:right="142" w:hanging="567"/>
        <w:jc w:val="both"/>
        <w:rPr>
          <w:rFonts w:cs="David"/>
          <w:sz w:val="24"/>
          <w:szCs w:val="24"/>
        </w:rPr>
      </w:pPr>
      <w:r w:rsidRPr="007D573C">
        <w:rPr>
          <w:rFonts w:cs="David"/>
          <w:sz w:val="24"/>
          <w:szCs w:val="24"/>
          <w:rtl/>
        </w:rPr>
        <w:t>הביטוח מורחב לכסות את חבותו של המבוטח כלפי קבלנים, קבלני משנה ועובדיהם היה ויחשב כמעבידם</w:t>
      </w:r>
      <w:r w:rsidRPr="007D573C">
        <w:rPr>
          <w:rFonts w:cs="David" w:hint="cs"/>
          <w:sz w:val="24"/>
          <w:szCs w:val="24"/>
          <w:rtl/>
        </w:rPr>
        <w:t>.</w:t>
      </w:r>
    </w:p>
    <w:p w14:paraId="7062FB84" w14:textId="77777777" w:rsidR="00395971" w:rsidRPr="007D573C" w:rsidRDefault="00395971" w:rsidP="00412FD1">
      <w:pPr>
        <w:pStyle w:val="affffff4"/>
        <w:numPr>
          <w:ilvl w:val="0"/>
          <w:numId w:val="92"/>
        </w:numPr>
        <w:spacing w:line="360" w:lineRule="auto"/>
        <w:ind w:left="1325" w:right="142" w:hanging="567"/>
        <w:jc w:val="both"/>
        <w:rPr>
          <w:rFonts w:cs="David"/>
          <w:sz w:val="24"/>
          <w:szCs w:val="24"/>
        </w:rPr>
      </w:pPr>
      <w:r w:rsidRPr="007D573C">
        <w:rPr>
          <w:rFonts w:cs="David"/>
          <w:sz w:val="24"/>
          <w:szCs w:val="24"/>
          <w:rtl/>
        </w:rPr>
        <w:t xml:space="preserve">הביטוח על פי הפוליסה מורחב לשפות את מדינת ישראל – </w:t>
      </w:r>
      <w:r w:rsidRPr="007D573C">
        <w:rPr>
          <w:rFonts w:cs="David" w:hint="eastAsia"/>
          <w:sz w:val="24"/>
          <w:szCs w:val="24"/>
          <w:rtl/>
        </w:rPr>
        <w:t>משרד</w:t>
      </w:r>
      <w:r w:rsidRPr="007D573C">
        <w:rPr>
          <w:rFonts w:cs="David"/>
          <w:sz w:val="24"/>
          <w:szCs w:val="24"/>
          <w:rtl/>
        </w:rPr>
        <w:t xml:space="preserve"> </w:t>
      </w:r>
      <w:r w:rsidRPr="007D573C">
        <w:rPr>
          <w:rFonts w:cs="David" w:hint="eastAsia"/>
          <w:sz w:val="24"/>
          <w:szCs w:val="24"/>
          <w:rtl/>
        </w:rPr>
        <w:t>האוצר</w:t>
      </w:r>
      <w:r w:rsidRPr="007D573C">
        <w:rPr>
          <w:rFonts w:cs="David"/>
          <w:sz w:val="24"/>
          <w:szCs w:val="24"/>
          <w:rtl/>
        </w:rPr>
        <w:t xml:space="preserve">, </w:t>
      </w:r>
      <w:r w:rsidRPr="007D573C">
        <w:rPr>
          <w:rFonts w:cs="David" w:hint="eastAsia"/>
          <w:sz w:val="24"/>
          <w:szCs w:val="24"/>
          <w:rtl/>
        </w:rPr>
        <w:t>משרדי</w:t>
      </w:r>
      <w:r w:rsidRPr="007D573C">
        <w:rPr>
          <w:rFonts w:cs="David"/>
          <w:sz w:val="24"/>
          <w:szCs w:val="24"/>
          <w:rtl/>
        </w:rPr>
        <w:t xml:space="preserve"> </w:t>
      </w:r>
      <w:r w:rsidRPr="007D573C">
        <w:rPr>
          <w:rFonts w:cs="David" w:hint="eastAsia"/>
          <w:sz w:val="24"/>
          <w:szCs w:val="24"/>
          <w:rtl/>
        </w:rPr>
        <w:t>הממשלה</w:t>
      </w:r>
      <w:r w:rsidRPr="007D573C">
        <w:rPr>
          <w:rFonts w:cs="David"/>
          <w:sz w:val="24"/>
          <w:szCs w:val="24"/>
          <w:rtl/>
        </w:rPr>
        <w:t xml:space="preserve"> נוספים, גופים נלווים ויחידות סמך  היה ונטען לעניין קרות תאונת  עבודה/מחלת מקצוע כלשהי כי הם נושאים בחבות מעביד כלשהם כלפי מי מעובדי הספק, קבלנים, קבלני משנה ועובדיהם שבשירותו.       </w:t>
      </w:r>
    </w:p>
    <w:p w14:paraId="2057E9F8" w14:textId="77777777" w:rsidR="00395971" w:rsidRPr="007D573C" w:rsidRDefault="00395971" w:rsidP="00412FD1">
      <w:pPr>
        <w:pStyle w:val="affffff4"/>
        <w:numPr>
          <w:ilvl w:val="0"/>
          <w:numId w:val="94"/>
        </w:numPr>
        <w:spacing w:before="360" w:after="360" w:line="360" w:lineRule="auto"/>
        <w:ind w:left="758"/>
        <w:rPr>
          <w:rFonts w:cs="David"/>
          <w:b/>
          <w:bCs/>
          <w:sz w:val="28"/>
          <w:szCs w:val="28"/>
          <w:u w:val="single"/>
          <w:rtl/>
        </w:rPr>
      </w:pPr>
      <w:r w:rsidRPr="007D573C">
        <w:rPr>
          <w:rFonts w:cs="David"/>
          <w:b/>
          <w:bCs/>
          <w:sz w:val="28"/>
          <w:szCs w:val="28"/>
          <w:u w:val="single"/>
          <w:rtl/>
        </w:rPr>
        <w:t xml:space="preserve">ביטוח אחריות כלפי צד שלישי </w:t>
      </w:r>
    </w:p>
    <w:p w14:paraId="67B7A20A" w14:textId="652981A2" w:rsidR="00395971" w:rsidRPr="007D573C" w:rsidRDefault="00395971" w:rsidP="00412FD1">
      <w:pPr>
        <w:pStyle w:val="affffff4"/>
        <w:numPr>
          <w:ilvl w:val="0"/>
          <w:numId w:val="96"/>
        </w:numPr>
        <w:spacing w:line="360" w:lineRule="auto"/>
        <w:ind w:left="1325" w:hanging="567"/>
        <w:jc w:val="both"/>
        <w:rPr>
          <w:rFonts w:cs="David"/>
          <w:sz w:val="24"/>
          <w:szCs w:val="24"/>
          <w:rtl/>
        </w:rPr>
      </w:pPr>
      <w:r w:rsidRPr="007D573C">
        <w:rPr>
          <w:rFonts w:cs="David"/>
          <w:sz w:val="24"/>
          <w:szCs w:val="24"/>
          <w:rtl/>
        </w:rPr>
        <w:t xml:space="preserve">אחריותו החוקית </w:t>
      </w:r>
      <w:r w:rsidR="004372AA">
        <w:rPr>
          <w:rFonts w:cs="David" w:hint="cs"/>
          <w:sz w:val="24"/>
          <w:szCs w:val="24"/>
          <w:rtl/>
        </w:rPr>
        <w:t xml:space="preserve">של הספק </w:t>
      </w:r>
      <w:r w:rsidRPr="007D573C">
        <w:rPr>
          <w:rFonts w:cs="David"/>
          <w:sz w:val="24"/>
          <w:szCs w:val="24"/>
          <w:rtl/>
        </w:rPr>
        <w:t>בביטוח אחריות כלפי צד שלישי על פי דיני מדינת ישראל, בגין נזקי גוף ורכוש בכל תחומי מדינת ישראל והשטחים המוחזקים.</w:t>
      </w:r>
    </w:p>
    <w:p w14:paraId="0AD03666" w14:textId="36AE3DED" w:rsidR="00395971" w:rsidRPr="007D573C" w:rsidRDefault="00395971" w:rsidP="003B4C9A">
      <w:pPr>
        <w:pStyle w:val="affffff4"/>
        <w:numPr>
          <w:ilvl w:val="0"/>
          <w:numId w:val="96"/>
        </w:numPr>
        <w:spacing w:line="360" w:lineRule="auto"/>
        <w:ind w:left="1325" w:hanging="567"/>
        <w:jc w:val="both"/>
        <w:rPr>
          <w:rFonts w:cs="David"/>
          <w:sz w:val="24"/>
          <w:szCs w:val="24"/>
        </w:rPr>
      </w:pPr>
      <w:r w:rsidRPr="007D573C">
        <w:rPr>
          <w:rFonts w:cs="David"/>
          <w:sz w:val="24"/>
          <w:szCs w:val="24"/>
          <w:rtl/>
        </w:rPr>
        <w:t>גבול האחריות לא יפחת מסך</w:t>
      </w:r>
      <w:r w:rsidRPr="007D573C">
        <w:rPr>
          <w:rFonts w:cs="David" w:hint="cs"/>
          <w:sz w:val="24"/>
          <w:szCs w:val="24"/>
          <w:rtl/>
        </w:rPr>
        <w:t xml:space="preserve"> 4,000,000 ש"ח </w:t>
      </w:r>
      <w:r w:rsidRPr="007D573C">
        <w:rPr>
          <w:rFonts w:cs="David"/>
          <w:sz w:val="24"/>
          <w:szCs w:val="24"/>
          <w:rtl/>
        </w:rPr>
        <w:t>למקרה ולתקופת הביטוח</w:t>
      </w:r>
      <w:r w:rsidRPr="007D573C">
        <w:rPr>
          <w:rFonts w:cs="David" w:hint="cs"/>
          <w:sz w:val="24"/>
          <w:szCs w:val="24"/>
          <w:rtl/>
        </w:rPr>
        <w:t xml:space="preserve">. </w:t>
      </w:r>
    </w:p>
    <w:p w14:paraId="70C39595" w14:textId="77777777" w:rsidR="00395971" w:rsidRPr="007D573C" w:rsidRDefault="00395971" w:rsidP="00412FD1">
      <w:pPr>
        <w:pStyle w:val="affffff4"/>
        <w:numPr>
          <w:ilvl w:val="0"/>
          <w:numId w:val="96"/>
        </w:numPr>
        <w:spacing w:line="360" w:lineRule="auto"/>
        <w:ind w:left="1325" w:hanging="567"/>
        <w:jc w:val="both"/>
        <w:rPr>
          <w:rFonts w:cs="David"/>
          <w:sz w:val="24"/>
          <w:szCs w:val="24"/>
        </w:rPr>
      </w:pPr>
      <w:r w:rsidRPr="007D573C">
        <w:rPr>
          <w:rFonts w:cs="David"/>
          <w:sz w:val="24"/>
          <w:szCs w:val="24"/>
          <w:rtl/>
        </w:rPr>
        <w:t xml:space="preserve"> </w:t>
      </w:r>
      <w:r w:rsidRPr="007D573C">
        <w:rPr>
          <w:rFonts w:cs="David" w:hint="eastAsia"/>
          <w:sz w:val="24"/>
          <w:szCs w:val="24"/>
          <w:rtl/>
        </w:rPr>
        <w:t>בפוליסה</w:t>
      </w:r>
      <w:r w:rsidRPr="007D573C">
        <w:rPr>
          <w:rFonts w:cs="David"/>
          <w:sz w:val="24"/>
          <w:szCs w:val="24"/>
          <w:rtl/>
        </w:rPr>
        <w:t xml:space="preserve"> נכלל סעיף אחריות צולבת - </w:t>
      </w:r>
      <w:r w:rsidRPr="007D573C">
        <w:rPr>
          <w:rFonts w:ascii="David" w:hAnsi="David" w:cs="David"/>
          <w:sz w:val="24"/>
          <w:szCs w:val="24"/>
        </w:rPr>
        <w:t>Cross  Liability</w:t>
      </w:r>
      <w:r w:rsidRPr="007D573C">
        <w:rPr>
          <w:rFonts w:ascii="David" w:hAnsi="David" w:cs="David"/>
          <w:sz w:val="24"/>
          <w:szCs w:val="24"/>
          <w:rtl/>
        </w:rPr>
        <w:t>.</w:t>
      </w:r>
    </w:p>
    <w:p w14:paraId="1A4E6D9E" w14:textId="77777777" w:rsidR="00395971" w:rsidRPr="007D573C" w:rsidRDefault="00395971" w:rsidP="00412FD1">
      <w:pPr>
        <w:pStyle w:val="affffff4"/>
        <w:numPr>
          <w:ilvl w:val="0"/>
          <w:numId w:val="96"/>
        </w:numPr>
        <w:spacing w:line="360" w:lineRule="auto"/>
        <w:ind w:left="1325" w:hanging="567"/>
        <w:jc w:val="both"/>
        <w:rPr>
          <w:rFonts w:cs="David"/>
          <w:sz w:val="24"/>
          <w:szCs w:val="24"/>
        </w:rPr>
      </w:pPr>
      <w:r w:rsidRPr="007D573C">
        <w:rPr>
          <w:rFonts w:cs="David"/>
          <w:sz w:val="24"/>
          <w:szCs w:val="24"/>
          <w:rtl/>
        </w:rPr>
        <w:t xml:space="preserve">כל סייג/חריג לגבי רכוש והמתייחס לרכוש מדינת ישראל – </w:t>
      </w:r>
      <w:r w:rsidRPr="007D573C">
        <w:rPr>
          <w:rFonts w:cs="David" w:hint="eastAsia"/>
          <w:sz w:val="24"/>
          <w:szCs w:val="24"/>
          <w:rtl/>
        </w:rPr>
        <w:t>משרד</w:t>
      </w:r>
      <w:r w:rsidRPr="007D573C">
        <w:rPr>
          <w:rFonts w:cs="David"/>
          <w:sz w:val="24"/>
          <w:szCs w:val="24"/>
          <w:rtl/>
        </w:rPr>
        <w:t xml:space="preserve"> האוצר, משרדי הממשלה נוספים, גופים נלווים ויחידות סמך  שהספק או כל איש שבשירותו פועלים או פעלו בו- מבוטל.  </w:t>
      </w:r>
    </w:p>
    <w:p w14:paraId="4DCFFCDF" w14:textId="77777777" w:rsidR="00395971" w:rsidRPr="007D573C" w:rsidRDefault="00395971" w:rsidP="00412FD1">
      <w:pPr>
        <w:pStyle w:val="affffff4"/>
        <w:numPr>
          <w:ilvl w:val="0"/>
          <w:numId w:val="96"/>
        </w:numPr>
        <w:spacing w:line="360" w:lineRule="auto"/>
        <w:ind w:left="1325" w:hanging="567"/>
        <w:jc w:val="both"/>
        <w:rPr>
          <w:rFonts w:cs="David"/>
          <w:sz w:val="24"/>
          <w:szCs w:val="24"/>
        </w:rPr>
      </w:pPr>
      <w:r w:rsidRPr="007D573C">
        <w:rPr>
          <w:rFonts w:ascii="Calibri" w:eastAsia="Calibri" w:hAnsi="Calibri" w:cs="David" w:hint="cs"/>
          <w:sz w:val="24"/>
          <w:szCs w:val="24"/>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14:paraId="3F24D2E0" w14:textId="77777777" w:rsidR="00395971" w:rsidRPr="007D573C" w:rsidRDefault="00395971" w:rsidP="00412FD1">
      <w:pPr>
        <w:pStyle w:val="affffff4"/>
        <w:numPr>
          <w:ilvl w:val="0"/>
          <w:numId w:val="96"/>
        </w:numPr>
        <w:spacing w:line="360" w:lineRule="auto"/>
        <w:ind w:left="1325" w:hanging="567"/>
        <w:jc w:val="both"/>
        <w:rPr>
          <w:rFonts w:cs="David"/>
          <w:sz w:val="24"/>
          <w:szCs w:val="24"/>
        </w:rPr>
      </w:pPr>
      <w:r w:rsidRPr="007D573C">
        <w:rPr>
          <w:rFonts w:cs="David"/>
          <w:sz w:val="24"/>
          <w:szCs w:val="24"/>
          <w:rtl/>
        </w:rPr>
        <w:t xml:space="preserve">רכוש מדינת ישראל – </w:t>
      </w:r>
      <w:r w:rsidRPr="007D573C">
        <w:rPr>
          <w:rFonts w:cs="David" w:hint="eastAsia"/>
          <w:sz w:val="24"/>
          <w:szCs w:val="24"/>
          <w:rtl/>
        </w:rPr>
        <w:t>משרד</w:t>
      </w:r>
      <w:r w:rsidRPr="007D573C">
        <w:rPr>
          <w:rFonts w:cs="David"/>
          <w:sz w:val="24"/>
          <w:szCs w:val="24"/>
          <w:rtl/>
        </w:rPr>
        <w:t xml:space="preserve"> האוצר, משרדי הממשלה נוספים, גופים נלווים ויחידות סמך  ייחשב רכוש צד שלישי.  </w:t>
      </w:r>
    </w:p>
    <w:p w14:paraId="02BAA961" w14:textId="77777777" w:rsidR="00395971" w:rsidRPr="007D573C" w:rsidRDefault="00395971" w:rsidP="00412FD1">
      <w:pPr>
        <w:pStyle w:val="affffff4"/>
        <w:numPr>
          <w:ilvl w:val="0"/>
          <w:numId w:val="96"/>
        </w:numPr>
        <w:spacing w:line="360" w:lineRule="auto"/>
        <w:ind w:left="1325" w:hanging="567"/>
        <w:jc w:val="both"/>
        <w:rPr>
          <w:rFonts w:cs="David"/>
          <w:sz w:val="24"/>
          <w:szCs w:val="24"/>
        </w:rPr>
      </w:pPr>
      <w:r w:rsidRPr="007D573C">
        <w:rPr>
          <w:rFonts w:ascii="David" w:hAnsi="David" w:cs="David"/>
          <w:sz w:val="24"/>
          <w:szCs w:val="24"/>
          <w:rtl/>
        </w:rPr>
        <w:t>מנהלים, טכנאים, מתקינים ובעלי תפקידים נוספים, אשר אינם נכללים במסגרת ביטוח חבות מעבידים של הספק ייחשבו צד שלישי.</w:t>
      </w:r>
    </w:p>
    <w:p w14:paraId="4E00A516" w14:textId="77777777" w:rsidR="00395971" w:rsidRPr="007D573C" w:rsidRDefault="00395971" w:rsidP="00412FD1">
      <w:pPr>
        <w:pStyle w:val="affffff4"/>
        <w:numPr>
          <w:ilvl w:val="0"/>
          <w:numId w:val="96"/>
        </w:numPr>
        <w:spacing w:line="360" w:lineRule="auto"/>
        <w:ind w:left="1325" w:hanging="567"/>
        <w:jc w:val="both"/>
        <w:rPr>
          <w:rFonts w:cs="David"/>
          <w:sz w:val="24"/>
          <w:szCs w:val="24"/>
        </w:rPr>
      </w:pPr>
      <w:r w:rsidRPr="007D573C">
        <w:rPr>
          <w:rFonts w:cs="David"/>
          <w:sz w:val="24"/>
          <w:szCs w:val="24"/>
          <w:rtl/>
        </w:rPr>
        <w:t>הביטוח מורחב לכסות את חבותו של המבוטח כלפי צד שלישי בגין פעילות של קבלנים, קבלני משנה ועובדיהם</w:t>
      </w:r>
      <w:r w:rsidRPr="007D573C">
        <w:rPr>
          <w:rFonts w:cs="David" w:hint="cs"/>
          <w:sz w:val="24"/>
          <w:szCs w:val="24"/>
          <w:rtl/>
        </w:rPr>
        <w:t>.</w:t>
      </w:r>
    </w:p>
    <w:p w14:paraId="09CA1557" w14:textId="77777777" w:rsidR="00395971" w:rsidRPr="007D573C" w:rsidRDefault="00395971" w:rsidP="00412FD1">
      <w:pPr>
        <w:pStyle w:val="affffff4"/>
        <w:numPr>
          <w:ilvl w:val="0"/>
          <w:numId w:val="96"/>
        </w:numPr>
        <w:spacing w:line="360" w:lineRule="auto"/>
        <w:ind w:left="1325" w:hanging="567"/>
        <w:jc w:val="both"/>
        <w:rPr>
          <w:rFonts w:cs="David"/>
          <w:sz w:val="24"/>
          <w:szCs w:val="24"/>
        </w:rPr>
      </w:pPr>
      <w:r w:rsidRPr="007D573C">
        <w:rPr>
          <w:rFonts w:cs="David"/>
          <w:sz w:val="24"/>
          <w:szCs w:val="24"/>
          <w:rtl/>
        </w:rPr>
        <w:lastRenderedPageBreak/>
        <w:t xml:space="preserve">הביטוח מורחב לשפות את מדינת ישראל –  </w:t>
      </w:r>
      <w:r w:rsidRPr="007D573C">
        <w:rPr>
          <w:rFonts w:cs="David" w:hint="cs"/>
          <w:sz w:val="24"/>
          <w:szCs w:val="24"/>
          <w:rtl/>
        </w:rPr>
        <w:t>משרד</w:t>
      </w:r>
      <w:r w:rsidRPr="007D573C">
        <w:rPr>
          <w:rFonts w:cs="David"/>
          <w:sz w:val="24"/>
          <w:szCs w:val="24"/>
          <w:rtl/>
        </w:rPr>
        <w:t xml:space="preserve"> </w:t>
      </w:r>
      <w:r w:rsidRPr="007D573C">
        <w:rPr>
          <w:rFonts w:cs="David" w:hint="cs"/>
          <w:sz w:val="24"/>
          <w:szCs w:val="24"/>
          <w:rtl/>
        </w:rPr>
        <w:t>האוצר</w:t>
      </w:r>
      <w:r w:rsidRPr="007D573C">
        <w:rPr>
          <w:rFonts w:cs="David"/>
          <w:sz w:val="24"/>
          <w:szCs w:val="24"/>
          <w:rtl/>
        </w:rPr>
        <w:t xml:space="preserve">, </w:t>
      </w:r>
      <w:r w:rsidRPr="007D573C">
        <w:rPr>
          <w:rFonts w:cs="David" w:hint="cs"/>
          <w:sz w:val="24"/>
          <w:szCs w:val="24"/>
          <w:rtl/>
        </w:rPr>
        <w:t>משרדי</w:t>
      </w:r>
      <w:r w:rsidRPr="007D573C">
        <w:rPr>
          <w:rFonts w:cs="David"/>
          <w:sz w:val="24"/>
          <w:szCs w:val="24"/>
          <w:rtl/>
        </w:rPr>
        <w:t xml:space="preserve"> </w:t>
      </w:r>
      <w:r w:rsidRPr="007D573C">
        <w:rPr>
          <w:rFonts w:cs="David" w:hint="cs"/>
          <w:sz w:val="24"/>
          <w:szCs w:val="24"/>
          <w:rtl/>
        </w:rPr>
        <w:t>הממשלה</w:t>
      </w:r>
      <w:r w:rsidRPr="007D573C">
        <w:rPr>
          <w:rFonts w:cs="David"/>
          <w:sz w:val="24"/>
          <w:szCs w:val="24"/>
          <w:rtl/>
        </w:rPr>
        <w:t xml:space="preserve"> </w:t>
      </w:r>
      <w:r w:rsidRPr="007D573C">
        <w:rPr>
          <w:rFonts w:cs="David" w:hint="cs"/>
          <w:sz w:val="24"/>
          <w:szCs w:val="24"/>
          <w:rtl/>
        </w:rPr>
        <w:t>נוספים</w:t>
      </w:r>
      <w:r w:rsidRPr="007D573C">
        <w:rPr>
          <w:rFonts w:cs="David"/>
          <w:sz w:val="24"/>
          <w:szCs w:val="24"/>
          <w:rtl/>
        </w:rPr>
        <w:t xml:space="preserve">, </w:t>
      </w:r>
      <w:r w:rsidRPr="007D573C">
        <w:rPr>
          <w:rFonts w:cs="David" w:hint="cs"/>
          <w:sz w:val="24"/>
          <w:szCs w:val="24"/>
          <w:rtl/>
        </w:rPr>
        <w:t>גופים</w:t>
      </w:r>
      <w:r w:rsidRPr="007D573C">
        <w:rPr>
          <w:rFonts w:cs="David"/>
          <w:sz w:val="24"/>
          <w:szCs w:val="24"/>
          <w:rtl/>
        </w:rPr>
        <w:t xml:space="preserve"> </w:t>
      </w:r>
      <w:r w:rsidRPr="007D573C">
        <w:rPr>
          <w:rFonts w:cs="David" w:hint="cs"/>
          <w:sz w:val="24"/>
          <w:szCs w:val="24"/>
          <w:rtl/>
        </w:rPr>
        <w:t>נלווים</w:t>
      </w:r>
      <w:r w:rsidRPr="007D573C">
        <w:rPr>
          <w:rFonts w:cs="David"/>
          <w:sz w:val="24"/>
          <w:szCs w:val="24"/>
          <w:rtl/>
        </w:rPr>
        <w:t xml:space="preserve"> </w:t>
      </w:r>
      <w:r w:rsidRPr="007D573C">
        <w:rPr>
          <w:rFonts w:cs="David" w:hint="cs"/>
          <w:sz w:val="24"/>
          <w:szCs w:val="24"/>
          <w:rtl/>
        </w:rPr>
        <w:t>ויחידות</w:t>
      </w:r>
      <w:r w:rsidRPr="007D573C">
        <w:rPr>
          <w:rFonts w:cs="David"/>
          <w:sz w:val="24"/>
          <w:szCs w:val="24"/>
          <w:rtl/>
        </w:rPr>
        <w:t xml:space="preserve"> </w:t>
      </w:r>
      <w:r w:rsidRPr="007D573C">
        <w:rPr>
          <w:rFonts w:cs="David" w:hint="cs"/>
          <w:sz w:val="24"/>
          <w:szCs w:val="24"/>
          <w:rtl/>
        </w:rPr>
        <w:t>סמך</w:t>
      </w:r>
      <w:r w:rsidRPr="007D573C">
        <w:rPr>
          <w:rFonts w:cs="David"/>
          <w:sz w:val="24"/>
          <w:szCs w:val="24"/>
          <w:rtl/>
        </w:rPr>
        <w:t xml:space="preserve">  ככל שייחשבו אחראים למעשי ו/או מחדלי הספק והפועלים מטעמו.</w:t>
      </w:r>
    </w:p>
    <w:p w14:paraId="28A154A4" w14:textId="77777777" w:rsidR="00395971" w:rsidRPr="007D573C" w:rsidRDefault="00395971" w:rsidP="00412FD1">
      <w:pPr>
        <w:pStyle w:val="affffff4"/>
        <w:numPr>
          <w:ilvl w:val="0"/>
          <w:numId w:val="94"/>
        </w:numPr>
        <w:spacing w:before="360" w:after="360" w:line="360" w:lineRule="auto"/>
        <w:ind w:left="758"/>
        <w:rPr>
          <w:rFonts w:ascii="David" w:hAnsi="David" w:cs="David"/>
          <w:rtl/>
        </w:rPr>
      </w:pPr>
      <w:r w:rsidRPr="007D573C">
        <w:rPr>
          <w:rFonts w:cs="David"/>
          <w:b/>
          <w:bCs/>
          <w:sz w:val="28"/>
          <w:szCs w:val="28"/>
          <w:u w:val="single"/>
          <w:rtl/>
        </w:rPr>
        <w:t>ביטוח</w:t>
      </w:r>
      <w:r w:rsidRPr="007D573C">
        <w:rPr>
          <w:rFonts w:ascii="David" w:hAnsi="David" w:cs="David"/>
          <w:b/>
          <w:bCs/>
          <w:sz w:val="28"/>
          <w:szCs w:val="28"/>
          <w:u w:val="single"/>
          <w:rtl/>
        </w:rPr>
        <w:t xml:space="preserve"> משולב לאחריות מקצועית וחבות המוצר</w:t>
      </w:r>
    </w:p>
    <w:p w14:paraId="5038ED98" w14:textId="77777777" w:rsidR="00395971" w:rsidRPr="007D573C" w:rsidRDefault="00395971" w:rsidP="00186DB7">
      <w:pPr>
        <w:bidi w:val="0"/>
        <w:spacing w:before="240" w:after="240"/>
        <w:ind w:right="616"/>
        <w:jc w:val="both"/>
        <w:rPr>
          <w:rFonts w:ascii="David" w:hAnsi="David" w:cs="David"/>
          <w:b/>
          <w:bCs/>
        </w:rPr>
      </w:pPr>
      <w:r w:rsidRPr="007D573C">
        <w:rPr>
          <w:rFonts w:ascii="David" w:hAnsi="David" w:cs="David"/>
          <w:b/>
          <w:bCs/>
        </w:rPr>
        <w:t>COMBINED PRODUCTS LIABILITY AND PROFESSIONAL INDEMNITY     POLICY FOR THE  SOFTWARE AND HARDWARE INDUSTRY.</w:t>
      </w:r>
      <w:r w:rsidRPr="007D573C">
        <w:rPr>
          <w:rFonts w:ascii="David" w:hAnsi="David" w:cs="David"/>
          <w:b/>
          <w:bCs/>
          <w:rtl/>
        </w:rPr>
        <w:t xml:space="preserve">                             </w:t>
      </w:r>
    </w:p>
    <w:p w14:paraId="32FFCE24" w14:textId="77777777" w:rsidR="00395971" w:rsidRPr="007D573C" w:rsidRDefault="00395971" w:rsidP="00186DB7">
      <w:pPr>
        <w:spacing w:before="240" w:after="240"/>
        <w:ind w:left="758"/>
        <w:jc w:val="both"/>
        <w:rPr>
          <w:rFonts w:ascii="David" w:hAnsi="David" w:cs="David"/>
          <w:b/>
          <w:bCs/>
          <w:rtl/>
        </w:rPr>
      </w:pPr>
      <w:r w:rsidRPr="007D573C">
        <w:rPr>
          <w:rFonts w:ascii="David" w:hAnsi="David" w:cs="David"/>
          <w:b/>
          <w:bCs/>
          <w:rtl/>
        </w:rPr>
        <w:t>או</w:t>
      </w:r>
    </w:p>
    <w:p w14:paraId="1A940077" w14:textId="77777777" w:rsidR="00395971" w:rsidRPr="007D573C" w:rsidRDefault="00395971" w:rsidP="00186DB7">
      <w:pPr>
        <w:bidi w:val="0"/>
        <w:spacing w:before="240" w:after="240"/>
        <w:ind w:right="616"/>
        <w:jc w:val="both"/>
        <w:rPr>
          <w:rFonts w:asciiTheme="minorHAnsi" w:hAnsiTheme="minorHAnsi" w:cs="David"/>
          <w:b/>
          <w:bCs/>
        </w:rPr>
      </w:pPr>
      <w:r w:rsidRPr="007D573C">
        <w:rPr>
          <w:rFonts w:ascii="David" w:hAnsi="David" w:cs="David"/>
          <w:b/>
          <w:bCs/>
        </w:rPr>
        <w:t>ELECTRONIC PRODUCTS AND SERVICES ERRORS OR OMISSONS AND PRODUCTS LIABILITY INSURANCE</w:t>
      </w:r>
      <w:r w:rsidRPr="007D573C">
        <w:rPr>
          <w:rFonts w:ascii="David" w:hAnsi="David" w:cs="David"/>
          <w:b/>
          <w:bCs/>
          <w:rtl/>
        </w:rPr>
        <w:t xml:space="preserve">                                                               </w:t>
      </w:r>
      <w:r w:rsidRPr="007D573C">
        <w:rPr>
          <w:rFonts w:ascii="David" w:hAnsi="David" w:cs="David" w:hint="cs"/>
          <w:b/>
          <w:bCs/>
          <w:rtl/>
        </w:rPr>
        <w:t>.</w:t>
      </w:r>
    </w:p>
    <w:p w14:paraId="3AE29059" w14:textId="77777777" w:rsidR="00395971" w:rsidRPr="007D573C" w:rsidRDefault="00395971" w:rsidP="00186DB7">
      <w:pPr>
        <w:spacing w:before="240" w:after="240"/>
        <w:ind w:firstLine="720"/>
        <w:jc w:val="both"/>
        <w:rPr>
          <w:rFonts w:ascii="David" w:hAnsi="David" w:cs="David"/>
          <w:rtl/>
        </w:rPr>
      </w:pPr>
      <w:r w:rsidRPr="007D573C">
        <w:rPr>
          <w:rFonts w:ascii="David" w:hAnsi="David" w:cs="David"/>
          <w:b/>
          <w:bCs/>
          <w:rtl/>
        </w:rPr>
        <w:t>או</w:t>
      </w:r>
      <w:r w:rsidRPr="007D573C">
        <w:rPr>
          <w:rFonts w:ascii="David" w:hAnsi="David" w:cs="David"/>
          <w:rtl/>
        </w:rPr>
        <w:t xml:space="preserve">  </w:t>
      </w:r>
    </w:p>
    <w:p w14:paraId="20C88C3D" w14:textId="77777777" w:rsidR="00395971" w:rsidRPr="007D573C" w:rsidRDefault="00395971" w:rsidP="00186DB7">
      <w:pPr>
        <w:spacing w:before="240" w:after="240"/>
        <w:ind w:firstLine="720"/>
        <w:jc w:val="both"/>
        <w:rPr>
          <w:rFonts w:ascii="David" w:hAnsi="David" w:cs="David"/>
          <w:rtl/>
        </w:rPr>
      </w:pPr>
      <w:r w:rsidRPr="007D573C">
        <w:rPr>
          <w:rFonts w:ascii="David" w:hAnsi="David" w:cs="David"/>
          <w:rtl/>
        </w:rPr>
        <w:t xml:space="preserve">נוסח אחר לביטוח משולב לאחריות מקצועית וחבות המוצר לענף הייטק/תחום מחשוב כדלהלן:   </w:t>
      </w:r>
    </w:p>
    <w:p w14:paraId="48B8B4D6" w14:textId="77777777" w:rsidR="00395971" w:rsidRPr="007D573C" w:rsidRDefault="00395971" w:rsidP="00186DB7">
      <w:pPr>
        <w:spacing w:before="240" w:after="240"/>
        <w:jc w:val="both"/>
        <w:rPr>
          <w:rFonts w:ascii="David" w:hAnsi="David" w:cs="David"/>
          <w:rtl/>
        </w:rPr>
      </w:pPr>
      <w:r w:rsidRPr="007D573C">
        <w:rPr>
          <w:rFonts w:ascii="David" w:hAnsi="David" w:cs="David" w:hint="cs"/>
          <w:rtl/>
        </w:rPr>
        <w:t xml:space="preserve">             </w:t>
      </w:r>
      <w:r w:rsidRPr="007D573C">
        <w:rPr>
          <w:rFonts w:ascii="David" w:hAnsi="David" w:cs="David"/>
          <w:rtl/>
        </w:rPr>
        <w:t>_______________________________________________(</w:t>
      </w:r>
      <w:r w:rsidRPr="007D573C">
        <w:rPr>
          <w:rFonts w:ascii="David" w:hAnsi="David" w:cs="David"/>
          <w:b/>
          <w:bCs/>
          <w:rtl/>
        </w:rPr>
        <w:t>בכפוף לבחינתה ולשיקולה של ענבל</w:t>
      </w:r>
      <w:r w:rsidRPr="007D573C">
        <w:rPr>
          <w:rFonts w:ascii="David" w:hAnsi="David" w:cs="David"/>
          <w:rtl/>
        </w:rPr>
        <w:t>).</w:t>
      </w:r>
    </w:p>
    <w:p w14:paraId="70FE43D1" w14:textId="77777777" w:rsidR="00395971" w:rsidRPr="007D573C" w:rsidRDefault="00395971" w:rsidP="00412FD1">
      <w:pPr>
        <w:pStyle w:val="affffff4"/>
        <w:numPr>
          <w:ilvl w:val="0"/>
          <w:numId w:val="98"/>
        </w:numPr>
        <w:spacing w:line="360" w:lineRule="auto"/>
        <w:jc w:val="both"/>
        <w:rPr>
          <w:rFonts w:ascii="David" w:hAnsi="David" w:cs="David"/>
          <w:sz w:val="24"/>
          <w:szCs w:val="24"/>
        </w:rPr>
      </w:pPr>
      <w:r w:rsidRPr="007D573C">
        <w:rPr>
          <w:rFonts w:ascii="David" w:hAnsi="David" w:cs="David"/>
          <w:sz w:val="24"/>
          <w:szCs w:val="24"/>
          <w:rtl/>
        </w:rPr>
        <w:t xml:space="preserve">אחריותו החוקית של הספק שייגרמו בקשר לאספקת </w:t>
      </w:r>
      <w:r w:rsidR="004A2678" w:rsidRPr="007D573C">
        <w:rPr>
          <w:rFonts w:ascii="David" w:hAnsi="David" w:cs="David" w:hint="cs"/>
          <w:sz w:val="24"/>
          <w:szCs w:val="24"/>
          <w:rtl/>
        </w:rPr>
        <w:t>שירותים ומערכות בתחומי תשתיות טכנולוגיות</w:t>
      </w:r>
      <w:r w:rsidRPr="007D573C">
        <w:rPr>
          <w:rFonts w:ascii="David" w:hAnsi="David" w:cs="David" w:hint="cs"/>
          <w:sz w:val="24"/>
          <w:szCs w:val="24"/>
          <w:rtl/>
        </w:rPr>
        <w:t xml:space="preserve"> למשרדי הממשלה כולל </w:t>
      </w:r>
      <w:r w:rsidRPr="007D573C">
        <w:rPr>
          <w:rFonts w:ascii="David" w:hAnsi="David" w:cs="David"/>
          <w:sz w:val="24"/>
          <w:szCs w:val="24"/>
          <w:rtl/>
        </w:rPr>
        <w:t>ה</w:t>
      </w:r>
      <w:r w:rsidRPr="007D573C">
        <w:rPr>
          <w:rFonts w:ascii="David" w:hAnsi="David" w:cs="David" w:hint="cs"/>
          <w:sz w:val="24"/>
          <w:szCs w:val="24"/>
          <w:rtl/>
        </w:rPr>
        <w:t xml:space="preserve">ציוד, </w:t>
      </w:r>
      <w:r w:rsidRPr="007D573C">
        <w:rPr>
          <w:rFonts w:ascii="David" w:hAnsi="David" w:cs="David"/>
          <w:sz w:val="24"/>
          <w:szCs w:val="24"/>
          <w:rtl/>
        </w:rPr>
        <w:t xml:space="preserve">השרתים </w:t>
      </w:r>
      <w:r w:rsidRPr="007D573C">
        <w:rPr>
          <w:rFonts w:ascii="David" w:hAnsi="David" w:cs="David" w:hint="cs"/>
          <w:sz w:val="24"/>
          <w:szCs w:val="24"/>
          <w:rtl/>
        </w:rPr>
        <w:t>וה</w:t>
      </w:r>
      <w:r w:rsidRPr="007D573C">
        <w:rPr>
          <w:rFonts w:ascii="David" w:hAnsi="David" w:cs="David"/>
          <w:sz w:val="24"/>
          <w:szCs w:val="24"/>
          <w:rtl/>
        </w:rPr>
        <w:t xml:space="preserve">תוכנה, אחזקת מלאי </w:t>
      </w:r>
      <w:r w:rsidRPr="007D573C">
        <w:rPr>
          <w:rFonts w:ascii="David" w:hAnsi="David" w:cs="David" w:hint="cs"/>
          <w:sz w:val="24"/>
          <w:szCs w:val="24"/>
          <w:rtl/>
        </w:rPr>
        <w:t>ו</w:t>
      </w:r>
      <w:r w:rsidRPr="007D573C">
        <w:rPr>
          <w:rFonts w:ascii="David" w:hAnsi="David" w:cs="David"/>
          <w:sz w:val="24"/>
          <w:szCs w:val="24"/>
          <w:rtl/>
        </w:rPr>
        <w:t>חלפים, תחזוק</w:t>
      </w:r>
      <w:r w:rsidRPr="007D573C">
        <w:rPr>
          <w:rFonts w:ascii="David" w:hAnsi="David" w:cs="David" w:hint="cs"/>
          <w:sz w:val="24"/>
          <w:szCs w:val="24"/>
          <w:rtl/>
        </w:rPr>
        <w:t xml:space="preserve">ה </w:t>
      </w:r>
      <w:r w:rsidRPr="007D573C">
        <w:rPr>
          <w:rFonts w:ascii="David" w:hAnsi="David" w:cs="David"/>
          <w:sz w:val="24"/>
          <w:szCs w:val="24"/>
          <w:rtl/>
        </w:rPr>
        <w:t xml:space="preserve">ותיקון הציוד, </w:t>
      </w:r>
      <w:r w:rsidRPr="007D573C">
        <w:rPr>
          <w:rFonts w:ascii="David" w:hAnsi="David" w:cs="David" w:hint="cs"/>
          <w:sz w:val="24"/>
          <w:szCs w:val="24"/>
          <w:rtl/>
        </w:rPr>
        <w:t xml:space="preserve">טיפול בתקלות בציוד ותיקונן, </w:t>
      </w:r>
      <w:r w:rsidRPr="007D573C">
        <w:rPr>
          <w:rFonts w:ascii="David" w:hAnsi="David" w:cs="David"/>
          <w:sz w:val="24"/>
          <w:szCs w:val="24"/>
          <w:rtl/>
        </w:rPr>
        <w:t>הדרכת והכשרת צוותי התפעול במשרדים, תמיכה טכנית, עדכוני תוכנה</w:t>
      </w:r>
      <w:r w:rsidRPr="007D573C">
        <w:rPr>
          <w:rFonts w:ascii="David" w:hAnsi="David" w:cs="David" w:hint="cs"/>
          <w:sz w:val="24"/>
          <w:szCs w:val="24"/>
          <w:rtl/>
        </w:rPr>
        <w:t xml:space="preserve"> ו</w:t>
      </w:r>
      <w:r w:rsidRPr="007D573C">
        <w:rPr>
          <w:rFonts w:ascii="David" w:hAnsi="David" w:cs="David"/>
          <w:sz w:val="24"/>
          <w:szCs w:val="24"/>
          <w:rtl/>
        </w:rPr>
        <w:t xml:space="preserve">קושחה, </w:t>
      </w:r>
      <w:r w:rsidRPr="007D573C">
        <w:rPr>
          <w:rFonts w:ascii="David" w:hAnsi="David" w:cs="David" w:hint="cs"/>
          <w:sz w:val="24"/>
          <w:szCs w:val="24"/>
          <w:rtl/>
        </w:rPr>
        <w:t xml:space="preserve">ניטור תקלות, </w:t>
      </w:r>
      <w:r w:rsidRPr="007D573C">
        <w:rPr>
          <w:rFonts w:ascii="David" w:hAnsi="David" w:cs="David"/>
          <w:sz w:val="24"/>
          <w:szCs w:val="24"/>
          <w:rtl/>
        </w:rPr>
        <w:t>בדיקות, שירות</w:t>
      </w:r>
      <w:r w:rsidRPr="007D573C">
        <w:rPr>
          <w:rFonts w:ascii="David" w:hAnsi="David" w:cs="David" w:hint="cs"/>
          <w:sz w:val="24"/>
          <w:szCs w:val="24"/>
          <w:rtl/>
        </w:rPr>
        <w:t>, הדרכה והטמעה,</w:t>
      </w:r>
      <w:r w:rsidRPr="007D573C">
        <w:rPr>
          <w:rFonts w:ascii="David" w:hAnsi="David" w:cs="David"/>
          <w:sz w:val="24"/>
          <w:szCs w:val="24"/>
          <w:rtl/>
        </w:rPr>
        <w:t xml:space="preserve"> </w:t>
      </w:r>
      <w:r w:rsidRPr="007D573C">
        <w:rPr>
          <w:rFonts w:ascii="David" w:hAnsi="David" w:cs="David" w:hint="cs"/>
          <w:sz w:val="24"/>
          <w:szCs w:val="24"/>
          <w:rtl/>
        </w:rPr>
        <w:t xml:space="preserve">אבטחת מידע, </w:t>
      </w:r>
      <w:r w:rsidRPr="007D573C">
        <w:rPr>
          <w:rFonts w:ascii="David" w:hAnsi="David" w:cs="David"/>
          <w:sz w:val="24"/>
          <w:szCs w:val="24"/>
          <w:rtl/>
        </w:rPr>
        <w:t>בהתאם למכרז וחוזה עם מדינת ישראל  –  משרד האוצר, משרדי ממשלה נוספים, יחידות סמך והגופים הנלווים הכלולים במכרז, בביטוח משולב לאחריות מקצועית וחבות המוצר.</w:t>
      </w:r>
    </w:p>
    <w:p w14:paraId="657C8D1A" w14:textId="77777777" w:rsidR="00395971" w:rsidRPr="007D573C" w:rsidRDefault="00395971" w:rsidP="00412FD1">
      <w:pPr>
        <w:pStyle w:val="affffff4"/>
        <w:numPr>
          <w:ilvl w:val="0"/>
          <w:numId w:val="98"/>
        </w:numPr>
        <w:spacing w:line="360" w:lineRule="auto"/>
        <w:jc w:val="both"/>
        <w:rPr>
          <w:rFonts w:ascii="David" w:hAnsi="David" w:cs="David"/>
          <w:sz w:val="24"/>
          <w:szCs w:val="24"/>
        </w:rPr>
      </w:pPr>
      <w:r w:rsidRPr="007D573C">
        <w:rPr>
          <w:rFonts w:ascii="David" w:hAnsi="David" w:cs="David"/>
          <w:sz w:val="24"/>
          <w:szCs w:val="24"/>
          <w:rtl/>
        </w:rPr>
        <w:t>הפוליסה מכסה את חבות הספק, עובדיו ובגין כל הפועלים מטעמו:</w:t>
      </w:r>
    </w:p>
    <w:p w14:paraId="763E191A" w14:textId="77777777" w:rsidR="00395971" w:rsidRPr="007D573C" w:rsidRDefault="00395971" w:rsidP="00412FD1">
      <w:pPr>
        <w:pStyle w:val="affffff4"/>
        <w:numPr>
          <w:ilvl w:val="1"/>
          <w:numId w:val="99"/>
        </w:numPr>
        <w:spacing w:line="360" w:lineRule="auto"/>
        <w:jc w:val="both"/>
        <w:rPr>
          <w:rFonts w:ascii="David" w:hAnsi="David" w:cs="David"/>
          <w:sz w:val="24"/>
          <w:szCs w:val="24"/>
        </w:rPr>
      </w:pPr>
      <w:r w:rsidRPr="007D573C">
        <w:rPr>
          <w:rFonts w:ascii="David" w:hAnsi="David" w:cs="David"/>
          <w:sz w:val="24"/>
          <w:szCs w:val="24"/>
          <w:rtl/>
        </w:rPr>
        <w:t>בקשר עם מעשה או מחדל מקצועי  - כיסוי בגין הפרת חובה מקצועית, טעות השמטה, הזנחה ורשלנות.</w:t>
      </w:r>
    </w:p>
    <w:p w14:paraId="4755E18C" w14:textId="01589776" w:rsidR="00395971" w:rsidRPr="007D573C" w:rsidRDefault="00395971" w:rsidP="00412FD1">
      <w:pPr>
        <w:pStyle w:val="affffff4"/>
        <w:numPr>
          <w:ilvl w:val="1"/>
          <w:numId w:val="99"/>
        </w:numPr>
        <w:spacing w:line="360" w:lineRule="auto"/>
        <w:jc w:val="both"/>
        <w:rPr>
          <w:rFonts w:ascii="David" w:hAnsi="David" w:cs="David"/>
          <w:sz w:val="24"/>
          <w:szCs w:val="24"/>
        </w:rPr>
      </w:pPr>
      <w:r w:rsidRPr="007D573C">
        <w:rPr>
          <w:rFonts w:ascii="David" w:hAnsi="David" w:cs="David"/>
          <w:sz w:val="24"/>
          <w:szCs w:val="24"/>
          <w:rtl/>
        </w:rPr>
        <w:t>חבותו מפגם במוצר - כיסוי בגין נזקים</w:t>
      </w:r>
      <w:r w:rsidR="00D15928">
        <w:rPr>
          <w:rFonts w:ascii="David" w:hAnsi="David" w:cs="David" w:hint="cs"/>
          <w:sz w:val="24"/>
          <w:szCs w:val="24"/>
          <w:rtl/>
        </w:rPr>
        <w:t xml:space="preserve"> אשר</w:t>
      </w:r>
      <w:r w:rsidRPr="007D573C">
        <w:rPr>
          <w:rFonts w:ascii="David" w:hAnsi="David" w:cs="David"/>
          <w:sz w:val="24"/>
          <w:szCs w:val="24"/>
          <w:rtl/>
        </w:rPr>
        <w:t xml:space="preserve"> ייגרמו בקשר עם מוצרים שיוצרו,  פותחו, הורכבו, תוקנו, סופקו, נמכרו, הופצו או טופלו בכל דרך אחרת על ידי הספק או מי מטעמו.       </w:t>
      </w:r>
    </w:p>
    <w:p w14:paraId="44BA8F4D" w14:textId="77777777" w:rsidR="00395971" w:rsidRPr="007D573C" w:rsidRDefault="00395971" w:rsidP="00412FD1">
      <w:pPr>
        <w:pStyle w:val="affffff4"/>
        <w:numPr>
          <w:ilvl w:val="0"/>
          <w:numId w:val="98"/>
        </w:numPr>
        <w:spacing w:line="360" w:lineRule="auto"/>
        <w:jc w:val="both"/>
        <w:rPr>
          <w:rFonts w:ascii="David" w:hAnsi="David" w:cs="David"/>
        </w:rPr>
      </w:pPr>
      <w:r w:rsidRPr="007D573C">
        <w:rPr>
          <w:rFonts w:ascii="David" w:hAnsi="David" w:cs="David"/>
          <w:sz w:val="24"/>
          <w:szCs w:val="24"/>
          <w:rtl/>
        </w:rPr>
        <w:t xml:space="preserve">פעילות הספק, עובדיו ובגין כל הפועלים מטעמו כולל בגין אספקת </w:t>
      </w:r>
      <w:r w:rsidR="004A2678" w:rsidRPr="007D573C">
        <w:rPr>
          <w:rFonts w:ascii="David" w:hAnsi="David" w:cs="David" w:hint="cs"/>
          <w:sz w:val="24"/>
          <w:szCs w:val="24"/>
          <w:rtl/>
        </w:rPr>
        <w:t>שירותים ומערכות בתחומי תשתיות טכנולוגיות</w:t>
      </w:r>
      <w:r w:rsidRPr="007D573C">
        <w:rPr>
          <w:rFonts w:ascii="David" w:hAnsi="David" w:cs="David" w:hint="cs"/>
          <w:sz w:val="24"/>
          <w:szCs w:val="24"/>
          <w:rtl/>
        </w:rPr>
        <w:t xml:space="preserve"> למשרדי הממשלה </w:t>
      </w:r>
      <w:r w:rsidRPr="007D573C">
        <w:rPr>
          <w:rFonts w:ascii="David" w:hAnsi="David" w:cs="David"/>
          <w:sz w:val="24"/>
          <w:szCs w:val="24"/>
          <w:rtl/>
        </w:rPr>
        <w:t>כ</w:t>
      </w:r>
      <w:r w:rsidRPr="007D573C">
        <w:rPr>
          <w:rFonts w:ascii="David" w:hAnsi="David" w:cs="David" w:hint="cs"/>
          <w:sz w:val="24"/>
          <w:szCs w:val="24"/>
          <w:rtl/>
        </w:rPr>
        <w:t>ולל</w:t>
      </w:r>
      <w:r w:rsidRPr="007D573C">
        <w:rPr>
          <w:rFonts w:ascii="David" w:hAnsi="David" w:cs="David" w:hint="cs"/>
          <w:color w:val="FF0000"/>
          <w:sz w:val="24"/>
          <w:szCs w:val="24"/>
          <w:rtl/>
        </w:rPr>
        <w:t xml:space="preserve"> </w:t>
      </w:r>
      <w:r w:rsidRPr="007D573C">
        <w:rPr>
          <w:rFonts w:ascii="David" w:hAnsi="David" w:cs="David"/>
          <w:sz w:val="24"/>
          <w:szCs w:val="24"/>
          <w:rtl/>
        </w:rPr>
        <w:t>ה</w:t>
      </w:r>
      <w:r w:rsidRPr="007D573C">
        <w:rPr>
          <w:rFonts w:ascii="David" w:hAnsi="David" w:cs="David" w:hint="cs"/>
          <w:sz w:val="24"/>
          <w:szCs w:val="24"/>
          <w:rtl/>
        </w:rPr>
        <w:t xml:space="preserve">ציוד, </w:t>
      </w:r>
      <w:r w:rsidRPr="007D573C">
        <w:rPr>
          <w:rFonts w:ascii="David" w:hAnsi="David" w:cs="David"/>
          <w:sz w:val="24"/>
          <w:szCs w:val="24"/>
          <w:rtl/>
        </w:rPr>
        <w:t xml:space="preserve">השרתים </w:t>
      </w:r>
      <w:r w:rsidRPr="007D573C">
        <w:rPr>
          <w:rFonts w:ascii="David" w:hAnsi="David" w:cs="David" w:hint="cs"/>
          <w:sz w:val="24"/>
          <w:szCs w:val="24"/>
          <w:rtl/>
        </w:rPr>
        <w:t>וה</w:t>
      </w:r>
      <w:r w:rsidRPr="007D573C">
        <w:rPr>
          <w:rFonts w:ascii="David" w:hAnsi="David" w:cs="David"/>
          <w:sz w:val="24"/>
          <w:szCs w:val="24"/>
          <w:rtl/>
        </w:rPr>
        <w:t xml:space="preserve">תוכנה, אחזקת מלאי </w:t>
      </w:r>
      <w:r w:rsidRPr="007D573C">
        <w:rPr>
          <w:rFonts w:ascii="David" w:hAnsi="David" w:cs="David" w:hint="cs"/>
          <w:sz w:val="24"/>
          <w:szCs w:val="24"/>
          <w:rtl/>
        </w:rPr>
        <w:t>ו</w:t>
      </w:r>
      <w:r w:rsidRPr="007D573C">
        <w:rPr>
          <w:rFonts w:ascii="David" w:hAnsi="David" w:cs="David"/>
          <w:sz w:val="24"/>
          <w:szCs w:val="24"/>
          <w:rtl/>
        </w:rPr>
        <w:t>חלפים, תחזוק</w:t>
      </w:r>
      <w:r w:rsidRPr="007D573C">
        <w:rPr>
          <w:rFonts w:ascii="David" w:hAnsi="David" w:cs="David" w:hint="cs"/>
          <w:sz w:val="24"/>
          <w:szCs w:val="24"/>
          <w:rtl/>
        </w:rPr>
        <w:t xml:space="preserve">ה </w:t>
      </w:r>
      <w:r w:rsidRPr="007D573C">
        <w:rPr>
          <w:rFonts w:ascii="David" w:hAnsi="David" w:cs="David"/>
          <w:sz w:val="24"/>
          <w:szCs w:val="24"/>
          <w:rtl/>
        </w:rPr>
        <w:t xml:space="preserve">ותיקון הציוד, </w:t>
      </w:r>
      <w:r w:rsidRPr="007D573C">
        <w:rPr>
          <w:rFonts w:ascii="David" w:hAnsi="David" w:cs="David" w:hint="cs"/>
          <w:sz w:val="24"/>
          <w:szCs w:val="24"/>
          <w:rtl/>
        </w:rPr>
        <w:t xml:space="preserve">טיפול בתקלות בציוד ותיקונן, </w:t>
      </w:r>
      <w:r w:rsidRPr="007D573C">
        <w:rPr>
          <w:rFonts w:ascii="David" w:hAnsi="David" w:cs="David"/>
          <w:sz w:val="24"/>
          <w:szCs w:val="24"/>
          <w:rtl/>
        </w:rPr>
        <w:t>הדרכת והכשרת צוותי התפעול במשרדים, תמיכה טכנית, עדכוני תוכנה</w:t>
      </w:r>
      <w:r w:rsidRPr="007D573C">
        <w:rPr>
          <w:rFonts w:ascii="David" w:hAnsi="David" w:cs="David" w:hint="cs"/>
          <w:sz w:val="24"/>
          <w:szCs w:val="24"/>
          <w:rtl/>
        </w:rPr>
        <w:t xml:space="preserve"> ו</w:t>
      </w:r>
      <w:r w:rsidRPr="007D573C">
        <w:rPr>
          <w:rFonts w:ascii="David" w:hAnsi="David" w:cs="David"/>
          <w:sz w:val="24"/>
          <w:szCs w:val="24"/>
          <w:rtl/>
        </w:rPr>
        <w:t xml:space="preserve">קושחה, </w:t>
      </w:r>
      <w:r w:rsidRPr="007D573C">
        <w:rPr>
          <w:rFonts w:ascii="David" w:hAnsi="David" w:cs="David" w:hint="cs"/>
          <w:sz w:val="24"/>
          <w:szCs w:val="24"/>
          <w:rtl/>
        </w:rPr>
        <w:t xml:space="preserve">ניטור תקלות, </w:t>
      </w:r>
      <w:r w:rsidRPr="007D573C">
        <w:rPr>
          <w:rFonts w:ascii="David" w:hAnsi="David" w:cs="David"/>
          <w:sz w:val="24"/>
          <w:szCs w:val="24"/>
          <w:rtl/>
        </w:rPr>
        <w:t>בדיקות, שירות</w:t>
      </w:r>
      <w:r w:rsidRPr="007D573C">
        <w:rPr>
          <w:rFonts w:ascii="David" w:hAnsi="David" w:cs="David" w:hint="cs"/>
          <w:sz w:val="24"/>
          <w:szCs w:val="24"/>
          <w:rtl/>
        </w:rPr>
        <w:t xml:space="preserve">, הדרכה והטמעה אבטחת מידע. </w:t>
      </w:r>
    </w:p>
    <w:p w14:paraId="441855D6" w14:textId="558A84C3" w:rsidR="00395971" w:rsidRPr="007D573C" w:rsidRDefault="00395971" w:rsidP="00C32A84">
      <w:pPr>
        <w:pStyle w:val="affffff4"/>
        <w:numPr>
          <w:ilvl w:val="0"/>
          <w:numId w:val="98"/>
        </w:numPr>
        <w:spacing w:line="360" w:lineRule="auto"/>
        <w:jc w:val="both"/>
        <w:rPr>
          <w:rFonts w:ascii="David" w:hAnsi="David" w:cs="David"/>
          <w:sz w:val="24"/>
          <w:szCs w:val="24"/>
        </w:rPr>
      </w:pPr>
      <w:r w:rsidRPr="007D573C">
        <w:rPr>
          <w:rFonts w:ascii="David" w:hAnsi="David" w:cs="David"/>
          <w:sz w:val="24"/>
          <w:szCs w:val="24"/>
          <w:rtl/>
        </w:rPr>
        <w:t>גבול האחריות לא יפחת מסך</w:t>
      </w:r>
      <w:r w:rsidRPr="007D573C">
        <w:rPr>
          <w:rFonts w:ascii="David" w:hAnsi="David" w:cs="David" w:hint="cs"/>
          <w:sz w:val="24"/>
          <w:szCs w:val="24"/>
          <w:rtl/>
        </w:rPr>
        <w:t xml:space="preserve"> </w:t>
      </w:r>
      <w:r w:rsidRPr="007D573C">
        <w:rPr>
          <w:rFonts w:ascii="David" w:hAnsi="David" w:cs="David"/>
          <w:sz w:val="24"/>
          <w:szCs w:val="24"/>
          <w:rtl/>
        </w:rPr>
        <w:t xml:space="preserve">-  </w:t>
      </w:r>
      <w:r w:rsidRPr="007D573C">
        <w:rPr>
          <w:rFonts w:ascii="David" w:hAnsi="David" w:cs="David" w:hint="cs"/>
          <w:sz w:val="24"/>
          <w:szCs w:val="24"/>
          <w:rtl/>
        </w:rPr>
        <w:t>10,000,000 ש"ח</w:t>
      </w:r>
      <w:r w:rsidRPr="007D573C">
        <w:rPr>
          <w:rFonts w:ascii="David" w:hAnsi="David" w:cs="David"/>
          <w:sz w:val="24"/>
          <w:szCs w:val="24"/>
          <w:rtl/>
        </w:rPr>
        <w:t xml:space="preserve"> למקרה ולתקופת ביטוח. </w:t>
      </w:r>
    </w:p>
    <w:p w14:paraId="74A1DCEA" w14:textId="77777777" w:rsidR="00395971" w:rsidRPr="007D573C" w:rsidRDefault="00395971" w:rsidP="00412FD1">
      <w:pPr>
        <w:pStyle w:val="affffff4"/>
        <w:numPr>
          <w:ilvl w:val="0"/>
          <w:numId w:val="98"/>
        </w:numPr>
        <w:spacing w:line="360" w:lineRule="auto"/>
        <w:jc w:val="both"/>
        <w:rPr>
          <w:rFonts w:ascii="David" w:hAnsi="David" w:cs="David"/>
          <w:sz w:val="24"/>
          <w:szCs w:val="24"/>
        </w:rPr>
      </w:pPr>
      <w:r w:rsidRPr="007D573C">
        <w:rPr>
          <w:rFonts w:ascii="David" w:hAnsi="David" w:cs="David"/>
          <w:sz w:val="24"/>
          <w:szCs w:val="24"/>
          <w:rtl/>
        </w:rPr>
        <w:t>הכיסוי על פי הפוליסה מורחב לכלול את ההרחבות הבאות</w:t>
      </w:r>
      <w:r w:rsidRPr="007D573C">
        <w:rPr>
          <w:rFonts w:ascii="David" w:hAnsi="David" w:cs="David" w:hint="cs"/>
          <w:sz w:val="24"/>
          <w:szCs w:val="24"/>
          <w:rtl/>
        </w:rPr>
        <w:t>:</w:t>
      </w:r>
    </w:p>
    <w:p w14:paraId="00A4E59D" w14:textId="77777777" w:rsidR="00395971" w:rsidRPr="007D573C" w:rsidRDefault="00395971" w:rsidP="00412FD1">
      <w:pPr>
        <w:pStyle w:val="af8"/>
        <w:numPr>
          <w:ilvl w:val="0"/>
          <w:numId w:val="97"/>
        </w:numPr>
        <w:spacing w:after="120" w:line="360" w:lineRule="auto"/>
        <w:jc w:val="both"/>
        <w:rPr>
          <w:rFonts w:ascii="David" w:hAnsi="David" w:cs="David"/>
        </w:rPr>
      </w:pPr>
      <w:r w:rsidRPr="007D573C">
        <w:rPr>
          <w:rFonts w:ascii="David" w:hAnsi="David" w:cs="David"/>
          <w:rtl/>
        </w:rPr>
        <w:lastRenderedPageBreak/>
        <w:t>מרמה ואי יושר של עובדים</w:t>
      </w:r>
      <w:r w:rsidRPr="007D573C">
        <w:rPr>
          <w:rFonts w:ascii="David" w:hAnsi="David" w:cs="David" w:hint="cs"/>
          <w:rtl/>
        </w:rPr>
        <w:t>.</w:t>
      </w:r>
    </w:p>
    <w:p w14:paraId="51095B07" w14:textId="522EFC7F" w:rsidR="00395971" w:rsidRPr="007D573C" w:rsidRDefault="00395971" w:rsidP="00412FD1">
      <w:pPr>
        <w:pStyle w:val="af8"/>
        <w:numPr>
          <w:ilvl w:val="0"/>
          <w:numId w:val="97"/>
        </w:numPr>
        <w:spacing w:after="120" w:line="360" w:lineRule="auto"/>
        <w:jc w:val="both"/>
        <w:rPr>
          <w:rFonts w:ascii="David" w:hAnsi="David" w:cs="David"/>
        </w:rPr>
      </w:pPr>
      <w:r w:rsidRPr="007D573C">
        <w:rPr>
          <w:rFonts w:ascii="David" w:hAnsi="David" w:cs="David"/>
          <w:rtl/>
        </w:rPr>
        <w:t>אובדן מסמכים, לרבות אובדן השימוש ו/או העיכוב עקב מקרה ביטוח</w:t>
      </w:r>
      <w:r w:rsidR="00BD7199">
        <w:rPr>
          <w:rFonts w:ascii="David" w:hAnsi="David" w:cs="David" w:hint="cs"/>
          <w:rtl/>
        </w:rPr>
        <w:t xml:space="preserve"> מכוסה</w:t>
      </w:r>
      <w:r w:rsidRPr="007D573C">
        <w:rPr>
          <w:rFonts w:ascii="David" w:hAnsi="David" w:cs="David" w:hint="cs"/>
          <w:rtl/>
        </w:rPr>
        <w:t>.</w:t>
      </w:r>
    </w:p>
    <w:p w14:paraId="6EF5EEB6" w14:textId="77777777" w:rsidR="00395971" w:rsidRPr="007D573C" w:rsidRDefault="00395971" w:rsidP="00412FD1">
      <w:pPr>
        <w:pStyle w:val="af8"/>
        <w:numPr>
          <w:ilvl w:val="0"/>
          <w:numId w:val="97"/>
        </w:numPr>
        <w:spacing w:after="120" w:line="360" w:lineRule="auto"/>
        <w:jc w:val="both"/>
        <w:rPr>
          <w:rFonts w:ascii="David" w:hAnsi="David" w:cs="David"/>
        </w:rPr>
      </w:pPr>
      <w:r w:rsidRPr="007D573C">
        <w:rPr>
          <w:rFonts w:ascii="David" w:hAnsi="David" w:cs="David"/>
          <w:rtl/>
        </w:rPr>
        <w:t>אחריות צולבת, אולם הכיסוי לא יחול על תביעות הספק כנגד מדינת ישראל – משרד האוצר, משרדי ממשלה נוספים, יחידות סמך והגופים הנלווים הכלולים במכרז</w:t>
      </w:r>
      <w:r w:rsidRPr="007D573C">
        <w:rPr>
          <w:rFonts w:ascii="David" w:hAnsi="David" w:cs="David" w:hint="cs"/>
          <w:rtl/>
        </w:rPr>
        <w:t>.</w:t>
      </w:r>
    </w:p>
    <w:p w14:paraId="6BD3B93F" w14:textId="77777777" w:rsidR="00395971" w:rsidRPr="007D573C" w:rsidRDefault="00395971" w:rsidP="00412FD1">
      <w:pPr>
        <w:pStyle w:val="af8"/>
        <w:numPr>
          <w:ilvl w:val="0"/>
          <w:numId w:val="97"/>
        </w:numPr>
        <w:spacing w:after="120" w:line="360" w:lineRule="auto"/>
        <w:jc w:val="both"/>
        <w:rPr>
          <w:rFonts w:ascii="David" w:hAnsi="David" w:cs="David"/>
        </w:rPr>
      </w:pPr>
      <w:r w:rsidRPr="007D573C">
        <w:rPr>
          <w:rFonts w:ascii="David" w:hAnsi="David" w:cs="David"/>
          <w:rtl/>
        </w:rPr>
        <w:t xml:space="preserve">הארכת תקופת הגילוי לפחות 12 חודשים. </w:t>
      </w:r>
    </w:p>
    <w:p w14:paraId="34768CEA" w14:textId="77777777" w:rsidR="00395971" w:rsidRPr="007D573C" w:rsidRDefault="00395971" w:rsidP="00412FD1">
      <w:pPr>
        <w:pStyle w:val="affffff4"/>
        <w:numPr>
          <w:ilvl w:val="0"/>
          <w:numId w:val="98"/>
        </w:numPr>
        <w:spacing w:line="360" w:lineRule="auto"/>
        <w:jc w:val="both"/>
        <w:rPr>
          <w:rFonts w:ascii="David" w:hAnsi="David" w:cs="David"/>
          <w:sz w:val="24"/>
          <w:szCs w:val="24"/>
        </w:rPr>
      </w:pPr>
      <w:r w:rsidRPr="007D573C">
        <w:rPr>
          <w:rFonts w:ascii="David" w:hAnsi="David" w:cs="David"/>
          <w:sz w:val="24"/>
          <w:szCs w:val="24"/>
          <w:rtl/>
        </w:rPr>
        <w:t xml:space="preserve">הביטוח </w:t>
      </w:r>
      <w:r w:rsidRPr="007D573C">
        <w:rPr>
          <w:rFonts w:ascii="David" w:hAnsi="David" w:cs="David" w:hint="cs"/>
          <w:sz w:val="24"/>
          <w:szCs w:val="24"/>
          <w:rtl/>
        </w:rPr>
        <w:t>י</w:t>
      </w:r>
      <w:r w:rsidRPr="007D573C">
        <w:rPr>
          <w:rFonts w:ascii="David" w:hAnsi="David" w:cs="David"/>
          <w:sz w:val="24"/>
          <w:szCs w:val="24"/>
          <w:rtl/>
        </w:rPr>
        <w:t xml:space="preserve">ורחב לשפות את מדינת ישראל – משרד האוצר, משרדי ממשלה נוספים, יחידות סמך והגופים הנלווים הכלולים במכרז, </w:t>
      </w:r>
      <w:r w:rsidRPr="007D573C">
        <w:rPr>
          <w:rFonts w:ascii="David" w:hAnsi="David" w:cs="David" w:hint="cs"/>
          <w:sz w:val="24"/>
          <w:szCs w:val="24"/>
          <w:rtl/>
        </w:rPr>
        <w:t xml:space="preserve">לגבי אחריותם בגין נזק עקב פגם במוצרים אשר סופקו, הותקנו ותוחזקו על ידי הספק וכל </w:t>
      </w:r>
      <w:r w:rsidRPr="007D573C">
        <w:rPr>
          <w:rFonts w:ascii="David" w:hAnsi="David" w:cs="David"/>
          <w:sz w:val="24"/>
          <w:szCs w:val="24"/>
          <w:rtl/>
        </w:rPr>
        <w:t xml:space="preserve">הפועלים מטעמו.  </w:t>
      </w:r>
    </w:p>
    <w:p w14:paraId="4308BD8E" w14:textId="77777777" w:rsidR="00395971" w:rsidRPr="007D573C" w:rsidRDefault="00395971" w:rsidP="00186DB7">
      <w:pPr>
        <w:pStyle w:val="affffff4"/>
        <w:spacing w:line="360" w:lineRule="auto"/>
        <w:ind w:left="720"/>
        <w:jc w:val="both"/>
        <w:rPr>
          <w:rFonts w:ascii="David" w:hAnsi="David" w:cs="David"/>
          <w:color w:val="FF0000"/>
          <w:sz w:val="24"/>
          <w:szCs w:val="24"/>
        </w:rPr>
      </w:pPr>
    </w:p>
    <w:p w14:paraId="415CD48A" w14:textId="77777777" w:rsidR="00395971" w:rsidRPr="007D573C" w:rsidRDefault="00395971" w:rsidP="00186DB7">
      <w:pPr>
        <w:pStyle w:val="affffff4"/>
        <w:spacing w:line="360" w:lineRule="auto"/>
        <w:ind w:left="720"/>
        <w:jc w:val="both"/>
        <w:rPr>
          <w:rFonts w:ascii="David" w:hAnsi="David" w:cs="David"/>
          <w:rtl/>
        </w:rPr>
      </w:pPr>
    </w:p>
    <w:p w14:paraId="215297D0" w14:textId="77777777" w:rsidR="00395971" w:rsidRPr="007D573C" w:rsidRDefault="00395971" w:rsidP="00412FD1">
      <w:pPr>
        <w:pStyle w:val="affffff4"/>
        <w:numPr>
          <w:ilvl w:val="0"/>
          <w:numId w:val="94"/>
        </w:numPr>
        <w:spacing w:line="360" w:lineRule="auto"/>
        <w:ind w:left="758"/>
        <w:rPr>
          <w:rFonts w:ascii="David" w:hAnsi="David" w:cs="David"/>
          <w:rtl/>
        </w:rPr>
      </w:pPr>
      <w:r w:rsidRPr="007D573C">
        <w:rPr>
          <w:rFonts w:ascii="David" w:hAnsi="David" w:cs="David"/>
          <w:b/>
          <w:bCs/>
          <w:sz w:val="28"/>
          <w:szCs w:val="28"/>
          <w:u w:val="single"/>
          <w:rtl/>
        </w:rPr>
        <w:t>ביטוח רכוש</w:t>
      </w:r>
    </w:p>
    <w:p w14:paraId="7896CCB1" w14:textId="77777777" w:rsidR="00395971" w:rsidRPr="007D573C" w:rsidRDefault="00395971" w:rsidP="00186DB7">
      <w:pPr>
        <w:pStyle w:val="affffff4"/>
        <w:spacing w:line="360" w:lineRule="auto"/>
        <w:ind w:left="720"/>
        <w:jc w:val="both"/>
        <w:rPr>
          <w:rFonts w:ascii="David" w:hAnsi="David" w:cs="David"/>
          <w:sz w:val="24"/>
          <w:szCs w:val="24"/>
          <w:rtl/>
        </w:rPr>
      </w:pPr>
      <w:r w:rsidRPr="007D573C">
        <w:rPr>
          <w:rFonts w:ascii="David" w:hAnsi="David" w:cs="David"/>
          <w:sz w:val="24"/>
          <w:szCs w:val="24"/>
          <w:rtl/>
        </w:rPr>
        <w:t>ביטוח ה</w:t>
      </w:r>
      <w:r w:rsidRPr="007D573C">
        <w:rPr>
          <w:rFonts w:ascii="David" w:hAnsi="David" w:cs="David" w:hint="cs"/>
          <w:sz w:val="24"/>
          <w:szCs w:val="24"/>
          <w:rtl/>
        </w:rPr>
        <w:t xml:space="preserve">רכוש שנמסר לספק על ידי </w:t>
      </w:r>
      <w:r w:rsidRPr="007D573C">
        <w:rPr>
          <w:rFonts w:ascii="David" w:hAnsi="David" w:cs="David"/>
          <w:sz w:val="24"/>
          <w:szCs w:val="24"/>
          <w:rtl/>
        </w:rPr>
        <w:t xml:space="preserve">משרד האוצר, משרדי ממשלה נוספים, יחידות סמך והגופים הנלווים </w:t>
      </w:r>
      <w:r w:rsidRPr="007D573C">
        <w:rPr>
          <w:rFonts w:ascii="David" w:hAnsi="David" w:cs="David" w:hint="cs"/>
          <w:sz w:val="24"/>
          <w:szCs w:val="24"/>
          <w:rtl/>
        </w:rPr>
        <w:t xml:space="preserve"> </w:t>
      </w:r>
      <w:r w:rsidRPr="007D573C">
        <w:rPr>
          <w:rFonts w:ascii="David" w:hAnsi="David" w:cs="David"/>
          <w:sz w:val="24"/>
          <w:szCs w:val="24"/>
          <w:rtl/>
        </w:rPr>
        <w:t>הכלולים במכרז לצורך תחזוקה ו/או תיקון מחוץ לחציריהם (</w:t>
      </w:r>
      <w:r w:rsidRPr="007D573C">
        <w:rPr>
          <w:rFonts w:ascii="David" w:hAnsi="David" w:cs="David" w:hint="cs"/>
          <w:sz w:val="24"/>
          <w:szCs w:val="24"/>
          <w:rtl/>
        </w:rPr>
        <w:t>ככל ויהיה</w:t>
      </w:r>
      <w:r w:rsidRPr="007D573C">
        <w:rPr>
          <w:rFonts w:ascii="David" w:hAnsi="David" w:cs="David"/>
          <w:sz w:val="24"/>
          <w:szCs w:val="24"/>
          <w:rtl/>
        </w:rPr>
        <w:t>) וכן את הציוד החלופי שיספק למשרד האוצר, משרדי ממשלה נוספים, יחידות סמך וגופים הנלווים (</w:t>
      </w:r>
      <w:r w:rsidRPr="007D573C">
        <w:rPr>
          <w:rFonts w:ascii="David" w:hAnsi="David" w:cs="David" w:hint="cs"/>
          <w:sz w:val="24"/>
          <w:szCs w:val="24"/>
          <w:rtl/>
        </w:rPr>
        <w:t>ככל ויהיה</w:t>
      </w:r>
      <w:r w:rsidRPr="007D573C">
        <w:rPr>
          <w:rFonts w:ascii="David" w:hAnsi="David" w:cs="David"/>
          <w:sz w:val="24"/>
          <w:szCs w:val="24"/>
          <w:rtl/>
        </w:rPr>
        <w:t xml:space="preserve">) בביטוח </w:t>
      </w:r>
      <w:r w:rsidRPr="007D573C">
        <w:rPr>
          <w:rFonts w:ascii="David" w:hAnsi="David" w:cs="David" w:hint="cs"/>
          <w:sz w:val="24"/>
          <w:szCs w:val="24"/>
          <w:rtl/>
        </w:rPr>
        <w:t xml:space="preserve">מסוג </w:t>
      </w:r>
      <w:r w:rsidRPr="007D573C">
        <w:rPr>
          <w:rFonts w:ascii="David" w:hAnsi="David" w:cs="David"/>
          <w:sz w:val="24"/>
          <w:szCs w:val="24"/>
          <w:rtl/>
        </w:rPr>
        <w:t>אש מורחב או כל הסיכונים, כולל כנגד סיכוני רעידת אדמה, נזקי טבע, פריצה גניבה ושוד ובערכי כינון (מלאי בבעלות הספק בערך הנדרש בטופס הפוליסה).</w:t>
      </w:r>
    </w:p>
    <w:p w14:paraId="4C37A31A" w14:textId="77777777" w:rsidR="00395971" w:rsidRPr="007D573C" w:rsidRDefault="00395971" w:rsidP="00186DB7">
      <w:pPr>
        <w:pStyle w:val="affffff4"/>
        <w:spacing w:line="360" w:lineRule="auto"/>
        <w:ind w:left="720"/>
        <w:jc w:val="both"/>
        <w:rPr>
          <w:rFonts w:ascii="David" w:hAnsi="David" w:cs="David"/>
          <w:sz w:val="24"/>
          <w:szCs w:val="24"/>
          <w:rtl/>
        </w:rPr>
      </w:pPr>
    </w:p>
    <w:p w14:paraId="0D78FF94" w14:textId="77777777" w:rsidR="00395971" w:rsidRPr="007D573C" w:rsidRDefault="00395971" w:rsidP="00186DB7">
      <w:pPr>
        <w:pStyle w:val="affffff4"/>
        <w:spacing w:line="360" w:lineRule="auto"/>
        <w:ind w:left="720"/>
        <w:jc w:val="both"/>
        <w:rPr>
          <w:rFonts w:ascii="David" w:hAnsi="David" w:cs="David"/>
          <w:sz w:val="24"/>
          <w:szCs w:val="24"/>
          <w:rtl/>
        </w:rPr>
      </w:pPr>
      <w:r w:rsidRPr="007D573C">
        <w:rPr>
          <w:rFonts w:cs="David" w:hint="cs"/>
          <w:sz w:val="24"/>
          <w:szCs w:val="24"/>
          <w:rtl/>
        </w:rPr>
        <w:t>כחלופה</w:t>
      </w:r>
      <w:r w:rsidRPr="007D573C">
        <w:rPr>
          <w:rFonts w:cs="David"/>
          <w:sz w:val="24"/>
          <w:szCs w:val="24"/>
          <w:rtl/>
        </w:rPr>
        <w:t xml:space="preserve"> ידאג הספק כי ה</w:t>
      </w:r>
      <w:r w:rsidRPr="007D573C">
        <w:rPr>
          <w:rFonts w:cs="David" w:hint="cs"/>
          <w:sz w:val="24"/>
          <w:szCs w:val="24"/>
          <w:rtl/>
        </w:rPr>
        <w:t xml:space="preserve">ציוד החלופי </w:t>
      </w:r>
      <w:r w:rsidRPr="007D573C">
        <w:rPr>
          <w:rFonts w:cs="David"/>
          <w:sz w:val="24"/>
          <w:szCs w:val="24"/>
          <w:rtl/>
        </w:rPr>
        <w:t>ש</w:t>
      </w:r>
      <w:r w:rsidRPr="007D573C">
        <w:rPr>
          <w:rFonts w:cs="David" w:hint="cs"/>
          <w:sz w:val="24"/>
          <w:szCs w:val="24"/>
          <w:rtl/>
        </w:rPr>
        <w:t>יספק, ש</w:t>
      </w:r>
      <w:r w:rsidRPr="007D573C">
        <w:rPr>
          <w:rFonts w:cs="David"/>
          <w:sz w:val="24"/>
          <w:szCs w:val="24"/>
          <w:rtl/>
        </w:rPr>
        <w:t xml:space="preserve">אינו שלו יהיו מבוטחים על ידי בעלי/משכירי </w:t>
      </w:r>
      <w:r w:rsidRPr="007D573C">
        <w:rPr>
          <w:rFonts w:cs="David" w:hint="cs"/>
          <w:sz w:val="24"/>
          <w:szCs w:val="24"/>
          <w:rtl/>
        </w:rPr>
        <w:t xml:space="preserve">הציוד החלופי.  </w:t>
      </w:r>
      <w:r w:rsidRPr="007D573C">
        <w:rPr>
          <w:rFonts w:cs="David"/>
          <w:sz w:val="24"/>
          <w:szCs w:val="24"/>
          <w:rtl/>
        </w:rPr>
        <w:t>ביטוח כאמור יכלול סעיף ויתור על זכות השיבוב כלפי מדינת ישראל –</w:t>
      </w:r>
      <w:r w:rsidRPr="007D573C">
        <w:rPr>
          <w:rFonts w:ascii="David" w:hAnsi="David" w:cs="David" w:hint="cs"/>
          <w:sz w:val="24"/>
          <w:szCs w:val="24"/>
          <w:rtl/>
        </w:rPr>
        <w:t>מ</w:t>
      </w:r>
      <w:r w:rsidRPr="007D573C">
        <w:rPr>
          <w:rFonts w:ascii="David" w:hAnsi="David" w:cs="David"/>
          <w:sz w:val="24"/>
          <w:szCs w:val="24"/>
          <w:rtl/>
        </w:rPr>
        <w:t xml:space="preserve">שרד האוצר, משרדי ממשלה נוספים, יחידות סמך והגופים הנלווים </w:t>
      </w:r>
      <w:r w:rsidRPr="007D573C">
        <w:rPr>
          <w:rFonts w:ascii="David" w:hAnsi="David" w:cs="David" w:hint="cs"/>
          <w:sz w:val="24"/>
          <w:szCs w:val="24"/>
          <w:rtl/>
        </w:rPr>
        <w:t xml:space="preserve"> </w:t>
      </w:r>
      <w:r w:rsidRPr="007D573C">
        <w:rPr>
          <w:rFonts w:ascii="David" w:hAnsi="David" w:cs="David"/>
          <w:sz w:val="24"/>
          <w:szCs w:val="24"/>
          <w:rtl/>
        </w:rPr>
        <w:t>הכלולים במכרז</w:t>
      </w:r>
      <w:r w:rsidRPr="007D573C">
        <w:rPr>
          <w:rFonts w:cs="David" w:hint="cs"/>
          <w:sz w:val="24"/>
          <w:szCs w:val="24"/>
          <w:rtl/>
        </w:rPr>
        <w:t xml:space="preserve">. </w:t>
      </w:r>
      <w:r w:rsidRPr="007D573C">
        <w:rPr>
          <w:rFonts w:cs="David"/>
          <w:sz w:val="24"/>
          <w:szCs w:val="24"/>
          <w:rtl/>
        </w:rPr>
        <w:t>הוויתור כאמור לא  יחול לטובת אדם שגרם לנזק מתוך כוונת זדון.</w:t>
      </w:r>
    </w:p>
    <w:p w14:paraId="75F19027" w14:textId="77777777" w:rsidR="00395971" w:rsidRPr="007D573C" w:rsidRDefault="00395971" w:rsidP="00186DB7">
      <w:pPr>
        <w:pStyle w:val="affffff4"/>
        <w:spacing w:line="360" w:lineRule="auto"/>
        <w:ind w:left="720"/>
        <w:jc w:val="both"/>
        <w:rPr>
          <w:rFonts w:ascii="David" w:hAnsi="David" w:cs="David"/>
          <w:sz w:val="24"/>
          <w:szCs w:val="24"/>
          <w:rtl/>
        </w:rPr>
      </w:pPr>
    </w:p>
    <w:p w14:paraId="4F341BA2" w14:textId="77777777" w:rsidR="00395971" w:rsidRPr="007D573C" w:rsidRDefault="00395971" w:rsidP="00186DB7">
      <w:pPr>
        <w:pStyle w:val="affffff4"/>
        <w:spacing w:line="360" w:lineRule="auto"/>
        <w:ind w:left="720"/>
        <w:jc w:val="both"/>
        <w:rPr>
          <w:rFonts w:ascii="David" w:hAnsi="David" w:cs="David"/>
          <w:sz w:val="24"/>
          <w:szCs w:val="24"/>
          <w:rtl/>
        </w:rPr>
      </w:pPr>
      <w:r w:rsidRPr="007D573C">
        <w:rPr>
          <w:rFonts w:cs="David" w:hint="cs"/>
          <w:sz w:val="24"/>
          <w:szCs w:val="24"/>
          <w:rtl/>
        </w:rPr>
        <w:t>תגמולי הביטוח המגיעים למבוטח בגין</w:t>
      </w:r>
      <w:r w:rsidRPr="007D573C">
        <w:rPr>
          <w:rFonts w:cs="David"/>
          <w:sz w:val="24"/>
          <w:szCs w:val="24"/>
          <w:rtl/>
        </w:rPr>
        <w:t xml:space="preserve"> </w:t>
      </w:r>
      <w:r w:rsidRPr="007D573C">
        <w:rPr>
          <w:rFonts w:cs="David" w:hint="cs"/>
          <w:sz w:val="24"/>
          <w:szCs w:val="24"/>
          <w:rtl/>
        </w:rPr>
        <w:t>אובדן או נזק</w:t>
      </w:r>
      <w:r w:rsidRPr="007D573C">
        <w:rPr>
          <w:rFonts w:cs="David"/>
          <w:sz w:val="24"/>
          <w:szCs w:val="24"/>
          <w:rtl/>
        </w:rPr>
        <w:t xml:space="preserve"> </w:t>
      </w:r>
      <w:r w:rsidRPr="007D573C">
        <w:rPr>
          <w:rFonts w:cs="David" w:hint="cs"/>
          <w:sz w:val="24"/>
          <w:szCs w:val="24"/>
          <w:rtl/>
        </w:rPr>
        <w:t xml:space="preserve">לרכוש שנמסר לספק על ידי </w:t>
      </w:r>
      <w:r w:rsidRPr="007D573C">
        <w:rPr>
          <w:rFonts w:cs="David"/>
          <w:sz w:val="24"/>
          <w:szCs w:val="24"/>
          <w:rtl/>
        </w:rPr>
        <w:t>מדינת ישראל –</w:t>
      </w:r>
      <w:r w:rsidRPr="007D573C">
        <w:rPr>
          <w:rFonts w:cs="David" w:hint="cs"/>
          <w:sz w:val="24"/>
          <w:szCs w:val="24"/>
          <w:rtl/>
        </w:rPr>
        <w:t xml:space="preserve"> משרד </w:t>
      </w:r>
      <w:r w:rsidRPr="007D573C">
        <w:rPr>
          <w:rFonts w:ascii="David" w:hAnsi="David" w:cs="David"/>
          <w:sz w:val="24"/>
          <w:szCs w:val="24"/>
          <w:rtl/>
        </w:rPr>
        <w:t xml:space="preserve">האוצר, משרדי ממשלה נוספים, יחידות סמך והגופים הנלווים </w:t>
      </w:r>
      <w:r w:rsidRPr="007D573C">
        <w:rPr>
          <w:rFonts w:ascii="David" w:hAnsi="David" w:cs="David" w:hint="cs"/>
          <w:sz w:val="24"/>
          <w:szCs w:val="24"/>
          <w:rtl/>
        </w:rPr>
        <w:t xml:space="preserve"> </w:t>
      </w:r>
      <w:r w:rsidRPr="007D573C">
        <w:rPr>
          <w:rFonts w:ascii="David" w:hAnsi="David" w:cs="David"/>
          <w:sz w:val="24"/>
          <w:szCs w:val="24"/>
          <w:rtl/>
        </w:rPr>
        <w:t>הכלולים במכרז</w:t>
      </w:r>
      <w:r w:rsidRPr="007D573C">
        <w:rPr>
          <w:rFonts w:cs="David" w:hint="cs"/>
          <w:sz w:val="24"/>
          <w:szCs w:val="24"/>
          <w:rtl/>
        </w:rPr>
        <w:t xml:space="preserve"> ישולמו ל</w:t>
      </w:r>
      <w:r w:rsidRPr="007D573C">
        <w:rPr>
          <w:rFonts w:cs="David"/>
          <w:sz w:val="24"/>
          <w:szCs w:val="24"/>
          <w:rtl/>
        </w:rPr>
        <w:t>מדינת ישראל –</w:t>
      </w:r>
      <w:r w:rsidRPr="007D573C">
        <w:rPr>
          <w:rFonts w:cs="David" w:hint="cs"/>
          <w:sz w:val="24"/>
          <w:szCs w:val="24"/>
          <w:rtl/>
        </w:rPr>
        <w:t xml:space="preserve"> משרד </w:t>
      </w:r>
      <w:r w:rsidRPr="007D573C">
        <w:rPr>
          <w:rFonts w:ascii="David" w:hAnsi="David" w:cs="David"/>
          <w:sz w:val="24"/>
          <w:szCs w:val="24"/>
          <w:rtl/>
        </w:rPr>
        <w:t xml:space="preserve">האוצר, משרדי ממשלה נוספים, יחידות סמך והגופים הנלווים </w:t>
      </w:r>
      <w:r w:rsidRPr="007D573C">
        <w:rPr>
          <w:rFonts w:cs="David" w:hint="cs"/>
          <w:sz w:val="24"/>
          <w:szCs w:val="24"/>
          <w:rtl/>
        </w:rPr>
        <w:t xml:space="preserve">ישירות אלא אם חשב משרד מנהל הכספים של הגוף הרלוונטי יורה למבטח בכתב אחרת. </w:t>
      </w:r>
    </w:p>
    <w:p w14:paraId="1D14EC3F" w14:textId="77777777" w:rsidR="00395971" w:rsidRPr="007D573C" w:rsidRDefault="00395971" w:rsidP="00186DB7">
      <w:pPr>
        <w:spacing w:line="360" w:lineRule="auto"/>
        <w:rPr>
          <w:rFonts w:cs="David"/>
          <w:rtl/>
        </w:rPr>
      </w:pPr>
    </w:p>
    <w:p w14:paraId="46B7F0EC" w14:textId="77777777" w:rsidR="00395971" w:rsidRPr="007D573C" w:rsidRDefault="00395971" w:rsidP="00412FD1">
      <w:pPr>
        <w:pStyle w:val="affffff4"/>
        <w:numPr>
          <w:ilvl w:val="0"/>
          <w:numId w:val="94"/>
        </w:numPr>
        <w:spacing w:line="360" w:lineRule="auto"/>
        <w:ind w:left="758"/>
        <w:rPr>
          <w:rFonts w:ascii="Times New Roman" w:eastAsia="Times New Roman" w:hAnsi="Times New Roman" w:cs="David"/>
          <w:b/>
          <w:bCs/>
          <w:sz w:val="28"/>
          <w:szCs w:val="28"/>
          <w:rtl/>
        </w:rPr>
      </w:pPr>
      <w:r w:rsidRPr="007D573C">
        <w:rPr>
          <w:rFonts w:cs="David" w:hint="eastAsia"/>
          <w:b/>
          <w:bCs/>
          <w:sz w:val="28"/>
          <w:szCs w:val="28"/>
          <w:u w:val="single"/>
          <w:rtl/>
        </w:rPr>
        <w:t>ביטוחים</w:t>
      </w:r>
      <w:r w:rsidRPr="007D573C">
        <w:rPr>
          <w:rFonts w:ascii="Times New Roman" w:eastAsia="Times New Roman" w:hAnsi="Times New Roman" w:cs="David"/>
          <w:b/>
          <w:bCs/>
          <w:sz w:val="28"/>
          <w:szCs w:val="28"/>
          <w:u w:val="single"/>
          <w:rtl/>
        </w:rPr>
        <w:t xml:space="preserve"> </w:t>
      </w:r>
      <w:r w:rsidRPr="007D573C">
        <w:rPr>
          <w:rFonts w:ascii="Times New Roman" w:eastAsia="Times New Roman" w:hAnsi="Times New Roman" w:cs="David" w:hint="eastAsia"/>
          <w:b/>
          <w:bCs/>
          <w:sz w:val="28"/>
          <w:szCs w:val="28"/>
          <w:u w:val="single"/>
          <w:rtl/>
        </w:rPr>
        <w:t>נוספים</w:t>
      </w:r>
      <w:r w:rsidRPr="007D573C">
        <w:rPr>
          <w:rFonts w:ascii="Times New Roman" w:eastAsia="Times New Roman" w:hAnsi="Times New Roman" w:cs="David"/>
          <w:b/>
          <w:bCs/>
          <w:sz w:val="28"/>
          <w:szCs w:val="28"/>
          <w:u w:val="single"/>
          <w:rtl/>
        </w:rPr>
        <w:t>:</w:t>
      </w:r>
    </w:p>
    <w:p w14:paraId="19A264E1" w14:textId="53784868" w:rsidR="00395971" w:rsidRPr="007D573C" w:rsidRDefault="00395971" w:rsidP="0031595F">
      <w:pPr>
        <w:spacing w:line="360" w:lineRule="auto"/>
        <w:ind w:left="720"/>
        <w:jc w:val="both"/>
        <w:rPr>
          <w:rFonts w:cs="David"/>
          <w:rtl/>
        </w:rPr>
      </w:pPr>
      <w:r w:rsidRPr="007D573C">
        <w:rPr>
          <w:rFonts w:cs="David" w:hint="cs"/>
          <w:sz w:val="20"/>
          <w:rtl/>
          <w:lang w:eastAsia="he-IL"/>
        </w:rPr>
        <w:t>הספק ידאג ויוודא כי בעלי</w:t>
      </w:r>
      <w:r w:rsidRPr="007D573C">
        <w:rPr>
          <w:rFonts w:cs="David"/>
          <w:sz w:val="20"/>
          <w:rtl/>
          <w:lang w:eastAsia="he-IL"/>
        </w:rPr>
        <w:t xml:space="preserve"> </w:t>
      </w:r>
      <w:r w:rsidRPr="007D573C">
        <w:rPr>
          <w:rFonts w:cs="David" w:hint="cs"/>
          <w:sz w:val="20"/>
          <w:rtl/>
          <w:lang w:eastAsia="he-IL"/>
        </w:rPr>
        <w:t>מקצוע</w:t>
      </w:r>
      <w:r w:rsidRPr="007D573C">
        <w:rPr>
          <w:rFonts w:cs="David"/>
          <w:sz w:val="20"/>
          <w:rtl/>
          <w:lang w:eastAsia="he-IL"/>
        </w:rPr>
        <w:t xml:space="preserve">, </w:t>
      </w:r>
      <w:r w:rsidRPr="007D573C">
        <w:rPr>
          <w:rFonts w:cs="David" w:hint="cs"/>
          <w:sz w:val="20"/>
          <w:rtl/>
          <w:lang w:eastAsia="he-IL"/>
        </w:rPr>
        <w:t>ספקים</w:t>
      </w:r>
      <w:r w:rsidRPr="007D573C">
        <w:rPr>
          <w:rFonts w:cs="David"/>
          <w:sz w:val="20"/>
          <w:rtl/>
          <w:lang w:eastAsia="he-IL"/>
        </w:rPr>
        <w:t xml:space="preserve">, </w:t>
      </w:r>
      <w:r w:rsidRPr="007D573C">
        <w:rPr>
          <w:rFonts w:cs="David" w:hint="cs"/>
          <w:sz w:val="20"/>
          <w:rtl/>
          <w:lang w:eastAsia="he-IL"/>
        </w:rPr>
        <w:t>קבלנים</w:t>
      </w:r>
      <w:r w:rsidRPr="007D573C">
        <w:rPr>
          <w:rFonts w:cs="David"/>
          <w:sz w:val="20"/>
          <w:rtl/>
          <w:lang w:eastAsia="he-IL"/>
        </w:rPr>
        <w:t xml:space="preserve">, </w:t>
      </w:r>
      <w:r w:rsidRPr="007D573C">
        <w:rPr>
          <w:rFonts w:cs="David" w:hint="cs"/>
          <w:sz w:val="20"/>
          <w:rtl/>
          <w:lang w:eastAsia="he-IL"/>
        </w:rPr>
        <w:t>קבלני</w:t>
      </w:r>
      <w:r w:rsidRPr="007D573C">
        <w:rPr>
          <w:rFonts w:cs="David"/>
          <w:sz w:val="20"/>
          <w:rtl/>
          <w:lang w:eastAsia="he-IL"/>
        </w:rPr>
        <w:t xml:space="preserve"> </w:t>
      </w:r>
      <w:r w:rsidRPr="007D573C">
        <w:rPr>
          <w:rFonts w:cs="David" w:hint="cs"/>
          <w:sz w:val="20"/>
          <w:rtl/>
          <w:lang w:eastAsia="he-IL"/>
        </w:rPr>
        <w:t>משנה</w:t>
      </w:r>
      <w:r w:rsidRPr="007D573C">
        <w:rPr>
          <w:rFonts w:cs="David"/>
          <w:sz w:val="20"/>
          <w:rtl/>
          <w:lang w:eastAsia="he-IL"/>
        </w:rPr>
        <w:t xml:space="preserve"> </w:t>
      </w:r>
      <w:r w:rsidRPr="007D573C">
        <w:rPr>
          <w:rFonts w:cs="David" w:hint="cs"/>
          <w:sz w:val="20"/>
          <w:rtl/>
          <w:lang w:eastAsia="he-IL"/>
        </w:rPr>
        <w:t>מטעמו</w:t>
      </w:r>
      <w:r w:rsidRPr="007D573C">
        <w:rPr>
          <w:rFonts w:cs="David" w:hint="cs"/>
          <w:b/>
          <w:bCs/>
          <w:sz w:val="20"/>
          <w:rtl/>
          <w:lang w:eastAsia="he-IL"/>
        </w:rPr>
        <w:t xml:space="preserve"> </w:t>
      </w:r>
      <w:r w:rsidRPr="007D573C">
        <w:rPr>
          <w:rFonts w:cs="David" w:hint="cs"/>
          <w:sz w:val="20"/>
          <w:rtl/>
          <w:lang w:eastAsia="he-IL"/>
        </w:rPr>
        <w:t>-</w:t>
      </w:r>
      <w:r w:rsidRPr="007D573C">
        <w:rPr>
          <w:rFonts w:cs="David" w:hint="cs"/>
          <w:b/>
          <w:bCs/>
          <w:sz w:val="20"/>
          <w:rtl/>
          <w:lang w:eastAsia="he-IL"/>
        </w:rPr>
        <w:t xml:space="preserve"> </w:t>
      </w:r>
      <w:r w:rsidRPr="007D573C">
        <w:rPr>
          <w:rFonts w:cs="David" w:hint="cs"/>
          <w:sz w:val="20"/>
          <w:rtl/>
          <w:lang w:eastAsia="he-IL"/>
        </w:rPr>
        <w:t>יערכו</w:t>
      </w:r>
      <w:r w:rsidRPr="007D573C">
        <w:rPr>
          <w:rFonts w:cs="David"/>
          <w:sz w:val="20"/>
          <w:rtl/>
          <w:lang w:eastAsia="he-IL"/>
        </w:rPr>
        <w:t xml:space="preserve"> </w:t>
      </w:r>
      <w:r w:rsidR="0031595F" w:rsidRPr="0031595F">
        <w:rPr>
          <w:rFonts w:cs="David"/>
          <w:sz w:val="20"/>
          <w:rtl/>
          <w:lang w:eastAsia="he-IL"/>
        </w:rPr>
        <w:t>ביטוחים נאותים בהתאם לאופי והיקף ההתקשרות עמם</w:t>
      </w:r>
      <w:r w:rsidRPr="007D573C">
        <w:rPr>
          <w:rFonts w:cs="David" w:hint="cs"/>
          <w:sz w:val="20"/>
          <w:rtl/>
          <w:lang w:eastAsia="he-IL"/>
        </w:rPr>
        <w:t xml:space="preserve"> בגבולות אחריות סבירים.</w:t>
      </w:r>
      <w:r w:rsidRPr="007D573C">
        <w:rPr>
          <w:rFonts w:cs="David"/>
          <w:sz w:val="20"/>
          <w:rtl/>
          <w:lang w:eastAsia="he-IL"/>
        </w:rPr>
        <w:t xml:space="preserve"> הביטוחים יכללו כיסוי לפעילויות, לכל רכוש שלהם במסגרת הפעילות, </w:t>
      </w:r>
      <w:r w:rsidRPr="007D573C">
        <w:rPr>
          <w:rFonts w:cs="David" w:hint="cs"/>
          <w:sz w:val="20"/>
          <w:rtl/>
          <w:lang w:eastAsia="he-IL"/>
        </w:rPr>
        <w:t>וכן</w:t>
      </w:r>
      <w:r w:rsidRPr="007D573C">
        <w:rPr>
          <w:rFonts w:cs="David"/>
          <w:sz w:val="20"/>
          <w:rtl/>
          <w:lang w:eastAsia="he-IL"/>
        </w:rPr>
        <w:t xml:space="preserve"> </w:t>
      </w:r>
      <w:r w:rsidRPr="007D573C">
        <w:rPr>
          <w:rFonts w:cs="David" w:hint="cs"/>
          <w:sz w:val="20"/>
          <w:rtl/>
          <w:lang w:eastAsia="he-IL"/>
        </w:rPr>
        <w:t>ביטוח</w:t>
      </w:r>
      <w:r w:rsidRPr="007D573C">
        <w:rPr>
          <w:rFonts w:cs="David"/>
          <w:sz w:val="20"/>
          <w:rtl/>
          <w:lang w:eastAsia="he-IL"/>
        </w:rPr>
        <w:t xml:space="preserve"> </w:t>
      </w:r>
      <w:r w:rsidRPr="007D573C">
        <w:rPr>
          <w:rFonts w:cs="David" w:hint="cs"/>
          <w:sz w:val="20"/>
          <w:rtl/>
          <w:lang w:eastAsia="he-IL"/>
        </w:rPr>
        <w:t>אחריות</w:t>
      </w:r>
      <w:r w:rsidRPr="007D573C">
        <w:rPr>
          <w:rFonts w:cs="David"/>
          <w:sz w:val="20"/>
          <w:rtl/>
          <w:lang w:eastAsia="he-IL"/>
        </w:rPr>
        <w:t xml:space="preserve"> </w:t>
      </w:r>
      <w:r w:rsidRPr="007D573C">
        <w:rPr>
          <w:rFonts w:cs="David" w:hint="cs"/>
          <w:sz w:val="20"/>
          <w:rtl/>
          <w:lang w:eastAsia="he-IL"/>
        </w:rPr>
        <w:t>כלפי</w:t>
      </w:r>
      <w:r w:rsidRPr="007D573C">
        <w:rPr>
          <w:rFonts w:cs="David"/>
          <w:sz w:val="20"/>
          <w:rtl/>
          <w:lang w:eastAsia="he-IL"/>
        </w:rPr>
        <w:t xml:space="preserve"> </w:t>
      </w:r>
      <w:r w:rsidRPr="007D573C">
        <w:rPr>
          <w:rFonts w:cs="David" w:hint="cs"/>
          <w:sz w:val="20"/>
          <w:rtl/>
          <w:lang w:eastAsia="he-IL"/>
        </w:rPr>
        <w:t>צד</w:t>
      </w:r>
      <w:r w:rsidRPr="007D573C">
        <w:rPr>
          <w:rFonts w:cs="David"/>
          <w:sz w:val="20"/>
          <w:rtl/>
          <w:lang w:eastAsia="he-IL"/>
        </w:rPr>
        <w:t xml:space="preserve"> </w:t>
      </w:r>
      <w:r w:rsidRPr="007D573C">
        <w:rPr>
          <w:rFonts w:cs="David" w:hint="cs"/>
          <w:sz w:val="20"/>
          <w:rtl/>
          <w:lang w:eastAsia="he-IL"/>
        </w:rPr>
        <w:t>שלישי</w:t>
      </w:r>
      <w:r w:rsidRPr="007D573C">
        <w:rPr>
          <w:rFonts w:cs="David"/>
          <w:sz w:val="20"/>
          <w:rtl/>
          <w:lang w:eastAsia="he-IL"/>
        </w:rPr>
        <w:t xml:space="preserve">, </w:t>
      </w:r>
      <w:r w:rsidRPr="007D573C">
        <w:rPr>
          <w:rFonts w:cs="David" w:hint="cs"/>
          <w:sz w:val="20"/>
          <w:rtl/>
          <w:lang w:eastAsia="he-IL"/>
        </w:rPr>
        <w:t>ביטוח</w:t>
      </w:r>
      <w:r w:rsidRPr="007D573C">
        <w:rPr>
          <w:rFonts w:cs="David"/>
          <w:sz w:val="20"/>
          <w:rtl/>
          <w:lang w:eastAsia="he-IL"/>
        </w:rPr>
        <w:t xml:space="preserve"> </w:t>
      </w:r>
      <w:r w:rsidRPr="007D573C">
        <w:rPr>
          <w:rFonts w:cs="David" w:hint="cs"/>
          <w:sz w:val="20"/>
          <w:rtl/>
          <w:lang w:eastAsia="he-IL"/>
        </w:rPr>
        <w:t>חבות</w:t>
      </w:r>
      <w:r w:rsidRPr="007D573C">
        <w:rPr>
          <w:rFonts w:cs="David"/>
          <w:sz w:val="20"/>
          <w:rtl/>
          <w:lang w:eastAsia="he-IL"/>
        </w:rPr>
        <w:t xml:space="preserve"> </w:t>
      </w:r>
      <w:r w:rsidRPr="007D573C">
        <w:rPr>
          <w:rFonts w:cs="David" w:hint="cs"/>
          <w:sz w:val="20"/>
          <w:rtl/>
          <w:lang w:eastAsia="he-IL"/>
        </w:rPr>
        <w:t>מעבידים</w:t>
      </w:r>
      <w:r w:rsidRPr="007D573C">
        <w:rPr>
          <w:rFonts w:cs="David"/>
          <w:sz w:val="20"/>
          <w:rtl/>
          <w:lang w:eastAsia="he-IL"/>
        </w:rPr>
        <w:t xml:space="preserve"> </w:t>
      </w:r>
      <w:r w:rsidRPr="007D573C">
        <w:rPr>
          <w:rFonts w:cs="David" w:hint="cs"/>
          <w:sz w:val="20"/>
          <w:rtl/>
          <w:lang w:eastAsia="he-IL"/>
        </w:rPr>
        <w:t>כלפי</w:t>
      </w:r>
      <w:r w:rsidRPr="007D573C">
        <w:rPr>
          <w:rFonts w:cs="David"/>
          <w:sz w:val="20"/>
          <w:rtl/>
          <w:lang w:eastAsia="he-IL"/>
        </w:rPr>
        <w:t xml:space="preserve"> </w:t>
      </w:r>
      <w:r w:rsidRPr="007D573C">
        <w:rPr>
          <w:rFonts w:cs="David" w:hint="cs"/>
          <w:sz w:val="20"/>
          <w:rtl/>
          <w:lang w:eastAsia="he-IL"/>
        </w:rPr>
        <w:t>עובדיהם,</w:t>
      </w:r>
      <w:r w:rsidRPr="007D573C">
        <w:rPr>
          <w:rFonts w:cs="David"/>
          <w:sz w:val="20"/>
          <w:rtl/>
          <w:lang w:eastAsia="he-IL"/>
        </w:rPr>
        <w:t xml:space="preserve"> </w:t>
      </w:r>
      <w:r w:rsidRPr="007D573C">
        <w:rPr>
          <w:rFonts w:cs="David" w:hint="cs"/>
          <w:sz w:val="20"/>
          <w:rtl/>
          <w:lang w:eastAsia="he-IL"/>
        </w:rPr>
        <w:t xml:space="preserve">ביטוח אחריות מקצועית /מוצר (ככל שרלוונטיים) </w:t>
      </w:r>
      <w:r w:rsidRPr="007D573C">
        <w:rPr>
          <w:rFonts w:cs="David" w:hint="cs"/>
          <w:rtl/>
        </w:rPr>
        <w:t>וכאשר הפעילות משולבת עם כלי רכב גם ביטוחי כלי רכב הכוללים ביטוח חובה, רכוש ואחריות כלפי צד שלישי</w:t>
      </w:r>
      <w:r w:rsidRPr="007D573C">
        <w:rPr>
          <w:rFonts w:cs="David"/>
          <w:rtl/>
        </w:rPr>
        <w:t>.</w:t>
      </w:r>
      <w:r w:rsidRPr="007D573C">
        <w:rPr>
          <w:rFonts w:cs="David" w:hint="cs"/>
          <w:rtl/>
        </w:rPr>
        <w:t xml:space="preserve"> ביטוחי</w:t>
      </w:r>
      <w:r w:rsidRPr="007D573C">
        <w:rPr>
          <w:rFonts w:cs="David"/>
          <w:rtl/>
        </w:rPr>
        <w:t xml:space="preserve"> </w:t>
      </w:r>
      <w:r w:rsidRPr="007D573C">
        <w:rPr>
          <w:rFonts w:cs="David" w:hint="cs"/>
          <w:rtl/>
        </w:rPr>
        <w:t>החבויות</w:t>
      </w:r>
      <w:r w:rsidRPr="007D573C">
        <w:rPr>
          <w:rFonts w:cs="David"/>
          <w:rtl/>
        </w:rPr>
        <w:t xml:space="preserve"> </w:t>
      </w:r>
      <w:r w:rsidRPr="007D573C">
        <w:rPr>
          <w:rFonts w:cs="David" w:hint="cs"/>
          <w:rtl/>
        </w:rPr>
        <w:t>יורחבו</w:t>
      </w:r>
      <w:r w:rsidRPr="007D573C">
        <w:rPr>
          <w:rFonts w:cs="David"/>
          <w:rtl/>
        </w:rPr>
        <w:t xml:space="preserve"> </w:t>
      </w:r>
      <w:r w:rsidRPr="007D573C">
        <w:rPr>
          <w:rFonts w:cs="David" w:hint="cs"/>
          <w:rtl/>
        </w:rPr>
        <w:t>לכלול</w:t>
      </w:r>
      <w:r w:rsidRPr="007D573C">
        <w:rPr>
          <w:rFonts w:cs="David"/>
          <w:rtl/>
        </w:rPr>
        <w:t xml:space="preserve"> </w:t>
      </w:r>
      <w:r w:rsidRPr="007D573C">
        <w:rPr>
          <w:rFonts w:cs="David" w:hint="cs"/>
          <w:rtl/>
        </w:rPr>
        <w:t>את</w:t>
      </w:r>
      <w:r w:rsidRPr="007D573C">
        <w:rPr>
          <w:rFonts w:cs="David"/>
          <w:rtl/>
        </w:rPr>
        <w:t xml:space="preserve"> </w:t>
      </w:r>
      <w:r w:rsidRPr="007D573C">
        <w:rPr>
          <w:rFonts w:cs="David" w:hint="cs"/>
          <w:rtl/>
        </w:rPr>
        <w:t>מדינת</w:t>
      </w:r>
      <w:r w:rsidRPr="007D573C">
        <w:rPr>
          <w:rFonts w:cs="David"/>
          <w:rtl/>
        </w:rPr>
        <w:t xml:space="preserve"> </w:t>
      </w:r>
      <w:r w:rsidRPr="007D573C">
        <w:rPr>
          <w:rFonts w:cs="David" w:hint="cs"/>
          <w:rtl/>
        </w:rPr>
        <w:t>ישראל</w:t>
      </w:r>
      <w:r w:rsidRPr="007D573C">
        <w:rPr>
          <w:rFonts w:cs="David"/>
          <w:rtl/>
        </w:rPr>
        <w:t xml:space="preserve"> – </w:t>
      </w:r>
      <w:r w:rsidRPr="007D573C">
        <w:rPr>
          <w:rFonts w:ascii="David" w:hAnsi="David" w:cs="David"/>
          <w:rtl/>
        </w:rPr>
        <w:t>משרד האוצר, משרדי ממשלה נוספים, יחידות סמך והגופים הנלווים הכלולים במכרז</w:t>
      </w:r>
      <w:r w:rsidRPr="007D573C">
        <w:rPr>
          <w:rFonts w:cs="David" w:hint="cs"/>
          <w:color w:val="FF0000"/>
          <w:rtl/>
        </w:rPr>
        <w:t xml:space="preserve"> </w:t>
      </w:r>
      <w:r w:rsidRPr="007D573C">
        <w:rPr>
          <w:rFonts w:cs="David" w:hint="cs"/>
          <w:rtl/>
        </w:rPr>
        <w:t>כמבוטחים</w:t>
      </w:r>
      <w:r w:rsidRPr="007D573C">
        <w:rPr>
          <w:rFonts w:cs="David"/>
          <w:rtl/>
        </w:rPr>
        <w:t xml:space="preserve"> </w:t>
      </w:r>
      <w:r w:rsidRPr="007D573C">
        <w:rPr>
          <w:rFonts w:cs="David" w:hint="cs"/>
          <w:rtl/>
        </w:rPr>
        <w:t>נוספים</w:t>
      </w:r>
      <w:r w:rsidRPr="007D573C">
        <w:rPr>
          <w:rFonts w:cs="David"/>
          <w:rtl/>
        </w:rPr>
        <w:t xml:space="preserve"> </w:t>
      </w:r>
      <w:r w:rsidRPr="007D573C">
        <w:rPr>
          <w:rFonts w:cs="David" w:hint="cs"/>
          <w:rtl/>
        </w:rPr>
        <w:t>בכפוף להרחבי שיפוי כמקובל באותו סוג ביטוח כולל</w:t>
      </w:r>
      <w:r w:rsidRPr="007D573C">
        <w:rPr>
          <w:rFonts w:cs="David"/>
          <w:rtl/>
        </w:rPr>
        <w:t xml:space="preserve"> </w:t>
      </w:r>
      <w:r w:rsidRPr="007D573C">
        <w:rPr>
          <w:rFonts w:cs="David" w:hint="cs"/>
          <w:rtl/>
        </w:rPr>
        <w:t xml:space="preserve">(בכל הביטוחים </w:t>
      </w:r>
      <w:r w:rsidRPr="007D573C">
        <w:rPr>
          <w:rFonts w:cs="David" w:hint="cs"/>
          <w:rtl/>
        </w:rPr>
        <w:lastRenderedPageBreak/>
        <w:t>רכוש וחבויות) ויתור</w:t>
      </w:r>
      <w:r w:rsidRPr="007D573C">
        <w:rPr>
          <w:rFonts w:cs="David"/>
          <w:rtl/>
        </w:rPr>
        <w:t xml:space="preserve"> </w:t>
      </w:r>
      <w:r w:rsidRPr="007D573C">
        <w:rPr>
          <w:rFonts w:cs="David" w:hint="cs"/>
          <w:rtl/>
        </w:rPr>
        <w:t>המבטח</w:t>
      </w:r>
      <w:r w:rsidRPr="007D573C">
        <w:rPr>
          <w:rFonts w:cs="David"/>
          <w:rtl/>
        </w:rPr>
        <w:t xml:space="preserve"> </w:t>
      </w:r>
      <w:r w:rsidRPr="007D573C">
        <w:rPr>
          <w:rFonts w:cs="David" w:hint="cs"/>
          <w:rtl/>
        </w:rPr>
        <w:t>על</w:t>
      </w:r>
      <w:r w:rsidRPr="007D573C">
        <w:rPr>
          <w:rFonts w:cs="David"/>
          <w:rtl/>
        </w:rPr>
        <w:t xml:space="preserve"> </w:t>
      </w:r>
      <w:r w:rsidRPr="007D573C">
        <w:rPr>
          <w:rFonts w:cs="David" w:hint="cs"/>
          <w:rtl/>
        </w:rPr>
        <w:t>זכות</w:t>
      </w:r>
      <w:r w:rsidRPr="007D573C">
        <w:rPr>
          <w:rFonts w:cs="David"/>
          <w:rtl/>
        </w:rPr>
        <w:t xml:space="preserve"> </w:t>
      </w:r>
      <w:r w:rsidRPr="007D573C">
        <w:rPr>
          <w:rFonts w:cs="David" w:hint="cs"/>
          <w:rtl/>
        </w:rPr>
        <w:t>השיבוב</w:t>
      </w:r>
      <w:r w:rsidRPr="007D573C">
        <w:rPr>
          <w:rFonts w:cs="David"/>
          <w:rtl/>
        </w:rPr>
        <w:t xml:space="preserve"> </w:t>
      </w:r>
      <w:r w:rsidRPr="007D573C">
        <w:rPr>
          <w:rFonts w:cs="David" w:hint="cs"/>
          <w:rtl/>
        </w:rPr>
        <w:t>כלפיהם</w:t>
      </w:r>
      <w:r w:rsidRPr="007D573C">
        <w:rPr>
          <w:rFonts w:cs="David"/>
          <w:rtl/>
        </w:rPr>
        <w:t xml:space="preserve"> </w:t>
      </w:r>
      <w:r w:rsidRPr="007D573C">
        <w:rPr>
          <w:rFonts w:cs="David" w:hint="cs"/>
          <w:rtl/>
        </w:rPr>
        <w:t>וכלפי</w:t>
      </w:r>
      <w:r w:rsidRPr="007D573C">
        <w:rPr>
          <w:rFonts w:cs="David"/>
          <w:rtl/>
        </w:rPr>
        <w:t xml:space="preserve"> </w:t>
      </w:r>
      <w:r w:rsidRPr="007D573C">
        <w:rPr>
          <w:rFonts w:cs="David" w:hint="cs"/>
          <w:rtl/>
        </w:rPr>
        <w:t>עובדיהם</w:t>
      </w:r>
      <w:r w:rsidRPr="007D573C">
        <w:rPr>
          <w:rFonts w:cs="David"/>
          <w:rtl/>
        </w:rPr>
        <w:t xml:space="preserve">, </w:t>
      </w:r>
      <w:r w:rsidRPr="007D573C">
        <w:rPr>
          <w:rFonts w:cs="David" w:hint="cs"/>
          <w:rtl/>
        </w:rPr>
        <w:t>אולם</w:t>
      </w:r>
      <w:r w:rsidRPr="007D573C">
        <w:rPr>
          <w:rFonts w:cs="David"/>
          <w:rtl/>
        </w:rPr>
        <w:t xml:space="preserve"> </w:t>
      </w:r>
      <w:r w:rsidRPr="007D573C">
        <w:rPr>
          <w:rFonts w:cs="David" w:hint="cs"/>
          <w:rtl/>
        </w:rPr>
        <w:t>וויתור</w:t>
      </w:r>
      <w:r w:rsidRPr="007D573C">
        <w:rPr>
          <w:rFonts w:cs="David"/>
          <w:rtl/>
        </w:rPr>
        <w:t xml:space="preserve"> </w:t>
      </w:r>
      <w:r w:rsidRPr="007D573C">
        <w:rPr>
          <w:rFonts w:cs="David" w:hint="cs"/>
          <w:rtl/>
        </w:rPr>
        <w:t>כאמור</w:t>
      </w:r>
      <w:r w:rsidRPr="007D573C">
        <w:rPr>
          <w:rFonts w:cs="David"/>
          <w:rtl/>
        </w:rPr>
        <w:t xml:space="preserve"> </w:t>
      </w:r>
      <w:r w:rsidRPr="007D573C">
        <w:rPr>
          <w:rFonts w:cs="David" w:hint="cs"/>
          <w:rtl/>
        </w:rPr>
        <w:t>לא</w:t>
      </w:r>
      <w:r w:rsidRPr="007D573C">
        <w:rPr>
          <w:rFonts w:cs="David"/>
          <w:rtl/>
        </w:rPr>
        <w:t xml:space="preserve"> </w:t>
      </w:r>
      <w:r w:rsidRPr="007D573C">
        <w:rPr>
          <w:rFonts w:cs="David" w:hint="cs"/>
          <w:rtl/>
        </w:rPr>
        <w:t>יחול</w:t>
      </w:r>
      <w:r w:rsidRPr="007D573C">
        <w:rPr>
          <w:rFonts w:cs="David"/>
          <w:rtl/>
        </w:rPr>
        <w:t xml:space="preserve"> </w:t>
      </w:r>
      <w:r w:rsidRPr="007D573C">
        <w:rPr>
          <w:rFonts w:cs="David" w:hint="cs"/>
          <w:rtl/>
        </w:rPr>
        <w:t>לטובת</w:t>
      </w:r>
      <w:r w:rsidRPr="007D573C">
        <w:rPr>
          <w:rFonts w:cs="David"/>
          <w:rtl/>
        </w:rPr>
        <w:t xml:space="preserve"> </w:t>
      </w:r>
      <w:r w:rsidRPr="007D573C">
        <w:rPr>
          <w:rFonts w:cs="David" w:hint="cs"/>
          <w:rtl/>
        </w:rPr>
        <w:t>אדם</w:t>
      </w:r>
      <w:r w:rsidRPr="007D573C">
        <w:rPr>
          <w:rFonts w:cs="David"/>
          <w:rtl/>
        </w:rPr>
        <w:t xml:space="preserve"> </w:t>
      </w:r>
      <w:r w:rsidRPr="007D573C">
        <w:rPr>
          <w:rFonts w:cs="David" w:hint="cs"/>
          <w:rtl/>
        </w:rPr>
        <w:t>שגרם</w:t>
      </w:r>
      <w:r w:rsidRPr="007D573C">
        <w:rPr>
          <w:rFonts w:cs="David"/>
          <w:rtl/>
        </w:rPr>
        <w:t xml:space="preserve"> </w:t>
      </w:r>
      <w:r w:rsidRPr="007D573C">
        <w:rPr>
          <w:rFonts w:cs="David" w:hint="cs"/>
          <w:rtl/>
        </w:rPr>
        <w:t>לנזק</w:t>
      </w:r>
      <w:r w:rsidRPr="007D573C">
        <w:rPr>
          <w:rFonts w:cs="David"/>
          <w:rtl/>
        </w:rPr>
        <w:t xml:space="preserve"> </w:t>
      </w:r>
      <w:r w:rsidRPr="007D573C">
        <w:rPr>
          <w:rFonts w:cs="David" w:hint="cs"/>
          <w:rtl/>
        </w:rPr>
        <w:t>מתוך</w:t>
      </w:r>
      <w:r w:rsidRPr="007D573C">
        <w:rPr>
          <w:rFonts w:cs="David"/>
          <w:rtl/>
        </w:rPr>
        <w:t xml:space="preserve"> </w:t>
      </w:r>
      <w:r w:rsidRPr="007D573C">
        <w:rPr>
          <w:rFonts w:cs="David" w:hint="cs"/>
          <w:rtl/>
        </w:rPr>
        <w:t>כוונת</w:t>
      </w:r>
      <w:r w:rsidRPr="007D573C">
        <w:rPr>
          <w:rFonts w:cs="David"/>
          <w:rtl/>
        </w:rPr>
        <w:t xml:space="preserve"> </w:t>
      </w:r>
      <w:r w:rsidRPr="007D573C">
        <w:rPr>
          <w:rFonts w:cs="David" w:hint="cs"/>
          <w:rtl/>
        </w:rPr>
        <w:t>זדון</w:t>
      </w:r>
      <w:r w:rsidRPr="007D573C">
        <w:rPr>
          <w:rFonts w:cs="David"/>
          <w:rtl/>
        </w:rPr>
        <w:t>.</w:t>
      </w:r>
    </w:p>
    <w:p w14:paraId="0604C8BC" w14:textId="77777777" w:rsidR="00395971" w:rsidRPr="007D573C" w:rsidRDefault="00395971" w:rsidP="00412FD1">
      <w:pPr>
        <w:pStyle w:val="affffff4"/>
        <w:numPr>
          <w:ilvl w:val="0"/>
          <w:numId w:val="94"/>
        </w:numPr>
        <w:spacing w:line="360" w:lineRule="auto"/>
        <w:ind w:left="758"/>
        <w:rPr>
          <w:rFonts w:cs="David"/>
          <w:b/>
          <w:bCs/>
          <w:sz w:val="28"/>
          <w:szCs w:val="28"/>
          <w:u w:val="single"/>
          <w:rtl/>
        </w:rPr>
      </w:pPr>
      <w:r w:rsidRPr="007D573C">
        <w:rPr>
          <w:rFonts w:cs="David"/>
          <w:b/>
          <w:bCs/>
          <w:sz w:val="28"/>
          <w:szCs w:val="28"/>
          <w:u w:val="single"/>
          <w:rtl/>
        </w:rPr>
        <w:t xml:space="preserve">כללי </w:t>
      </w:r>
    </w:p>
    <w:p w14:paraId="0095823B" w14:textId="77777777" w:rsidR="00395971" w:rsidRPr="007D573C" w:rsidRDefault="00395971" w:rsidP="00186DB7">
      <w:pPr>
        <w:spacing w:line="360" w:lineRule="auto"/>
        <w:ind w:left="758"/>
        <w:jc w:val="both"/>
        <w:rPr>
          <w:rFonts w:ascii="David" w:hAnsi="David" w:cs="David"/>
          <w:rtl/>
        </w:rPr>
      </w:pPr>
      <w:r w:rsidRPr="007D573C">
        <w:rPr>
          <w:rFonts w:ascii="David" w:hAnsi="David" w:cs="David"/>
          <w:rtl/>
        </w:rPr>
        <w:t>בכל פוליסות הביטוח הנ"ל הנדרשות</w:t>
      </w:r>
      <w:r w:rsidRPr="007D573C">
        <w:rPr>
          <w:rFonts w:ascii="David" w:hAnsi="David" w:cs="David" w:hint="cs"/>
          <w:rtl/>
        </w:rPr>
        <w:t xml:space="preserve"> מהספק </w:t>
      </w:r>
      <w:r w:rsidRPr="007D573C">
        <w:rPr>
          <w:rFonts w:ascii="David" w:hAnsi="David" w:cs="David"/>
          <w:rtl/>
        </w:rPr>
        <w:t>יכללו התנאים הבאים:</w:t>
      </w:r>
    </w:p>
    <w:p w14:paraId="02B1D22D" w14:textId="77777777" w:rsidR="00395971" w:rsidRPr="007D573C" w:rsidRDefault="00395971" w:rsidP="00412FD1">
      <w:pPr>
        <w:numPr>
          <w:ilvl w:val="0"/>
          <w:numId w:val="95"/>
        </w:numPr>
        <w:spacing w:line="360" w:lineRule="auto"/>
        <w:ind w:left="1183" w:hanging="425"/>
        <w:jc w:val="both"/>
        <w:rPr>
          <w:rFonts w:ascii="David" w:hAnsi="David" w:cs="David"/>
        </w:rPr>
      </w:pPr>
      <w:r w:rsidRPr="007D573C">
        <w:rPr>
          <w:rFonts w:ascii="David" w:hAnsi="David" w:cs="David"/>
          <w:rtl/>
        </w:rPr>
        <w:t>לשם המבוטח יתווספו כמבוטחים נוספים: מדינת ישראל</w:t>
      </w:r>
      <w:r w:rsidRPr="007D573C">
        <w:rPr>
          <w:rFonts w:ascii="David" w:hAnsi="David" w:cs="David"/>
          <w:b/>
          <w:bCs/>
          <w:rtl/>
        </w:rPr>
        <w:t xml:space="preserve"> –</w:t>
      </w:r>
      <w:r w:rsidRPr="007D573C">
        <w:rPr>
          <w:rFonts w:ascii="David" w:hAnsi="David" w:cs="David" w:hint="eastAsia"/>
          <w:rtl/>
        </w:rPr>
        <w:t>מ</w:t>
      </w:r>
      <w:r w:rsidRPr="007D573C">
        <w:rPr>
          <w:rFonts w:ascii="David" w:hAnsi="David" w:cs="David" w:hint="cs"/>
          <w:rtl/>
        </w:rPr>
        <w:t>שרד</w:t>
      </w:r>
      <w:r w:rsidRPr="007D573C">
        <w:rPr>
          <w:rFonts w:ascii="David" w:hAnsi="David" w:cs="David"/>
          <w:rtl/>
        </w:rPr>
        <w:t xml:space="preserve"> </w:t>
      </w:r>
      <w:r w:rsidRPr="007D573C">
        <w:rPr>
          <w:rFonts w:ascii="David" w:hAnsi="David" w:cs="David" w:hint="cs"/>
          <w:rtl/>
        </w:rPr>
        <w:t>האוצר</w:t>
      </w:r>
      <w:r w:rsidRPr="007D573C">
        <w:rPr>
          <w:rFonts w:ascii="David" w:hAnsi="David" w:cs="David"/>
          <w:rtl/>
        </w:rPr>
        <w:t xml:space="preserve">, </w:t>
      </w:r>
      <w:r w:rsidRPr="007D573C">
        <w:rPr>
          <w:rFonts w:ascii="David" w:hAnsi="David" w:cs="David" w:hint="cs"/>
          <w:rtl/>
        </w:rPr>
        <w:t>משרדי</w:t>
      </w:r>
      <w:r w:rsidRPr="007D573C">
        <w:rPr>
          <w:rFonts w:ascii="David" w:hAnsi="David" w:cs="David"/>
          <w:rtl/>
        </w:rPr>
        <w:t xml:space="preserve"> </w:t>
      </w:r>
      <w:r w:rsidRPr="007D573C">
        <w:rPr>
          <w:rFonts w:ascii="David" w:hAnsi="David" w:cs="David" w:hint="cs"/>
          <w:rtl/>
        </w:rPr>
        <w:t>ממשלה</w:t>
      </w:r>
      <w:r w:rsidRPr="007D573C">
        <w:rPr>
          <w:rFonts w:ascii="David" w:hAnsi="David" w:cs="David"/>
          <w:rtl/>
        </w:rPr>
        <w:t xml:space="preserve"> נוספים, </w:t>
      </w:r>
      <w:r w:rsidRPr="007D573C">
        <w:rPr>
          <w:rFonts w:ascii="David" w:hAnsi="David" w:cs="David" w:hint="cs"/>
          <w:rtl/>
        </w:rPr>
        <w:t>גופים</w:t>
      </w:r>
      <w:r w:rsidRPr="007D573C">
        <w:rPr>
          <w:rFonts w:ascii="David" w:hAnsi="David" w:cs="David"/>
          <w:rtl/>
        </w:rPr>
        <w:t xml:space="preserve"> </w:t>
      </w:r>
      <w:r w:rsidRPr="007D573C">
        <w:rPr>
          <w:rFonts w:ascii="David" w:hAnsi="David" w:cs="David" w:hint="cs"/>
          <w:rtl/>
        </w:rPr>
        <w:t>נלווים</w:t>
      </w:r>
      <w:r w:rsidRPr="007D573C">
        <w:rPr>
          <w:rFonts w:ascii="David" w:hAnsi="David" w:cs="David"/>
          <w:rtl/>
        </w:rPr>
        <w:t xml:space="preserve"> </w:t>
      </w:r>
      <w:r w:rsidRPr="007D573C">
        <w:rPr>
          <w:rFonts w:ascii="David" w:hAnsi="David" w:cs="David" w:hint="cs"/>
          <w:rtl/>
        </w:rPr>
        <w:t>ויחידות</w:t>
      </w:r>
      <w:r w:rsidRPr="007D573C">
        <w:rPr>
          <w:rFonts w:ascii="David" w:hAnsi="David" w:cs="David"/>
          <w:rtl/>
        </w:rPr>
        <w:t xml:space="preserve"> </w:t>
      </w:r>
      <w:r w:rsidRPr="007D573C">
        <w:rPr>
          <w:rFonts w:ascii="David" w:hAnsi="David" w:cs="David" w:hint="cs"/>
          <w:rtl/>
        </w:rPr>
        <w:t>סמך</w:t>
      </w:r>
      <w:r w:rsidRPr="007D573C">
        <w:rPr>
          <w:rFonts w:ascii="David" w:hAnsi="David" w:cs="David"/>
          <w:rtl/>
        </w:rPr>
        <w:t>, בכפוף להרחבי השיפוי כמפורט לעיל.</w:t>
      </w:r>
    </w:p>
    <w:p w14:paraId="7AD8B96C" w14:textId="487EA2EF" w:rsidR="00395971" w:rsidRPr="007D573C" w:rsidRDefault="00395971" w:rsidP="008E5744">
      <w:pPr>
        <w:numPr>
          <w:ilvl w:val="0"/>
          <w:numId w:val="95"/>
        </w:numPr>
        <w:spacing w:line="360" w:lineRule="auto"/>
        <w:ind w:left="1183" w:hanging="425"/>
        <w:jc w:val="both"/>
        <w:rPr>
          <w:rFonts w:ascii="David" w:hAnsi="David" w:cs="David"/>
        </w:rPr>
      </w:pPr>
      <w:r w:rsidRPr="007D573C">
        <w:rPr>
          <w:rFonts w:ascii="David" w:hAnsi="David" w:cs="David"/>
          <w:rtl/>
        </w:rPr>
        <w:t xml:space="preserve">בכל מקרה של </w:t>
      </w:r>
      <w:r w:rsidR="008E5744">
        <w:rPr>
          <w:rFonts w:ascii="David" w:hAnsi="David" w:cs="David" w:hint="cs"/>
          <w:rtl/>
        </w:rPr>
        <w:t>שינוי לרעה</w:t>
      </w:r>
      <w:r w:rsidR="008E5744" w:rsidRPr="007D573C">
        <w:rPr>
          <w:rFonts w:ascii="David" w:hAnsi="David" w:cs="David"/>
          <w:rtl/>
        </w:rPr>
        <w:t xml:space="preserve"> </w:t>
      </w:r>
      <w:r w:rsidRPr="007D573C">
        <w:rPr>
          <w:rFonts w:ascii="David" w:hAnsi="David" w:cs="David"/>
          <w:rtl/>
        </w:rPr>
        <w:t>או ביטול הביטוח ע"י אחד הצדדים לא יהיה להם כל תוקף אלא אם ניתנה על כך הודעה מוקדמת של 60 יום לפחות במכתב רשום לחשב  משרד האוצר.</w:t>
      </w:r>
    </w:p>
    <w:p w14:paraId="674E6EF6" w14:textId="77777777" w:rsidR="00395971" w:rsidRPr="007D573C" w:rsidRDefault="00395971" w:rsidP="00412FD1">
      <w:pPr>
        <w:numPr>
          <w:ilvl w:val="0"/>
          <w:numId w:val="95"/>
        </w:numPr>
        <w:spacing w:line="360" w:lineRule="auto"/>
        <w:ind w:left="1183" w:hanging="425"/>
        <w:jc w:val="both"/>
        <w:rPr>
          <w:rFonts w:ascii="David" w:hAnsi="David" w:cs="David"/>
          <w:rtl/>
        </w:rPr>
      </w:pPr>
      <w:r w:rsidRPr="007D573C">
        <w:rPr>
          <w:rFonts w:ascii="David" w:hAnsi="David" w:cs="David"/>
          <w:rtl/>
        </w:rPr>
        <w:t xml:space="preserve">המבטח מוותר על כל זכות תחלוף/שיבוב, תביעה, השתתפות או חזרה כלפי מדינת ישראל – </w:t>
      </w:r>
      <w:r w:rsidRPr="007D573C">
        <w:rPr>
          <w:rFonts w:ascii="David" w:hAnsi="David" w:cs="David" w:hint="eastAsia"/>
          <w:rtl/>
        </w:rPr>
        <w:t>משרד</w:t>
      </w:r>
      <w:r w:rsidRPr="007D573C">
        <w:rPr>
          <w:rFonts w:ascii="David" w:hAnsi="David" w:cs="David"/>
          <w:rtl/>
        </w:rPr>
        <w:t xml:space="preserve"> </w:t>
      </w:r>
      <w:r w:rsidRPr="007D573C">
        <w:rPr>
          <w:rFonts w:ascii="David" w:hAnsi="David" w:cs="David" w:hint="eastAsia"/>
          <w:rtl/>
        </w:rPr>
        <w:t>האוצר</w:t>
      </w:r>
      <w:r w:rsidRPr="007D573C">
        <w:rPr>
          <w:rFonts w:ascii="David" w:hAnsi="David" w:cs="David"/>
          <w:rtl/>
        </w:rPr>
        <w:t xml:space="preserve">, </w:t>
      </w:r>
      <w:r w:rsidRPr="007D573C">
        <w:rPr>
          <w:rFonts w:ascii="David" w:hAnsi="David" w:cs="David" w:hint="eastAsia"/>
          <w:rtl/>
        </w:rPr>
        <w:t>משרדי</w:t>
      </w:r>
      <w:r w:rsidRPr="007D573C">
        <w:rPr>
          <w:rFonts w:ascii="David" w:hAnsi="David" w:cs="David"/>
          <w:rtl/>
        </w:rPr>
        <w:t xml:space="preserve"> </w:t>
      </w:r>
      <w:r w:rsidRPr="007D573C">
        <w:rPr>
          <w:rFonts w:ascii="David" w:hAnsi="David" w:cs="David" w:hint="eastAsia"/>
          <w:rtl/>
        </w:rPr>
        <w:t>הממשלה</w:t>
      </w:r>
      <w:r w:rsidRPr="007D573C">
        <w:rPr>
          <w:rFonts w:ascii="David" w:hAnsi="David" w:cs="David" w:hint="cs"/>
          <w:rtl/>
        </w:rPr>
        <w:t xml:space="preserve"> נוספים</w:t>
      </w:r>
      <w:r w:rsidRPr="007D573C">
        <w:rPr>
          <w:rFonts w:ascii="David" w:hAnsi="David" w:cs="David"/>
          <w:rtl/>
        </w:rPr>
        <w:t xml:space="preserve">, </w:t>
      </w:r>
      <w:r w:rsidRPr="007D573C">
        <w:rPr>
          <w:rFonts w:ascii="David" w:hAnsi="David" w:cs="David" w:hint="eastAsia"/>
          <w:rtl/>
        </w:rPr>
        <w:t>גופים</w:t>
      </w:r>
      <w:r w:rsidRPr="007D573C">
        <w:rPr>
          <w:rFonts w:ascii="David" w:hAnsi="David" w:cs="David"/>
          <w:rtl/>
        </w:rPr>
        <w:t xml:space="preserve"> </w:t>
      </w:r>
      <w:r w:rsidRPr="007D573C">
        <w:rPr>
          <w:rFonts w:ascii="David" w:hAnsi="David" w:cs="David" w:hint="eastAsia"/>
          <w:rtl/>
        </w:rPr>
        <w:t>נלווים</w:t>
      </w:r>
      <w:r w:rsidRPr="007D573C">
        <w:rPr>
          <w:rFonts w:ascii="David" w:hAnsi="David" w:cs="David"/>
          <w:rtl/>
        </w:rPr>
        <w:t xml:space="preserve"> </w:t>
      </w:r>
      <w:r w:rsidRPr="007D573C">
        <w:rPr>
          <w:rFonts w:ascii="David" w:hAnsi="David" w:cs="David" w:hint="eastAsia"/>
          <w:rtl/>
        </w:rPr>
        <w:t>ויחידות</w:t>
      </w:r>
      <w:r w:rsidRPr="007D573C">
        <w:rPr>
          <w:rFonts w:ascii="David" w:hAnsi="David" w:cs="David"/>
          <w:rtl/>
        </w:rPr>
        <w:t xml:space="preserve"> </w:t>
      </w:r>
      <w:r w:rsidRPr="007D573C">
        <w:rPr>
          <w:rFonts w:ascii="David" w:hAnsi="David" w:cs="David" w:hint="eastAsia"/>
          <w:rtl/>
        </w:rPr>
        <w:t>סמך</w:t>
      </w:r>
      <w:r w:rsidRPr="007D573C">
        <w:rPr>
          <w:rFonts w:ascii="David" w:hAnsi="David" w:cs="David"/>
          <w:rtl/>
        </w:rPr>
        <w:t>, ועובדיהם</w:t>
      </w:r>
      <w:r w:rsidRPr="007D573C">
        <w:rPr>
          <w:rFonts w:ascii="David" w:hAnsi="David" w:cs="David" w:hint="cs"/>
          <w:rtl/>
        </w:rPr>
        <w:t xml:space="preserve"> של הנ"ל</w:t>
      </w:r>
      <w:r w:rsidRPr="007D573C">
        <w:rPr>
          <w:rFonts w:ascii="David" w:hAnsi="David" w:cs="David"/>
          <w:rtl/>
        </w:rPr>
        <w:t xml:space="preserve">, ובלבד שהוויתור לא יחול לטובת אדם שגרם לנזק מתוך כוונת זדון.                                                                                                                                       </w:t>
      </w:r>
    </w:p>
    <w:p w14:paraId="4703B54C" w14:textId="77777777" w:rsidR="00395971" w:rsidRPr="007D573C" w:rsidRDefault="00395971" w:rsidP="00412FD1">
      <w:pPr>
        <w:numPr>
          <w:ilvl w:val="0"/>
          <w:numId w:val="95"/>
        </w:numPr>
        <w:spacing w:line="360" w:lineRule="auto"/>
        <w:ind w:left="1183" w:hanging="425"/>
        <w:jc w:val="both"/>
        <w:rPr>
          <w:rFonts w:ascii="David" w:hAnsi="David" w:cs="David"/>
          <w:rtl/>
        </w:rPr>
      </w:pPr>
      <w:r w:rsidRPr="007D573C">
        <w:rPr>
          <w:rFonts w:ascii="David" w:hAnsi="David" w:cs="David"/>
          <w:rtl/>
        </w:rPr>
        <w:t xml:space="preserve">הספק אחראי בלעדית כלפי המבטח לתשלום דמי הביטוח עבור כל הפוליסות ולמילוי כל החובות המוטלות על המבוטח על פי תנאי הפוליסות. </w:t>
      </w:r>
    </w:p>
    <w:p w14:paraId="744F0DF5" w14:textId="77777777" w:rsidR="00395971" w:rsidRPr="007D573C" w:rsidRDefault="00395971" w:rsidP="00412FD1">
      <w:pPr>
        <w:numPr>
          <w:ilvl w:val="0"/>
          <w:numId w:val="95"/>
        </w:numPr>
        <w:spacing w:line="360" w:lineRule="auto"/>
        <w:ind w:left="1183" w:hanging="425"/>
        <w:jc w:val="both"/>
        <w:rPr>
          <w:rFonts w:ascii="David" w:hAnsi="David" w:cs="David"/>
          <w:rtl/>
        </w:rPr>
      </w:pPr>
      <w:r w:rsidRPr="007D573C">
        <w:rPr>
          <w:rFonts w:ascii="David" w:hAnsi="David" w:cs="David"/>
          <w:rtl/>
        </w:rPr>
        <w:t xml:space="preserve">ההשתתפויות העצמיות הנקובות בכל פוליסה ופוליסה תחולנה בלעדית על הספק.                                   </w:t>
      </w:r>
    </w:p>
    <w:p w14:paraId="17D758AE" w14:textId="77777777" w:rsidR="00395971" w:rsidRPr="007D573C" w:rsidRDefault="00395971" w:rsidP="00412FD1">
      <w:pPr>
        <w:numPr>
          <w:ilvl w:val="0"/>
          <w:numId w:val="95"/>
        </w:numPr>
        <w:spacing w:line="360" w:lineRule="auto"/>
        <w:ind w:left="1183" w:hanging="425"/>
        <w:jc w:val="both"/>
        <w:rPr>
          <w:rFonts w:ascii="David" w:hAnsi="David" w:cs="David"/>
        </w:rPr>
      </w:pPr>
      <w:r w:rsidRPr="007D573C">
        <w:rPr>
          <w:rFonts w:ascii="David" w:hAnsi="David" w:cs="David"/>
          <w:rtl/>
        </w:rPr>
        <w:t xml:space="preserve">כל סעיף בפוליסות הביטוח המפקיע או מקטין בדרך כל שהיא את אחריות המבטח, כאשר קיים ביטוח אחר לא יופעל כלפי מדינת ישראל – </w:t>
      </w:r>
      <w:r w:rsidRPr="007D573C">
        <w:rPr>
          <w:rFonts w:ascii="David" w:hAnsi="David" w:cs="David" w:hint="eastAsia"/>
          <w:rtl/>
        </w:rPr>
        <w:t>משרד</w:t>
      </w:r>
      <w:r w:rsidRPr="007D573C">
        <w:rPr>
          <w:rFonts w:ascii="David" w:hAnsi="David" w:cs="David"/>
          <w:rtl/>
        </w:rPr>
        <w:t xml:space="preserve"> </w:t>
      </w:r>
      <w:r w:rsidRPr="007D573C">
        <w:rPr>
          <w:rFonts w:ascii="David" w:hAnsi="David" w:cs="David" w:hint="eastAsia"/>
          <w:rtl/>
        </w:rPr>
        <w:t>האוצר</w:t>
      </w:r>
      <w:r w:rsidRPr="007D573C">
        <w:rPr>
          <w:rFonts w:ascii="David" w:hAnsi="David" w:cs="David"/>
          <w:rtl/>
        </w:rPr>
        <w:t xml:space="preserve">, </w:t>
      </w:r>
      <w:r w:rsidRPr="007D573C">
        <w:rPr>
          <w:rFonts w:ascii="David" w:hAnsi="David" w:cs="David" w:hint="eastAsia"/>
          <w:rtl/>
        </w:rPr>
        <w:t>משרדי</w:t>
      </w:r>
      <w:r w:rsidRPr="007D573C">
        <w:rPr>
          <w:rFonts w:ascii="David" w:hAnsi="David" w:cs="David"/>
          <w:rtl/>
        </w:rPr>
        <w:t xml:space="preserve"> </w:t>
      </w:r>
      <w:r w:rsidRPr="007D573C">
        <w:rPr>
          <w:rFonts w:ascii="David" w:hAnsi="David" w:cs="David" w:hint="eastAsia"/>
          <w:rtl/>
        </w:rPr>
        <w:t>הממשלה</w:t>
      </w:r>
      <w:r w:rsidRPr="007D573C">
        <w:rPr>
          <w:rFonts w:ascii="David" w:hAnsi="David" w:cs="David" w:hint="cs"/>
          <w:rtl/>
        </w:rPr>
        <w:t xml:space="preserve"> נוספים </w:t>
      </w:r>
      <w:r w:rsidRPr="007D573C">
        <w:rPr>
          <w:rFonts w:ascii="David" w:hAnsi="David" w:cs="David"/>
          <w:rtl/>
        </w:rPr>
        <w:t xml:space="preserve">, </w:t>
      </w:r>
      <w:r w:rsidRPr="007D573C">
        <w:rPr>
          <w:rFonts w:ascii="David" w:hAnsi="David" w:cs="David" w:hint="eastAsia"/>
          <w:rtl/>
        </w:rPr>
        <w:t>גופים</w:t>
      </w:r>
      <w:r w:rsidRPr="007D573C">
        <w:rPr>
          <w:rFonts w:ascii="David" w:hAnsi="David" w:cs="David"/>
          <w:rtl/>
        </w:rPr>
        <w:t xml:space="preserve"> </w:t>
      </w:r>
      <w:r w:rsidRPr="007D573C">
        <w:rPr>
          <w:rFonts w:ascii="David" w:hAnsi="David" w:cs="David" w:hint="eastAsia"/>
          <w:rtl/>
        </w:rPr>
        <w:t>נלווים</w:t>
      </w:r>
      <w:r w:rsidRPr="007D573C">
        <w:rPr>
          <w:rFonts w:ascii="David" w:hAnsi="David" w:cs="David"/>
          <w:rtl/>
        </w:rPr>
        <w:t xml:space="preserve"> </w:t>
      </w:r>
      <w:r w:rsidRPr="007D573C">
        <w:rPr>
          <w:rFonts w:ascii="David" w:hAnsi="David" w:cs="David" w:hint="eastAsia"/>
          <w:rtl/>
        </w:rPr>
        <w:t>ויחידות</w:t>
      </w:r>
      <w:r w:rsidRPr="007D573C">
        <w:rPr>
          <w:rFonts w:ascii="David" w:hAnsi="David" w:cs="David"/>
          <w:rtl/>
        </w:rPr>
        <w:t xml:space="preserve"> </w:t>
      </w:r>
      <w:r w:rsidRPr="007D573C">
        <w:rPr>
          <w:rFonts w:ascii="David" w:hAnsi="David" w:cs="David" w:hint="eastAsia"/>
          <w:rtl/>
        </w:rPr>
        <w:t>סמך</w:t>
      </w:r>
      <w:r w:rsidRPr="007D573C">
        <w:rPr>
          <w:rFonts w:ascii="David" w:hAnsi="David" w:cs="David"/>
          <w:rtl/>
        </w:rPr>
        <w:t xml:space="preserve">, והביטוח הינו בחזקת ביטוח ראשוני המזכה במלוא הזכויות על פי הביטוח.   </w:t>
      </w:r>
    </w:p>
    <w:p w14:paraId="3B71DB9C" w14:textId="3D3D8CE8" w:rsidR="00395971" w:rsidRPr="001564D6" w:rsidRDefault="00395971" w:rsidP="001564D6">
      <w:pPr>
        <w:numPr>
          <w:ilvl w:val="0"/>
          <w:numId w:val="95"/>
        </w:numPr>
        <w:spacing w:line="360" w:lineRule="auto"/>
        <w:ind w:left="1183" w:hanging="425"/>
        <w:jc w:val="both"/>
        <w:rPr>
          <w:rFonts w:ascii="David" w:hAnsi="David" w:cs="David"/>
        </w:rPr>
      </w:pPr>
      <w:r w:rsidRPr="001564D6">
        <w:rPr>
          <w:rFonts w:ascii="David" w:hAnsi="David" w:cs="David"/>
          <w:rtl/>
        </w:rPr>
        <w:t>תנאי הכיסוי של הפוליסות הנ"ל (למעט אחריות מקצועית</w:t>
      </w:r>
      <w:r w:rsidR="00C32A84" w:rsidRPr="001564D6">
        <w:rPr>
          <w:rFonts w:ascii="David" w:hAnsi="David" w:cs="David" w:hint="cs"/>
          <w:rtl/>
        </w:rPr>
        <w:t xml:space="preserve"> </w:t>
      </w:r>
      <w:r w:rsidR="00C32A84" w:rsidRPr="001564D6">
        <w:rPr>
          <w:rFonts w:ascii="David" w:hAnsi="David" w:cs="David"/>
          <w:rtl/>
        </w:rPr>
        <w:t>משולבת חבות המוצר</w:t>
      </w:r>
      <w:r w:rsidRPr="001564D6">
        <w:rPr>
          <w:rFonts w:ascii="David" w:hAnsi="David" w:cs="David"/>
          <w:rtl/>
        </w:rPr>
        <w:t>) לא יפחתו מהמקובל על פי תנאי פוליסות נוסח "ביט" בכפוף להרחבת הכיסויים כמפורט לעיל.</w:t>
      </w:r>
    </w:p>
    <w:p w14:paraId="1A02C5B1" w14:textId="77777777" w:rsidR="00395971" w:rsidRPr="007D573C" w:rsidRDefault="00395971" w:rsidP="00412FD1">
      <w:pPr>
        <w:numPr>
          <w:ilvl w:val="0"/>
          <w:numId w:val="95"/>
        </w:numPr>
        <w:spacing w:line="360" w:lineRule="auto"/>
        <w:ind w:left="1183" w:hanging="425"/>
        <w:jc w:val="both"/>
        <w:rPr>
          <w:rFonts w:ascii="David" w:hAnsi="David" w:cs="David"/>
        </w:rPr>
      </w:pPr>
      <w:r w:rsidRPr="007D573C">
        <w:rPr>
          <w:rFonts w:ascii="David" w:hAnsi="David" w:cs="David"/>
          <w:rtl/>
        </w:rPr>
        <w:t xml:space="preserve"> חריג כוונה ו/או רשלנות רבתי יבוטל ככל שקיים. </w:t>
      </w:r>
    </w:p>
    <w:p w14:paraId="7766DEDB" w14:textId="77777777" w:rsidR="00395971" w:rsidRPr="007D573C" w:rsidRDefault="00395971" w:rsidP="00186DB7">
      <w:pPr>
        <w:spacing w:line="360" w:lineRule="auto"/>
        <w:ind w:left="1183"/>
        <w:jc w:val="both"/>
        <w:rPr>
          <w:rFonts w:ascii="David" w:hAnsi="David" w:cs="David"/>
          <w:rtl/>
        </w:rPr>
      </w:pPr>
    </w:p>
    <w:p w14:paraId="4080634E" w14:textId="77777777" w:rsidR="00395971" w:rsidRPr="007D573C" w:rsidRDefault="00395971" w:rsidP="00412FD1">
      <w:pPr>
        <w:numPr>
          <w:ilvl w:val="1"/>
          <w:numId w:val="93"/>
        </w:numPr>
        <w:spacing w:line="360" w:lineRule="auto"/>
        <w:ind w:left="356"/>
        <w:jc w:val="both"/>
        <w:rPr>
          <w:rFonts w:ascii="David" w:hAnsi="David" w:cs="David"/>
          <w:kern w:val="28"/>
        </w:rPr>
      </w:pPr>
      <w:r w:rsidRPr="007D573C">
        <w:rPr>
          <w:rFonts w:ascii="David" w:hAnsi="David" w:cs="David"/>
          <w:kern w:val="28"/>
          <w:rtl/>
          <w:lang w:eastAsia="he-IL"/>
        </w:rPr>
        <w:t>הספק מתחייב בכל תקופת ההתקשרות החוזית עם מדינת ישראל –</w:t>
      </w:r>
      <w:r w:rsidRPr="007D573C">
        <w:rPr>
          <w:rFonts w:ascii="David" w:hAnsi="David" w:cs="David" w:hint="cs"/>
          <w:rtl/>
        </w:rPr>
        <w:t>משרד</w:t>
      </w:r>
      <w:r w:rsidRPr="007D573C">
        <w:rPr>
          <w:rFonts w:ascii="David" w:hAnsi="David" w:cs="David"/>
          <w:rtl/>
        </w:rPr>
        <w:t xml:space="preserve"> האוצר, </w:t>
      </w:r>
      <w:r w:rsidRPr="007D573C">
        <w:rPr>
          <w:rFonts w:ascii="David" w:hAnsi="David" w:cs="David" w:hint="eastAsia"/>
          <w:rtl/>
        </w:rPr>
        <w:t>מינהל</w:t>
      </w:r>
      <w:r w:rsidRPr="007D573C">
        <w:rPr>
          <w:rFonts w:ascii="David" w:hAnsi="David" w:cs="David"/>
          <w:rtl/>
        </w:rPr>
        <w:t xml:space="preserve"> </w:t>
      </w:r>
      <w:r w:rsidRPr="007D573C">
        <w:rPr>
          <w:rFonts w:ascii="David" w:hAnsi="David" w:cs="David" w:hint="eastAsia"/>
          <w:rtl/>
        </w:rPr>
        <w:t>הרכש</w:t>
      </w:r>
      <w:r w:rsidRPr="007D573C">
        <w:rPr>
          <w:rFonts w:ascii="David" w:hAnsi="David" w:cs="David"/>
          <w:rtl/>
        </w:rPr>
        <w:t xml:space="preserve"> </w:t>
      </w:r>
      <w:r w:rsidRPr="007D573C">
        <w:rPr>
          <w:rFonts w:ascii="David" w:hAnsi="David" w:cs="David" w:hint="eastAsia"/>
          <w:rtl/>
        </w:rPr>
        <w:t>הממשלתי</w:t>
      </w:r>
      <w:r w:rsidRPr="007D573C">
        <w:rPr>
          <w:rFonts w:ascii="David" w:hAnsi="David" w:cs="David"/>
          <w:kern w:val="28"/>
          <w:rtl/>
        </w:rPr>
        <w:t xml:space="preserve">, </w:t>
      </w:r>
      <w:r w:rsidRPr="007D573C">
        <w:rPr>
          <w:rFonts w:ascii="David" w:hAnsi="David" w:cs="David"/>
          <w:rtl/>
        </w:rPr>
        <w:t>וכל עוד אחריותו קיימת,</w:t>
      </w:r>
      <w:r w:rsidRPr="007D573C">
        <w:rPr>
          <w:rFonts w:ascii="David" w:hAnsi="David" w:cs="David"/>
          <w:kern w:val="28"/>
          <w:rtl/>
        </w:rPr>
        <w:t xml:space="preserve"> להחזיק בתוקף את פוליסות הביטוח. </w:t>
      </w:r>
      <w:r w:rsidRPr="007D573C">
        <w:rPr>
          <w:rFonts w:ascii="David" w:hAnsi="David" w:cs="David"/>
          <w:kern w:val="28"/>
          <w:rtl/>
          <w:lang w:eastAsia="he-IL"/>
        </w:rPr>
        <w:t xml:space="preserve">הספק </w:t>
      </w:r>
      <w:r w:rsidRPr="007D573C">
        <w:rPr>
          <w:rFonts w:ascii="David" w:hAnsi="David" w:cs="David"/>
          <w:kern w:val="28"/>
          <w:rtl/>
        </w:rPr>
        <w:t xml:space="preserve">מתחייב כי פוליסות הביטוח תחודשנה על ידו מדי תקופת ביטוח, כל עוד החוזה עם מדינת ישראל - </w:t>
      </w:r>
      <w:r w:rsidRPr="007D573C">
        <w:rPr>
          <w:rFonts w:ascii="David" w:hAnsi="David" w:cs="David" w:hint="eastAsia"/>
          <w:kern w:val="28"/>
          <w:rtl/>
        </w:rPr>
        <w:t>מ</w:t>
      </w:r>
      <w:r w:rsidRPr="007D573C">
        <w:rPr>
          <w:rFonts w:ascii="David" w:hAnsi="David" w:cs="David" w:hint="cs"/>
          <w:kern w:val="28"/>
          <w:rtl/>
          <w:lang w:eastAsia="he-IL"/>
        </w:rPr>
        <w:t>שרד</w:t>
      </w:r>
      <w:r w:rsidRPr="007D573C">
        <w:rPr>
          <w:rFonts w:ascii="David" w:hAnsi="David" w:cs="David"/>
          <w:kern w:val="28"/>
          <w:rtl/>
          <w:lang w:eastAsia="he-IL"/>
        </w:rPr>
        <w:t xml:space="preserve"> האוצר, </w:t>
      </w:r>
      <w:r w:rsidRPr="007D573C">
        <w:rPr>
          <w:rFonts w:ascii="David" w:hAnsi="David" w:cs="David" w:hint="cs"/>
          <w:kern w:val="28"/>
          <w:rtl/>
          <w:lang w:eastAsia="he-IL"/>
        </w:rPr>
        <w:t>מינהל</w:t>
      </w:r>
      <w:r w:rsidRPr="007D573C">
        <w:rPr>
          <w:rFonts w:ascii="David" w:hAnsi="David" w:cs="David"/>
          <w:kern w:val="28"/>
          <w:rtl/>
          <w:lang w:eastAsia="he-IL"/>
        </w:rPr>
        <w:t xml:space="preserve"> </w:t>
      </w:r>
      <w:r w:rsidRPr="007D573C">
        <w:rPr>
          <w:rFonts w:ascii="David" w:hAnsi="David" w:cs="David" w:hint="cs"/>
          <w:kern w:val="28"/>
          <w:rtl/>
          <w:lang w:eastAsia="he-IL"/>
        </w:rPr>
        <w:t>הרכש</w:t>
      </w:r>
      <w:r w:rsidRPr="007D573C">
        <w:rPr>
          <w:rFonts w:ascii="David" w:hAnsi="David" w:cs="David"/>
          <w:kern w:val="28"/>
          <w:rtl/>
          <w:lang w:eastAsia="he-IL"/>
        </w:rPr>
        <w:t xml:space="preserve"> </w:t>
      </w:r>
      <w:r w:rsidRPr="007D573C">
        <w:rPr>
          <w:rFonts w:ascii="David" w:hAnsi="David" w:cs="David" w:hint="cs"/>
          <w:kern w:val="28"/>
          <w:rtl/>
          <w:lang w:eastAsia="he-IL"/>
        </w:rPr>
        <w:t>הממשלתי</w:t>
      </w:r>
      <w:r w:rsidRPr="007D573C">
        <w:rPr>
          <w:rFonts w:ascii="David" w:hAnsi="David" w:cs="David"/>
          <w:kern w:val="28"/>
          <w:rtl/>
          <w:lang w:eastAsia="he-IL"/>
        </w:rPr>
        <w:t xml:space="preserve"> , </w:t>
      </w:r>
      <w:r w:rsidRPr="007D573C">
        <w:rPr>
          <w:rFonts w:ascii="David" w:hAnsi="David" w:cs="David"/>
          <w:kern w:val="28"/>
          <w:rtl/>
        </w:rPr>
        <w:t>בתוקף.</w:t>
      </w:r>
    </w:p>
    <w:p w14:paraId="186E88F8" w14:textId="77777777" w:rsidR="00395971" w:rsidRPr="007D573C" w:rsidRDefault="00395971" w:rsidP="00186DB7">
      <w:pPr>
        <w:spacing w:line="360" w:lineRule="auto"/>
        <w:ind w:left="356"/>
        <w:jc w:val="both"/>
        <w:rPr>
          <w:rFonts w:ascii="David" w:hAnsi="David" w:cs="David"/>
          <w:kern w:val="28"/>
          <w:rtl/>
        </w:rPr>
      </w:pPr>
    </w:p>
    <w:p w14:paraId="63895F91" w14:textId="77777777" w:rsidR="00395971" w:rsidRPr="007D573C" w:rsidRDefault="00395971" w:rsidP="00412FD1">
      <w:pPr>
        <w:numPr>
          <w:ilvl w:val="1"/>
          <w:numId w:val="93"/>
        </w:numPr>
        <w:spacing w:line="360" w:lineRule="auto"/>
        <w:ind w:left="356"/>
        <w:jc w:val="both"/>
        <w:rPr>
          <w:rFonts w:ascii="David" w:hAnsi="David" w:cs="David"/>
          <w:kern w:val="28"/>
          <w:lang w:eastAsia="he-IL"/>
        </w:rPr>
      </w:pPr>
      <w:r w:rsidRPr="007D573C">
        <w:rPr>
          <w:rFonts w:ascii="David" w:hAnsi="David" w:cs="David"/>
          <w:kern w:val="28"/>
          <w:rtl/>
          <w:lang w:eastAsia="he-IL"/>
        </w:rPr>
        <w:t>אישור בחתימתו של המבטח על קיום הביטוחים</w:t>
      </w:r>
      <w:r w:rsidRPr="007D573C">
        <w:rPr>
          <w:rFonts w:ascii="David" w:hAnsi="David" w:cs="David"/>
          <w:rtl/>
        </w:rPr>
        <w:t xml:space="preserve"> </w:t>
      </w:r>
      <w:r w:rsidRPr="007D573C">
        <w:rPr>
          <w:rFonts w:ascii="David" w:hAnsi="David" w:cs="David"/>
          <w:kern w:val="28"/>
          <w:rtl/>
          <w:lang w:eastAsia="he-IL"/>
        </w:rPr>
        <w:t xml:space="preserve">יומצא על ידי הספק  </w:t>
      </w:r>
      <w:r w:rsidRPr="007D573C">
        <w:rPr>
          <w:rFonts w:ascii="David" w:hAnsi="David" w:cs="David" w:hint="cs"/>
          <w:kern w:val="28"/>
          <w:rtl/>
          <w:lang w:eastAsia="he-IL"/>
        </w:rPr>
        <w:t xml:space="preserve">למדינת ישראל - </w:t>
      </w:r>
      <w:r w:rsidRPr="007D573C">
        <w:rPr>
          <w:rFonts w:ascii="David" w:hAnsi="David" w:cs="David"/>
          <w:kern w:val="28"/>
          <w:rtl/>
          <w:lang w:eastAsia="he-IL"/>
        </w:rPr>
        <w:t xml:space="preserve">משרד האוצר, משרדי הממשלה, גופים נלווים </w:t>
      </w:r>
      <w:r w:rsidRPr="007D573C">
        <w:rPr>
          <w:rFonts w:ascii="David" w:hAnsi="David" w:cs="David" w:hint="cs"/>
          <w:kern w:val="28"/>
          <w:rtl/>
          <w:lang w:eastAsia="he-IL"/>
        </w:rPr>
        <w:t xml:space="preserve">נוספים </w:t>
      </w:r>
      <w:r w:rsidRPr="007D573C">
        <w:rPr>
          <w:rFonts w:ascii="David" w:hAnsi="David" w:cs="David"/>
          <w:kern w:val="28"/>
          <w:rtl/>
          <w:lang w:eastAsia="he-IL"/>
        </w:rPr>
        <w:t>ויחידות סמך</w:t>
      </w:r>
      <w:r w:rsidRPr="007D573C">
        <w:rPr>
          <w:rFonts w:ascii="David" w:hAnsi="David" w:cs="David" w:hint="cs"/>
          <w:kern w:val="28"/>
          <w:rtl/>
          <w:lang w:eastAsia="he-IL"/>
        </w:rPr>
        <w:t xml:space="preserve"> באמצעות מינהל הרכש הממשלתי </w:t>
      </w:r>
      <w:r w:rsidRPr="007D573C">
        <w:rPr>
          <w:rFonts w:ascii="David" w:hAnsi="David" w:cs="David"/>
          <w:kern w:val="28"/>
          <w:rtl/>
          <w:lang w:eastAsia="he-IL"/>
        </w:rPr>
        <w:t>עד למועד חתימת החוזה.</w:t>
      </w:r>
      <w:r w:rsidRPr="007D573C">
        <w:rPr>
          <w:rFonts w:ascii="David" w:hAnsi="David" w:cs="David"/>
          <w:rtl/>
        </w:rPr>
        <w:t xml:space="preserve"> </w:t>
      </w:r>
      <w:r w:rsidRPr="007D573C">
        <w:rPr>
          <w:rFonts w:ascii="David" w:hAnsi="David" w:cs="David"/>
          <w:kern w:val="28"/>
          <w:rtl/>
          <w:lang w:eastAsia="he-IL"/>
        </w:rPr>
        <w:t>הספק מתחייב להציג את האישור חתום בחתימת המבטח אודות חידוש הפוליסות מדינת ישראל –</w:t>
      </w:r>
      <w:r w:rsidRPr="007D573C">
        <w:rPr>
          <w:rFonts w:ascii="David" w:hAnsi="David" w:cs="David" w:hint="eastAsia"/>
          <w:kern w:val="28"/>
          <w:rtl/>
          <w:lang w:eastAsia="he-IL"/>
        </w:rPr>
        <w:t>משרד</w:t>
      </w:r>
      <w:r w:rsidRPr="007D573C">
        <w:rPr>
          <w:rFonts w:ascii="David" w:hAnsi="David" w:cs="David"/>
          <w:kern w:val="28"/>
          <w:rtl/>
          <w:lang w:eastAsia="he-IL"/>
        </w:rPr>
        <w:t xml:space="preserve"> </w:t>
      </w:r>
      <w:r w:rsidRPr="007D573C">
        <w:rPr>
          <w:rFonts w:ascii="David" w:hAnsi="David" w:cs="David" w:hint="eastAsia"/>
          <w:kern w:val="28"/>
          <w:rtl/>
          <w:lang w:eastAsia="he-IL"/>
        </w:rPr>
        <w:t>האוצר</w:t>
      </w:r>
      <w:r w:rsidRPr="007D573C">
        <w:rPr>
          <w:rFonts w:ascii="David" w:hAnsi="David" w:cs="David"/>
          <w:kern w:val="28"/>
          <w:rtl/>
          <w:lang w:eastAsia="he-IL"/>
        </w:rPr>
        <w:t xml:space="preserve">, </w:t>
      </w:r>
      <w:r w:rsidRPr="007D573C">
        <w:rPr>
          <w:rFonts w:ascii="David" w:hAnsi="David" w:cs="David" w:hint="eastAsia"/>
          <w:kern w:val="28"/>
          <w:rtl/>
          <w:lang w:eastAsia="he-IL"/>
        </w:rPr>
        <w:t>משרדי</w:t>
      </w:r>
      <w:r w:rsidRPr="007D573C">
        <w:rPr>
          <w:rFonts w:ascii="David" w:hAnsi="David" w:cs="David"/>
          <w:kern w:val="28"/>
          <w:rtl/>
          <w:lang w:eastAsia="he-IL"/>
        </w:rPr>
        <w:t xml:space="preserve"> </w:t>
      </w:r>
      <w:r w:rsidRPr="007D573C">
        <w:rPr>
          <w:rFonts w:ascii="David" w:hAnsi="David" w:cs="David" w:hint="eastAsia"/>
          <w:kern w:val="28"/>
          <w:rtl/>
          <w:lang w:eastAsia="he-IL"/>
        </w:rPr>
        <w:t>הממשלה</w:t>
      </w:r>
      <w:r w:rsidRPr="007D573C">
        <w:rPr>
          <w:rFonts w:ascii="David" w:hAnsi="David" w:cs="David"/>
          <w:kern w:val="28"/>
          <w:rtl/>
          <w:lang w:eastAsia="he-IL"/>
        </w:rPr>
        <w:t xml:space="preserve"> נוספים, </w:t>
      </w:r>
      <w:r w:rsidRPr="007D573C">
        <w:rPr>
          <w:rFonts w:ascii="David" w:hAnsi="David" w:cs="David" w:hint="eastAsia"/>
          <w:kern w:val="28"/>
          <w:rtl/>
          <w:lang w:eastAsia="he-IL"/>
        </w:rPr>
        <w:t>גופים</w:t>
      </w:r>
      <w:r w:rsidRPr="007D573C">
        <w:rPr>
          <w:rFonts w:ascii="David" w:hAnsi="David" w:cs="David"/>
          <w:kern w:val="28"/>
          <w:rtl/>
          <w:lang w:eastAsia="he-IL"/>
        </w:rPr>
        <w:t xml:space="preserve"> </w:t>
      </w:r>
      <w:r w:rsidRPr="007D573C">
        <w:rPr>
          <w:rFonts w:ascii="David" w:hAnsi="David" w:cs="David" w:hint="eastAsia"/>
          <w:kern w:val="28"/>
          <w:rtl/>
          <w:lang w:eastAsia="he-IL"/>
        </w:rPr>
        <w:t>נלווים</w:t>
      </w:r>
      <w:r w:rsidRPr="007D573C">
        <w:rPr>
          <w:rFonts w:ascii="David" w:hAnsi="David" w:cs="David"/>
          <w:kern w:val="28"/>
          <w:rtl/>
          <w:lang w:eastAsia="he-IL"/>
        </w:rPr>
        <w:t xml:space="preserve"> </w:t>
      </w:r>
      <w:r w:rsidRPr="007D573C">
        <w:rPr>
          <w:rFonts w:ascii="David" w:hAnsi="David" w:cs="David" w:hint="eastAsia"/>
          <w:kern w:val="28"/>
          <w:rtl/>
          <w:lang w:eastAsia="he-IL"/>
        </w:rPr>
        <w:t>ויחידות</w:t>
      </w:r>
      <w:r w:rsidRPr="007D573C">
        <w:rPr>
          <w:rFonts w:ascii="David" w:hAnsi="David" w:cs="David"/>
          <w:kern w:val="28"/>
          <w:rtl/>
          <w:lang w:eastAsia="he-IL"/>
        </w:rPr>
        <w:t xml:space="preserve"> </w:t>
      </w:r>
      <w:r w:rsidRPr="007D573C">
        <w:rPr>
          <w:rFonts w:ascii="David" w:hAnsi="David" w:cs="David" w:hint="eastAsia"/>
          <w:kern w:val="28"/>
          <w:rtl/>
          <w:lang w:eastAsia="he-IL"/>
        </w:rPr>
        <w:t>סמך</w:t>
      </w:r>
      <w:r w:rsidRPr="007D573C">
        <w:rPr>
          <w:rFonts w:ascii="David" w:hAnsi="David" w:cs="David" w:hint="cs"/>
          <w:kern w:val="28"/>
          <w:rtl/>
          <w:lang w:eastAsia="he-IL"/>
        </w:rPr>
        <w:t xml:space="preserve"> באמצעות מינהל הרכש הממשלתי</w:t>
      </w:r>
      <w:r w:rsidRPr="007D573C">
        <w:rPr>
          <w:rFonts w:ascii="David" w:hAnsi="David" w:cs="David"/>
          <w:kern w:val="28"/>
          <w:rtl/>
          <w:lang w:eastAsia="he-IL"/>
        </w:rPr>
        <w:t>, לכל המאוחר שבועיים לפני תום תקופת הביטוח.</w:t>
      </w:r>
    </w:p>
    <w:p w14:paraId="282436D6" w14:textId="77777777" w:rsidR="00395971" w:rsidRPr="007D573C" w:rsidRDefault="00395971" w:rsidP="00186DB7">
      <w:pPr>
        <w:spacing w:line="360" w:lineRule="auto"/>
        <w:jc w:val="both"/>
        <w:rPr>
          <w:rFonts w:ascii="David" w:hAnsi="David" w:cs="David"/>
          <w:kern w:val="28"/>
          <w:lang w:eastAsia="he-IL"/>
        </w:rPr>
      </w:pPr>
    </w:p>
    <w:p w14:paraId="10587E92" w14:textId="77777777" w:rsidR="00395971" w:rsidRPr="007D573C" w:rsidRDefault="00395971" w:rsidP="00186DB7">
      <w:pPr>
        <w:spacing w:line="360" w:lineRule="auto"/>
        <w:ind w:left="356"/>
        <w:jc w:val="both"/>
        <w:rPr>
          <w:rFonts w:ascii="David" w:hAnsi="David" w:cs="David"/>
          <w:b/>
          <w:bCs/>
          <w:lang w:eastAsia="he-IL"/>
        </w:rPr>
      </w:pPr>
      <w:r w:rsidRPr="007D573C">
        <w:rPr>
          <w:rFonts w:ascii="David" w:hAnsi="David" w:cs="David"/>
          <w:b/>
          <w:bCs/>
          <w:rtl/>
          <w:lang w:eastAsia="he-IL"/>
        </w:rPr>
        <w:lastRenderedPageBreak/>
        <w:t xml:space="preserve">מובהר בזאת כי אישור/י הביטוח שיוצגו אינו/ם בא/ים לצמצם את התחייבויות הספק לפי סעיפי </w:t>
      </w:r>
      <w:r w:rsidRPr="007D573C">
        <w:rPr>
          <w:rFonts w:ascii="David" w:hAnsi="David" w:cs="David"/>
          <w:b/>
          <w:bCs/>
          <w:rtl/>
        </w:rPr>
        <w:t>הביטוח</w:t>
      </w:r>
      <w:r w:rsidRPr="007D573C">
        <w:rPr>
          <w:rFonts w:ascii="David" w:hAnsi="David" w:cs="David"/>
          <w:b/>
          <w:bCs/>
          <w:rtl/>
          <w:lang w:eastAsia="he-IL"/>
        </w:rPr>
        <w:t xml:space="preserve">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כנדרש לעיל. </w:t>
      </w:r>
      <w:r w:rsidRPr="007D573C">
        <w:rPr>
          <w:rFonts w:ascii="David" w:hAnsi="David" w:cs="David"/>
          <w:b/>
          <w:bCs/>
          <w:rtl/>
          <w:lang w:eastAsia="he-IL"/>
        </w:rPr>
        <w:tab/>
      </w:r>
    </w:p>
    <w:p w14:paraId="2DFC5DD0" w14:textId="77777777" w:rsidR="00395971" w:rsidRPr="007D573C" w:rsidRDefault="00395971" w:rsidP="00412FD1">
      <w:pPr>
        <w:numPr>
          <w:ilvl w:val="1"/>
          <w:numId w:val="93"/>
        </w:numPr>
        <w:spacing w:line="360" w:lineRule="auto"/>
        <w:ind w:left="356"/>
        <w:jc w:val="both"/>
        <w:rPr>
          <w:rFonts w:ascii="David" w:hAnsi="David" w:cs="David"/>
          <w:lang w:eastAsia="he-IL"/>
        </w:rPr>
      </w:pPr>
      <w:r w:rsidRPr="007D573C">
        <w:rPr>
          <w:rFonts w:ascii="David" w:hAnsi="David" w:cs="David"/>
          <w:kern w:val="28"/>
          <w:rtl/>
          <w:lang w:eastAsia="he-IL"/>
        </w:rPr>
        <w:t>מדינת ישראל –</w:t>
      </w:r>
      <w:r w:rsidRPr="007D573C">
        <w:rPr>
          <w:rFonts w:ascii="David" w:hAnsi="David" w:cs="David" w:hint="eastAsia"/>
          <w:kern w:val="28"/>
          <w:rtl/>
          <w:lang w:eastAsia="he-IL"/>
        </w:rPr>
        <w:t>משרד</w:t>
      </w:r>
      <w:r w:rsidRPr="007D573C">
        <w:rPr>
          <w:rFonts w:ascii="David" w:hAnsi="David" w:cs="David"/>
          <w:kern w:val="28"/>
          <w:rtl/>
          <w:lang w:eastAsia="he-IL"/>
        </w:rPr>
        <w:t xml:space="preserve"> </w:t>
      </w:r>
      <w:r w:rsidRPr="007D573C">
        <w:rPr>
          <w:rFonts w:ascii="David" w:hAnsi="David" w:cs="David" w:hint="eastAsia"/>
          <w:kern w:val="28"/>
          <w:rtl/>
          <w:lang w:eastAsia="he-IL"/>
        </w:rPr>
        <w:t>האוצר</w:t>
      </w:r>
      <w:r w:rsidRPr="007D573C">
        <w:rPr>
          <w:rFonts w:ascii="David" w:hAnsi="David" w:cs="David"/>
          <w:kern w:val="28"/>
          <w:rtl/>
          <w:lang w:eastAsia="he-IL"/>
        </w:rPr>
        <w:t xml:space="preserve">, </w:t>
      </w:r>
      <w:r w:rsidRPr="007D573C">
        <w:rPr>
          <w:rFonts w:ascii="David" w:hAnsi="David" w:cs="David" w:hint="eastAsia"/>
          <w:kern w:val="28"/>
          <w:rtl/>
          <w:lang w:eastAsia="he-IL"/>
        </w:rPr>
        <w:t>משרדי</w:t>
      </w:r>
      <w:r w:rsidRPr="007D573C">
        <w:rPr>
          <w:rFonts w:ascii="David" w:hAnsi="David" w:cs="David"/>
          <w:kern w:val="28"/>
          <w:rtl/>
          <w:lang w:eastAsia="he-IL"/>
        </w:rPr>
        <w:t xml:space="preserve"> </w:t>
      </w:r>
      <w:r w:rsidRPr="007D573C">
        <w:rPr>
          <w:rFonts w:ascii="David" w:hAnsi="David" w:cs="David" w:hint="eastAsia"/>
          <w:kern w:val="28"/>
          <w:rtl/>
          <w:lang w:eastAsia="he-IL"/>
        </w:rPr>
        <w:t>הממשלה</w:t>
      </w:r>
      <w:r w:rsidRPr="007D573C">
        <w:rPr>
          <w:rFonts w:ascii="David" w:hAnsi="David" w:cs="David"/>
          <w:kern w:val="28"/>
          <w:rtl/>
          <w:lang w:eastAsia="he-IL"/>
        </w:rPr>
        <w:t xml:space="preserve"> נוספים, </w:t>
      </w:r>
      <w:r w:rsidRPr="007D573C">
        <w:rPr>
          <w:rFonts w:ascii="David" w:hAnsi="David" w:cs="David" w:hint="eastAsia"/>
          <w:kern w:val="28"/>
          <w:rtl/>
          <w:lang w:eastAsia="he-IL"/>
        </w:rPr>
        <w:t>גופים</w:t>
      </w:r>
      <w:r w:rsidRPr="007D573C">
        <w:rPr>
          <w:rFonts w:ascii="David" w:hAnsi="David" w:cs="David"/>
          <w:kern w:val="28"/>
          <w:rtl/>
          <w:lang w:eastAsia="he-IL"/>
        </w:rPr>
        <w:t xml:space="preserve"> </w:t>
      </w:r>
      <w:r w:rsidRPr="007D573C">
        <w:rPr>
          <w:rFonts w:ascii="David" w:hAnsi="David" w:cs="David" w:hint="eastAsia"/>
          <w:kern w:val="28"/>
          <w:rtl/>
          <w:lang w:eastAsia="he-IL"/>
        </w:rPr>
        <w:t>נלווים</w:t>
      </w:r>
      <w:r w:rsidRPr="007D573C">
        <w:rPr>
          <w:rFonts w:ascii="David" w:hAnsi="David" w:cs="David"/>
          <w:kern w:val="28"/>
          <w:rtl/>
          <w:lang w:eastAsia="he-IL"/>
        </w:rPr>
        <w:t xml:space="preserve"> </w:t>
      </w:r>
      <w:r w:rsidRPr="007D573C">
        <w:rPr>
          <w:rFonts w:ascii="David" w:hAnsi="David" w:cs="David" w:hint="eastAsia"/>
          <w:kern w:val="28"/>
          <w:rtl/>
          <w:lang w:eastAsia="he-IL"/>
        </w:rPr>
        <w:t>ויחידות</w:t>
      </w:r>
      <w:r w:rsidRPr="007D573C">
        <w:rPr>
          <w:rFonts w:ascii="David" w:hAnsi="David" w:cs="David"/>
          <w:kern w:val="28"/>
          <w:rtl/>
          <w:lang w:eastAsia="he-IL"/>
        </w:rPr>
        <w:t xml:space="preserve"> </w:t>
      </w:r>
      <w:r w:rsidRPr="007D573C">
        <w:rPr>
          <w:rFonts w:ascii="David" w:hAnsi="David" w:cs="David" w:hint="eastAsia"/>
          <w:kern w:val="28"/>
          <w:rtl/>
          <w:lang w:eastAsia="he-IL"/>
        </w:rPr>
        <w:t>סמך</w:t>
      </w:r>
      <w:r w:rsidRPr="007D573C">
        <w:rPr>
          <w:rFonts w:ascii="David" w:hAnsi="David" w:cs="David"/>
          <w:kern w:val="28"/>
          <w:rtl/>
          <w:lang w:eastAsia="he-IL"/>
        </w:rPr>
        <w:t xml:space="preserve">,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w:t>
      </w:r>
      <w:r w:rsidRPr="007D573C">
        <w:rPr>
          <w:rFonts w:ascii="David" w:hAnsi="David" w:cs="David"/>
          <w:rtl/>
        </w:rPr>
        <w:t>מוסכם כי הספק יהיה רשאי למחוק מפוליסות הביטוח כאמור מידע עסקי ו/או מסחרי סודי שאינו רלוונטי להתקשרות זו.</w:t>
      </w:r>
      <w:r w:rsidRPr="007D573C">
        <w:rPr>
          <w:rFonts w:ascii="David" w:hAnsi="David" w:cs="David"/>
          <w:color w:val="1F497D"/>
          <w:rtl/>
        </w:rPr>
        <w:t xml:space="preserve"> </w:t>
      </w:r>
    </w:p>
    <w:p w14:paraId="45A7C5EF" w14:textId="77777777" w:rsidR="00395971" w:rsidRPr="007D573C" w:rsidRDefault="00395971" w:rsidP="00186DB7">
      <w:pPr>
        <w:spacing w:line="360" w:lineRule="auto"/>
        <w:ind w:left="356"/>
        <w:jc w:val="both"/>
        <w:rPr>
          <w:rFonts w:ascii="David" w:hAnsi="David" w:cs="David"/>
          <w:lang w:eastAsia="he-IL"/>
        </w:rPr>
      </w:pPr>
    </w:p>
    <w:p w14:paraId="506145B4" w14:textId="77777777" w:rsidR="00395971" w:rsidRPr="007D573C" w:rsidRDefault="00395971" w:rsidP="00412FD1">
      <w:pPr>
        <w:numPr>
          <w:ilvl w:val="1"/>
          <w:numId w:val="93"/>
        </w:numPr>
        <w:spacing w:line="360" w:lineRule="auto"/>
        <w:ind w:left="356"/>
        <w:jc w:val="both"/>
        <w:rPr>
          <w:rFonts w:ascii="David" w:hAnsi="David" w:cs="David"/>
          <w:b/>
          <w:bCs/>
        </w:rPr>
      </w:pPr>
      <w:r w:rsidRPr="007D573C">
        <w:rPr>
          <w:rFonts w:ascii="David" w:hAnsi="David" w:cs="David"/>
          <w:rtl/>
          <w:lang w:eastAsia="he-IL"/>
        </w:rPr>
        <w:t xml:space="preserve">הספק </w:t>
      </w:r>
      <w:r w:rsidRPr="007D573C">
        <w:rPr>
          <w:rFonts w:ascii="David" w:hAnsi="David" w:cs="David"/>
          <w:rtl/>
        </w:rPr>
        <w:t xml:space="preserve">מצהיר ומתחייב כי זכות </w:t>
      </w:r>
      <w:r w:rsidRPr="007D573C">
        <w:rPr>
          <w:rFonts w:ascii="David" w:hAnsi="David" w:cs="David"/>
          <w:kern w:val="28"/>
          <w:rtl/>
          <w:lang w:eastAsia="he-IL"/>
        </w:rPr>
        <w:t>מדינת ישראל –</w:t>
      </w:r>
      <w:r w:rsidRPr="007D573C">
        <w:rPr>
          <w:rFonts w:ascii="David" w:hAnsi="David" w:cs="David" w:hint="eastAsia"/>
          <w:kern w:val="28"/>
          <w:rtl/>
          <w:lang w:eastAsia="he-IL"/>
        </w:rPr>
        <w:t>משרד</w:t>
      </w:r>
      <w:r w:rsidRPr="007D573C">
        <w:rPr>
          <w:rFonts w:ascii="David" w:hAnsi="David" w:cs="David"/>
          <w:kern w:val="28"/>
          <w:rtl/>
          <w:lang w:eastAsia="he-IL"/>
        </w:rPr>
        <w:t xml:space="preserve"> </w:t>
      </w:r>
      <w:r w:rsidRPr="007D573C">
        <w:rPr>
          <w:rFonts w:ascii="David" w:hAnsi="David" w:cs="David" w:hint="eastAsia"/>
          <w:kern w:val="28"/>
          <w:rtl/>
          <w:lang w:eastAsia="he-IL"/>
        </w:rPr>
        <w:t>האוצר</w:t>
      </w:r>
      <w:r w:rsidRPr="007D573C">
        <w:rPr>
          <w:rFonts w:ascii="David" w:hAnsi="David" w:cs="David"/>
          <w:kern w:val="28"/>
          <w:rtl/>
          <w:lang w:eastAsia="he-IL"/>
        </w:rPr>
        <w:t xml:space="preserve">, </w:t>
      </w:r>
      <w:r w:rsidRPr="007D573C">
        <w:rPr>
          <w:rFonts w:ascii="David" w:hAnsi="David" w:cs="David" w:hint="eastAsia"/>
          <w:kern w:val="28"/>
          <w:rtl/>
          <w:lang w:eastAsia="he-IL"/>
        </w:rPr>
        <w:t>משרדי</w:t>
      </w:r>
      <w:r w:rsidRPr="007D573C">
        <w:rPr>
          <w:rFonts w:ascii="David" w:hAnsi="David" w:cs="David"/>
          <w:kern w:val="28"/>
          <w:rtl/>
          <w:lang w:eastAsia="he-IL"/>
        </w:rPr>
        <w:t xml:space="preserve"> </w:t>
      </w:r>
      <w:r w:rsidRPr="007D573C">
        <w:rPr>
          <w:rFonts w:ascii="David" w:hAnsi="David" w:cs="David" w:hint="eastAsia"/>
          <w:kern w:val="28"/>
          <w:rtl/>
          <w:lang w:eastAsia="he-IL"/>
        </w:rPr>
        <w:t>הממשלה</w:t>
      </w:r>
      <w:r w:rsidRPr="007D573C">
        <w:rPr>
          <w:rFonts w:ascii="David" w:hAnsi="David" w:cs="David"/>
          <w:kern w:val="28"/>
          <w:rtl/>
          <w:lang w:eastAsia="he-IL"/>
        </w:rPr>
        <w:t xml:space="preserve"> נוספים, </w:t>
      </w:r>
      <w:r w:rsidRPr="007D573C">
        <w:rPr>
          <w:rFonts w:ascii="David" w:hAnsi="David" w:cs="David" w:hint="eastAsia"/>
          <w:kern w:val="28"/>
          <w:rtl/>
          <w:lang w:eastAsia="he-IL"/>
        </w:rPr>
        <w:t>גופים</w:t>
      </w:r>
      <w:r w:rsidRPr="007D573C">
        <w:rPr>
          <w:rFonts w:ascii="David" w:hAnsi="David" w:cs="David"/>
          <w:kern w:val="28"/>
          <w:rtl/>
          <w:lang w:eastAsia="he-IL"/>
        </w:rPr>
        <w:t xml:space="preserve"> </w:t>
      </w:r>
      <w:r w:rsidRPr="007D573C">
        <w:rPr>
          <w:rFonts w:ascii="David" w:hAnsi="David" w:cs="David" w:hint="eastAsia"/>
          <w:kern w:val="28"/>
          <w:rtl/>
          <w:lang w:eastAsia="he-IL"/>
        </w:rPr>
        <w:t>נלווים</w:t>
      </w:r>
      <w:r w:rsidRPr="007D573C">
        <w:rPr>
          <w:rFonts w:ascii="David" w:hAnsi="David" w:cs="David"/>
          <w:kern w:val="28"/>
          <w:rtl/>
          <w:lang w:eastAsia="he-IL"/>
        </w:rPr>
        <w:t xml:space="preserve"> </w:t>
      </w:r>
      <w:r w:rsidRPr="007D573C">
        <w:rPr>
          <w:rFonts w:ascii="David" w:hAnsi="David" w:cs="David" w:hint="eastAsia"/>
          <w:kern w:val="28"/>
          <w:rtl/>
          <w:lang w:eastAsia="he-IL"/>
        </w:rPr>
        <w:t>ויחידות</w:t>
      </w:r>
      <w:r w:rsidRPr="007D573C">
        <w:rPr>
          <w:rFonts w:ascii="David" w:hAnsi="David" w:cs="David"/>
          <w:kern w:val="28"/>
          <w:rtl/>
          <w:lang w:eastAsia="he-IL"/>
        </w:rPr>
        <w:t xml:space="preserve"> </w:t>
      </w:r>
      <w:r w:rsidRPr="007D573C">
        <w:rPr>
          <w:rFonts w:ascii="David" w:hAnsi="David" w:cs="David" w:hint="eastAsia"/>
          <w:kern w:val="28"/>
          <w:rtl/>
          <w:lang w:eastAsia="he-IL"/>
        </w:rPr>
        <w:t>סמך</w:t>
      </w:r>
      <w:r w:rsidRPr="007D573C">
        <w:rPr>
          <w:rFonts w:ascii="David" w:hAnsi="David" w:cs="David"/>
          <w:rtl/>
        </w:rPr>
        <w:t>, לעריכת הבדיקה ולדרישת השינויים כמפורט לעיל אינן מטילות על</w:t>
      </w:r>
      <w:r w:rsidRPr="007D573C">
        <w:rPr>
          <w:rFonts w:ascii="David" w:hAnsi="David" w:cs="David"/>
          <w:rtl/>
          <w:lang w:eastAsia="he-IL"/>
        </w:rPr>
        <w:t xml:space="preserve"> </w:t>
      </w:r>
      <w:r w:rsidRPr="007D573C">
        <w:rPr>
          <w:rFonts w:ascii="David" w:hAnsi="David" w:cs="David"/>
          <w:kern w:val="28"/>
          <w:rtl/>
          <w:lang w:eastAsia="he-IL"/>
        </w:rPr>
        <w:t>מדינת ישראל –</w:t>
      </w:r>
      <w:r w:rsidRPr="007D573C">
        <w:rPr>
          <w:rFonts w:ascii="David" w:hAnsi="David" w:cs="David" w:hint="eastAsia"/>
          <w:kern w:val="28"/>
          <w:rtl/>
          <w:lang w:eastAsia="he-IL"/>
        </w:rPr>
        <w:t>משרד</w:t>
      </w:r>
      <w:r w:rsidRPr="007D573C">
        <w:rPr>
          <w:rFonts w:ascii="David" w:hAnsi="David" w:cs="David"/>
          <w:kern w:val="28"/>
          <w:rtl/>
          <w:lang w:eastAsia="he-IL"/>
        </w:rPr>
        <w:t xml:space="preserve"> </w:t>
      </w:r>
      <w:r w:rsidRPr="007D573C">
        <w:rPr>
          <w:rFonts w:ascii="David" w:hAnsi="David" w:cs="David" w:hint="eastAsia"/>
          <w:kern w:val="28"/>
          <w:rtl/>
          <w:lang w:eastAsia="he-IL"/>
        </w:rPr>
        <w:t>האוצר</w:t>
      </w:r>
      <w:r w:rsidRPr="007D573C">
        <w:rPr>
          <w:rFonts w:ascii="David" w:hAnsi="David" w:cs="David"/>
          <w:kern w:val="28"/>
          <w:rtl/>
          <w:lang w:eastAsia="he-IL"/>
        </w:rPr>
        <w:t xml:space="preserve">, </w:t>
      </w:r>
      <w:r w:rsidRPr="007D573C">
        <w:rPr>
          <w:rFonts w:ascii="David" w:hAnsi="David" w:cs="David" w:hint="eastAsia"/>
          <w:kern w:val="28"/>
          <w:rtl/>
          <w:lang w:eastAsia="he-IL"/>
        </w:rPr>
        <w:t>משרדי</w:t>
      </w:r>
      <w:r w:rsidRPr="007D573C">
        <w:rPr>
          <w:rFonts w:ascii="David" w:hAnsi="David" w:cs="David"/>
          <w:kern w:val="28"/>
          <w:rtl/>
          <w:lang w:eastAsia="he-IL"/>
        </w:rPr>
        <w:t xml:space="preserve"> </w:t>
      </w:r>
      <w:r w:rsidRPr="007D573C">
        <w:rPr>
          <w:rFonts w:ascii="David" w:hAnsi="David" w:cs="David" w:hint="eastAsia"/>
          <w:kern w:val="28"/>
          <w:rtl/>
          <w:lang w:eastAsia="he-IL"/>
        </w:rPr>
        <w:t>הממשלה</w:t>
      </w:r>
      <w:r w:rsidRPr="007D573C">
        <w:rPr>
          <w:rFonts w:ascii="David" w:hAnsi="David" w:cs="David"/>
          <w:kern w:val="28"/>
          <w:rtl/>
          <w:lang w:eastAsia="he-IL"/>
        </w:rPr>
        <w:t xml:space="preserve"> נוספים, </w:t>
      </w:r>
      <w:r w:rsidRPr="007D573C">
        <w:rPr>
          <w:rFonts w:ascii="David" w:hAnsi="David" w:cs="David" w:hint="eastAsia"/>
          <w:kern w:val="28"/>
          <w:rtl/>
          <w:lang w:eastAsia="he-IL"/>
        </w:rPr>
        <w:t>גופים</w:t>
      </w:r>
      <w:r w:rsidRPr="007D573C">
        <w:rPr>
          <w:rFonts w:ascii="David" w:hAnsi="David" w:cs="David"/>
          <w:kern w:val="28"/>
          <w:rtl/>
          <w:lang w:eastAsia="he-IL"/>
        </w:rPr>
        <w:t xml:space="preserve"> </w:t>
      </w:r>
      <w:r w:rsidRPr="007D573C">
        <w:rPr>
          <w:rFonts w:ascii="David" w:hAnsi="David" w:cs="David" w:hint="eastAsia"/>
          <w:kern w:val="28"/>
          <w:rtl/>
          <w:lang w:eastAsia="he-IL"/>
        </w:rPr>
        <w:t>נלווים</w:t>
      </w:r>
      <w:r w:rsidRPr="007D573C">
        <w:rPr>
          <w:rFonts w:ascii="David" w:hAnsi="David" w:cs="David"/>
          <w:kern w:val="28"/>
          <w:rtl/>
          <w:lang w:eastAsia="he-IL"/>
        </w:rPr>
        <w:t xml:space="preserve"> </w:t>
      </w:r>
      <w:r w:rsidRPr="007D573C">
        <w:rPr>
          <w:rFonts w:ascii="David" w:hAnsi="David" w:cs="David" w:hint="eastAsia"/>
          <w:kern w:val="28"/>
          <w:rtl/>
          <w:lang w:eastAsia="he-IL"/>
        </w:rPr>
        <w:t>ויחידות</w:t>
      </w:r>
      <w:r w:rsidRPr="007D573C">
        <w:rPr>
          <w:rFonts w:ascii="David" w:hAnsi="David" w:cs="David"/>
          <w:kern w:val="28"/>
          <w:rtl/>
          <w:lang w:eastAsia="he-IL"/>
        </w:rPr>
        <w:t xml:space="preserve"> </w:t>
      </w:r>
      <w:r w:rsidRPr="007D573C">
        <w:rPr>
          <w:rFonts w:ascii="David" w:hAnsi="David" w:cs="David" w:hint="eastAsia"/>
          <w:kern w:val="28"/>
          <w:rtl/>
          <w:lang w:eastAsia="he-IL"/>
        </w:rPr>
        <w:t>סמך</w:t>
      </w:r>
      <w:r w:rsidRPr="007D573C">
        <w:rPr>
          <w:rFonts w:ascii="David" w:hAnsi="David" w:cs="David"/>
          <w:rtl/>
          <w:lang w:eastAsia="he-IL"/>
        </w:rPr>
        <w:t xml:space="preserve">, </w:t>
      </w:r>
      <w:r w:rsidRPr="007D573C">
        <w:rPr>
          <w:rFonts w:ascii="David" w:hAnsi="David" w:cs="David"/>
          <w:rtl/>
        </w:rPr>
        <w:t>או</w:t>
      </w:r>
      <w:r w:rsidRPr="007D573C">
        <w:rPr>
          <w:rFonts w:ascii="David" w:hAnsi="David" w:cs="David"/>
        </w:rPr>
        <w:t xml:space="preserve"> </w:t>
      </w:r>
      <w:r w:rsidRPr="007D573C">
        <w:rPr>
          <w:rFonts w:ascii="David" w:hAnsi="David" w:cs="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7D573C">
        <w:rPr>
          <w:rFonts w:ascii="David" w:hAnsi="David" w:cs="David"/>
          <w:rtl/>
          <w:lang w:eastAsia="he-IL"/>
        </w:rPr>
        <w:t xml:space="preserve">הספק </w:t>
      </w:r>
      <w:r w:rsidRPr="007D573C">
        <w:rPr>
          <w:rFonts w:ascii="David" w:hAnsi="David" w:cs="David"/>
          <w:rtl/>
        </w:rPr>
        <w:t>לפי ההסכם, וזאת בין אם נדרשו התאמות ובין אם לאו, בין אם נבדקו ובין אם לאו.</w:t>
      </w:r>
    </w:p>
    <w:p w14:paraId="3EBBE91A" w14:textId="77777777" w:rsidR="00395971" w:rsidRPr="007D573C" w:rsidRDefault="00395971" w:rsidP="00186DB7">
      <w:pPr>
        <w:spacing w:line="360" w:lineRule="auto"/>
        <w:jc w:val="both"/>
        <w:rPr>
          <w:rFonts w:ascii="David" w:hAnsi="David" w:cs="David"/>
          <w:b/>
          <w:bCs/>
          <w:rtl/>
        </w:rPr>
      </w:pPr>
    </w:p>
    <w:p w14:paraId="49EA54B3" w14:textId="0E9F9C34" w:rsidR="00395971" w:rsidRPr="007D573C" w:rsidRDefault="00395971" w:rsidP="00412FD1">
      <w:pPr>
        <w:numPr>
          <w:ilvl w:val="1"/>
          <w:numId w:val="93"/>
        </w:numPr>
        <w:spacing w:line="360" w:lineRule="auto"/>
        <w:ind w:left="356"/>
        <w:jc w:val="both"/>
        <w:rPr>
          <w:rFonts w:ascii="David" w:hAnsi="David" w:cs="David"/>
          <w:b/>
          <w:bCs/>
          <w:kern w:val="28"/>
          <w:lang w:eastAsia="he-IL"/>
        </w:rPr>
      </w:pPr>
      <w:r w:rsidRPr="007D573C">
        <w:rPr>
          <w:rFonts w:ascii="David" w:hAnsi="David" w:cs="David"/>
          <w:b/>
          <w:bCs/>
          <w:rtl/>
        </w:rPr>
        <w:t>למען</w:t>
      </w:r>
      <w:r w:rsidRPr="007D573C">
        <w:rPr>
          <w:rFonts w:ascii="David" w:hAnsi="David" w:cs="David"/>
          <w:b/>
          <w:bCs/>
          <w:kern w:val="28"/>
          <w:rtl/>
          <w:lang w:eastAsia="he-IL"/>
        </w:rPr>
        <w:t xml:space="preserve"> הסר ספק מוסכם בזה כי הביטוחים הנדרשים בנספח זה, גבולות האחריות</w:t>
      </w:r>
      <w:r w:rsidR="00886A35">
        <w:rPr>
          <w:rFonts w:ascii="David" w:hAnsi="David" w:cs="David" w:hint="cs"/>
          <w:b/>
          <w:bCs/>
          <w:kern w:val="28"/>
          <w:rtl/>
          <w:lang w:eastAsia="he-IL"/>
        </w:rPr>
        <w:t>, תקופות הביטוח</w:t>
      </w:r>
      <w:r w:rsidRPr="007D573C">
        <w:rPr>
          <w:rFonts w:ascii="David" w:hAnsi="David" w:cs="David"/>
          <w:b/>
          <w:bCs/>
          <w:kern w:val="28"/>
          <w:rtl/>
          <w:lang w:eastAsia="he-IL"/>
        </w:rPr>
        <w:t xml:space="preserve">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3DC03117" w14:textId="77777777" w:rsidR="00395971" w:rsidRPr="007D573C" w:rsidRDefault="00395971" w:rsidP="00186DB7">
      <w:pPr>
        <w:pStyle w:val="af8"/>
        <w:rPr>
          <w:rFonts w:ascii="David" w:hAnsi="David" w:cs="David"/>
          <w:kern w:val="28"/>
          <w:rtl/>
          <w:lang w:eastAsia="he-IL"/>
        </w:rPr>
      </w:pPr>
    </w:p>
    <w:p w14:paraId="112825EF" w14:textId="77777777" w:rsidR="00395971" w:rsidRPr="007D573C" w:rsidRDefault="00395971" w:rsidP="00412FD1">
      <w:pPr>
        <w:numPr>
          <w:ilvl w:val="1"/>
          <w:numId w:val="93"/>
        </w:numPr>
        <w:spacing w:line="360" w:lineRule="auto"/>
        <w:ind w:left="356"/>
        <w:jc w:val="both"/>
        <w:rPr>
          <w:rFonts w:ascii="David" w:hAnsi="David" w:cs="David"/>
          <w:b/>
          <w:bCs/>
          <w:kern w:val="28"/>
          <w:lang w:eastAsia="he-IL"/>
        </w:rPr>
      </w:pPr>
      <w:r w:rsidRPr="007D573C">
        <w:rPr>
          <w:rFonts w:ascii="David" w:hAnsi="David" w:cs="David"/>
          <w:kern w:val="28"/>
          <w:rtl/>
          <w:lang w:eastAsia="he-IL"/>
        </w:rPr>
        <w:t>אין בכל האמור בנספח זה כדי לפטור את הספק</w:t>
      </w:r>
      <w:r w:rsidRPr="007D573C">
        <w:rPr>
          <w:rFonts w:ascii="David" w:hAnsi="David" w:cs="David"/>
          <w:kern w:val="28"/>
          <w:rtl/>
        </w:rPr>
        <w:t xml:space="preserve"> </w:t>
      </w:r>
      <w:r w:rsidRPr="007D573C">
        <w:rPr>
          <w:rFonts w:ascii="David" w:hAnsi="David" w:cs="David"/>
          <w:kern w:val="28"/>
          <w:rtl/>
          <w:lang w:eastAsia="he-IL"/>
        </w:rPr>
        <w:t xml:space="preserve">מכל חובה החלה עליו על פי דין ועל פי </w:t>
      </w:r>
      <w:r w:rsidRPr="007D573C">
        <w:rPr>
          <w:rFonts w:ascii="David" w:hAnsi="David" w:cs="David"/>
          <w:rtl/>
        </w:rPr>
        <w:t>החוזה</w:t>
      </w:r>
      <w:r w:rsidRPr="007D573C">
        <w:rPr>
          <w:rFonts w:ascii="David" w:hAnsi="David" w:cs="David"/>
          <w:kern w:val="28"/>
          <w:rtl/>
          <w:lang w:eastAsia="he-IL"/>
        </w:rPr>
        <w:t xml:space="preserve"> ואין לפרש את האמור כוויתור של</w:t>
      </w:r>
      <w:r w:rsidRPr="007D573C">
        <w:rPr>
          <w:rFonts w:ascii="David" w:hAnsi="David" w:cs="David" w:hint="cs"/>
          <w:kern w:val="28"/>
          <w:rtl/>
          <w:lang w:eastAsia="he-IL"/>
        </w:rPr>
        <w:t xml:space="preserve"> </w:t>
      </w:r>
      <w:r w:rsidRPr="007D573C">
        <w:rPr>
          <w:rFonts w:ascii="David" w:hAnsi="David" w:cs="David"/>
          <w:kern w:val="28"/>
          <w:rtl/>
          <w:lang w:eastAsia="he-IL"/>
        </w:rPr>
        <w:t xml:space="preserve"> מדינת ישראל –</w:t>
      </w:r>
      <w:r w:rsidRPr="007D573C">
        <w:rPr>
          <w:rFonts w:ascii="David" w:hAnsi="David" w:cs="David" w:hint="eastAsia"/>
          <w:kern w:val="28"/>
          <w:rtl/>
          <w:lang w:eastAsia="he-IL"/>
        </w:rPr>
        <w:t>משרד</w:t>
      </w:r>
      <w:r w:rsidRPr="007D573C">
        <w:rPr>
          <w:rFonts w:ascii="David" w:hAnsi="David" w:cs="David"/>
          <w:kern w:val="28"/>
          <w:rtl/>
          <w:lang w:eastAsia="he-IL"/>
        </w:rPr>
        <w:t xml:space="preserve"> </w:t>
      </w:r>
      <w:r w:rsidRPr="007D573C">
        <w:rPr>
          <w:rFonts w:ascii="David" w:hAnsi="David" w:cs="David" w:hint="eastAsia"/>
          <w:kern w:val="28"/>
          <w:rtl/>
          <w:lang w:eastAsia="he-IL"/>
        </w:rPr>
        <w:t>האוצר</w:t>
      </w:r>
      <w:r w:rsidRPr="007D573C">
        <w:rPr>
          <w:rFonts w:ascii="David" w:hAnsi="David" w:cs="David"/>
          <w:kern w:val="28"/>
          <w:rtl/>
          <w:lang w:eastAsia="he-IL"/>
        </w:rPr>
        <w:t xml:space="preserve">, </w:t>
      </w:r>
      <w:r w:rsidRPr="007D573C">
        <w:rPr>
          <w:rFonts w:ascii="David" w:hAnsi="David" w:cs="David" w:hint="eastAsia"/>
          <w:kern w:val="28"/>
          <w:rtl/>
          <w:lang w:eastAsia="he-IL"/>
        </w:rPr>
        <w:t>משרדי</w:t>
      </w:r>
      <w:r w:rsidRPr="007D573C">
        <w:rPr>
          <w:rFonts w:ascii="David" w:hAnsi="David" w:cs="David"/>
          <w:kern w:val="28"/>
          <w:rtl/>
          <w:lang w:eastAsia="he-IL"/>
        </w:rPr>
        <w:t xml:space="preserve"> </w:t>
      </w:r>
      <w:r w:rsidRPr="007D573C">
        <w:rPr>
          <w:rFonts w:ascii="David" w:hAnsi="David" w:cs="David" w:hint="eastAsia"/>
          <w:kern w:val="28"/>
          <w:rtl/>
          <w:lang w:eastAsia="he-IL"/>
        </w:rPr>
        <w:t>הממשלה</w:t>
      </w:r>
      <w:r w:rsidRPr="007D573C">
        <w:rPr>
          <w:rFonts w:ascii="David" w:hAnsi="David" w:cs="David"/>
          <w:kern w:val="28"/>
          <w:rtl/>
          <w:lang w:eastAsia="he-IL"/>
        </w:rPr>
        <w:t xml:space="preserve"> נוספים, </w:t>
      </w:r>
      <w:r w:rsidRPr="007D573C">
        <w:rPr>
          <w:rFonts w:ascii="David" w:hAnsi="David" w:cs="David" w:hint="eastAsia"/>
          <w:kern w:val="28"/>
          <w:rtl/>
          <w:lang w:eastAsia="he-IL"/>
        </w:rPr>
        <w:t>גופים</w:t>
      </w:r>
      <w:r w:rsidRPr="007D573C">
        <w:rPr>
          <w:rFonts w:ascii="David" w:hAnsi="David" w:cs="David"/>
          <w:kern w:val="28"/>
          <w:rtl/>
          <w:lang w:eastAsia="he-IL"/>
        </w:rPr>
        <w:t xml:space="preserve"> </w:t>
      </w:r>
      <w:r w:rsidRPr="007D573C">
        <w:rPr>
          <w:rFonts w:ascii="David" w:hAnsi="David" w:cs="David" w:hint="eastAsia"/>
          <w:kern w:val="28"/>
          <w:rtl/>
          <w:lang w:eastAsia="he-IL"/>
        </w:rPr>
        <w:t>נלווים</w:t>
      </w:r>
      <w:r w:rsidRPr="007D573C">
        <w:rPr>
          <w:rFonts w:ascii="David" w:hAnsi="David" w:cs="David"/>
          <w:kern w:val="28"/>
          <w:rtl/>
          <w:lang w:eastAsia="he-IL"/>
        </w:rPr>
        <w:t xml:space="preserve"> </w:t>
      </w:r>
      <w:r w:rsidRPr="007D573C">
        <w:rPr>
          <w:rFonts w:ascii="David" w:hAnsi="David" w:cs="David" w:hint="eastAsia"/>
          <w:kern w:val="28"/>
          <w:rtl/>
          <w:lang w:eastAsia="he-IL"/>
        </w:rPr>
        <w:t>ויחידות</w:t>
      </w:r>
      <w:r w:rsidRPr="007D573C">
        <w:rPr>
          <w:rFonts w:ascii="David" w:hAnsi="David" w:cs="David"/>
          <w:kern w:val="28"/>
          <w:rtl/>
          <w:lang w:eastAsia="he-IL"/>
        </w:rPr>
        <w:t xml:space="preserve"> </w:t>
      </w:r>
      <w:r w:rsidRPr="007D573C">
        <w:rPr>
          <w:rFonts w:ascii="David" w:hAnsi="David" w:cs="David" w:hint="eastAsia"/>
          <w:kern w:val="28"/>
          <w:rtl/>
          <w:lang w:eastAsia="he-IL"/>
        </w:rPr>
        <w:t>סמך</w:t>
      </w:r>
      <w:r w:rsidRPr="007D573C">
        <w:rPr>
          <w:rFonts w:ascii="David" w:hAnsi="David" w:cs="David"/>
          <w:kern w:val="28"/>
          <w:rtl/>
          <w:lang w:eastAsia="he-IL"/>
        </w:rPr>
        <w:t>, על כל זכות או סעד המוקנים להם על פי כל דין ועל פי חוזה זה.</w:t>
      </w:r>
    </w:p>
    <w:p w14:paraId="4C440EDA" w14:textId="77777777" w:rsidR="00395971" w:rsidRPr="007D573C" w:rsidRDefault="00395971" w:rsidP="00186DB7">
      <w:pPr>
        <w:spacing w:line="360" w:lineRule="auto"/>
        <w:jc w:val="both"/>
        <w:rPr>
          <w:rFonts w:ascii="David" w:hAnsi="David" w:cs="David"/>
          <w:kern w:val="28"/>
          <w:lang w:eastAsia="he-IL"/>
        </w:rPr>
      </w:pPr>
    </w:p>
    <w:p w14:paraId="69FA908B" w14:textId="05F846FE" w:rsidR="006B19AB" w:rsidRPr="007D573C" w:rsidRDefault="00395971" w:rsidP="00C5207D">
      <w:pPr>
        <w:numPr>
          <w:ilvl w:val="1"/>
          <w:numId w:val="93"/>
        </w:numPr>
        <w:spacing w:line="360" w:lineRule="auto"/>
        <w:ind w:left="356"/>
        <w:jc w:val="both"/>
        <w:rPr>
          <w:rFonts w:ascii="David" w:hAnsi="David" w:cs="David"/>
          <w:kern w:val="28"/>
          <w:lang w:eastAsia="he-IL"/>
        </w:rPr>
        <w:sectPr w:rsidR="006B19AB" w:rsidRPr="007D573C" w:rsidSect="00F91EB0">
          <w:pgSz w:w="11906" w:h="16838" w:code="9"/>
          <w:pgMar w:top="851" w:right="1826" w:bottom="1440" w:left="1800" w:header="227" w:footer="709" w:gutter="0"/>
          <w:cols w:space="708"/>
          <w:titlePg/>
          <w:bidi/>
          <w:rtlGutter/>
          <w:docGrid w:linePitch="360"/>
        </w:sectPr>
      </w:pPr>
      <w:r w:rsidRPr="007D573C">
        <w:rPr>
          <w:rFonts w:ascii="David" w:hAnsi="David" w:cs="David"/>
          <w:kern w:val="28"/>
          <w:rtl/>
          <w:lang w:eastAsia="he-IL"/>
        </w:rPr>
        <w:t>אי עמידת הספק בתנאי הוראות ביטוח אלו מהווה הפרה יסודית של הסכם.</w:t>
      </w:r>
      <w:r w:rsidR="00476EFE">
        <w:rPr>
          <w:rFonts w:ascii="David" w:hAnsi="David" w:cs="David" w:hint="cs"/>
          <w:kern w:val="28"/>
          <w:rtl/>
          <w:lang w:eastAsia="he-IL"/>
        </w:rPr>
        <w:t xml:space="preserve"> </w:t>
      </w:r>
      <w:r w:rsidR="00476EFE" w:rsidRPr="00476EFE">
        <w:rPr>
          <w:rFonts w:ascii="David" w:hAnsi="David" w:cs="David"/>
          <w:kern w:val="28"/>
          <w:rtl/>
          <w:lang w:eastAsia="he-IL"/>
        </w:rPr>
        <w:t>על אף האמור לעיל</w:t>
      </w:r>
      <w:r w:rsidR="00476EFE">
        <w:rPr>
          <w:rFonts w:ascii="David" w:hAnsi="David" w:cs="David" w:hint="cs"/>
          <w:kern w:val="28"/>
          <w:rtl/>
          <w:lang w:eastAsia="he-IL"/>
        </w:rPr>
        <w:t>, יובהר כי</w:t>
      </w:r>
      <w:r w:rsidR="00476EFE" w:rsidRPr="00476EFE">
        <w:rPr>
          <w:rFonts w:ascii="David" w:hAnsi="David" w:cs="David"/>
          <w:kern w:val="28"/>
          <w:rtl/>
          <w:lang w:eastAsia="he-IL"/>
        </w:rPr>
        <w:t xml:space="preserve"> אי המצאת אישור ביטוח תוך 5 ימי עסקים מעת החידוש לא תהווה הפרה יסודית </w:t>
      </w:r>
      <w:r w:rsidR="00476EFE">
        <w:rPr>
          <w:rFonts w:ascii="David" w:hAnsi="David" w:cs="David" w:hint="cs"/>
          <w:kern w:val="28"/>
          <w:rtl/>
          <w:lang w:eastAsia="he-IL"/>
        </w:rPr>
        <w:t xml:space="preserve">של ההסכם </w:t>
      </w:r>
      <w:r w:rsidR="00476EFE" w:rsidRPr="00476EFE">
        <w:rPr>
          <w:rFonts w:ascii="David" w:hAnsi="David" w:cs="David"/>
          <w:kern w:val="28"/>
          <w:rtl/>
          <w:lang w:eastAsia="he-IL"/>
        </w:rPr>
        <w:t>ובלבד שהביטוחים חודשו תוך שמירה על הרצף הביטוחי</w:t>
      </w:r>
      <w:r w:rsidR="00476EFE">
        <w:rPr>
          <w:rFonts w:ascii="David" w:hAnsi="David" w:cs="David" w:hint="cs"/>
          <w:kern w:val="28"/>
          <w:rtl/>
          <w:lang w:eastAsia="he-IL"/>
        </w:rPr>
        <w:t>,</w:t>
      </w:r>
      <w:r w:rsidR="00476EFE" w:rsidRPr="00476EFE">
        <w:rPr>
          <w:rFonts w:ascii="David" w:hAnsi="David" w:cs="David"/>
          <w:kern w:val="28"/>
          <w:rtl/>
          <w:lang w:eastAsia="he-IL"/>
        </w:rPr>
        <w:t xml:space="preserve"> ושהם כוללים את כל התנאים הנדרשים לפי נספח זה</w:t>
      </w:r>
      <w:r w:rsidR="00476EFE">
        <w:rPr>
          <w:rFonts w:ascii="David" w:hAnsi="David" w:cs="David" w:hint="cs"/>
          <w:kern w:val="28"/>
          <w:rtl/>
          <w:lang w:eastAsia="he-IL"/>
        </w:rPr>
        <w:t>.</w:t>
      </w:r>
    </w:p>
    <w:p w14:paraId="4C880C0C" w14:textId="77777777" w:rsidR="006B19AB" w:rsidRPr="007D573C" w:rsidRDefault="006B19AB" w:rsidP="00412FD1">
      <w:pPr>
        <w:pStyle w:val="af8"/>
        <w:numPr>
          <w:ilvl w:val="0"/>
          <w:numId w:val="93"/>
        </w:numPr>
        <w:rPr>
          <w:sz w:val="2"/>
          <w:szCs w:val="2"/>
        </w:rPr>
      </w:pPr>
    </w:p>
    <w:p w14:paraId="1A430340" w14:textId="77777777" w:rsidR="006B19AB" w:rsidRPr="007D573C" w:rsidRDefault="006B19AB" w:rsidP="00412FD1">
      <w:pPr>
        <w:pStyle w:val="af8"/>
        <w:numPr>
          <w:ilvl w:val="0"/>
          <w:numId w:val="93"/>
        </w:numPr>
        <w:rPr>
          <w:rFonts w:ascii="David" w:hAnsi="David" w:cs="David"/>
          <w:sz w:val="2"/>
          <w:szCs w:val="2"/>
          <w:rtl/>
        </w:rPr>
      </w:pPr>
    </w:p>
    <w:p w14:paraId="17E06E64" w14:textId="77777777" w:rsidR="006B19AB" w:rsidRPr="007D573C" w:rsidRDefault="006B19AB" w:rsidP="00412FD1">
      <w:pPr>
        <w:pStyle w:val="af8"/>
        <w:numPr>
          <w:ilvl w:val="0"/>
          <w:numId w:val="93"/>
        </w:numPr>
        <w:rPr>
          <w:sz w:val="2"/>
          <w:szCs w:val="2"/>
        </w:rPr>
      </w:pPr>
    </w:p>
    <w:p w14:paraId="0B976681" w14:textId="77777777" w:rsidR="009B2EF5" w:rsidRPr="007D573C" w:rsidRDefault="009B2EF5" w:rsidP="00186DB7">
      <w:pPr>
        <w:pStyle w:val="af8"/>
        <w:pBdr>
          <w:top w:val="single" w:sz="4" w:space="1" w:color="auto"/>
          <w:left w:val="single" w:sz="4" w:space="4" w:color="auto"/>
          <w:bottom w:val="single" w:sz="4" w:space="1" w:color="auto"/>
          <w:right w:val="single" w:sz="4" w:space="4" w:color="auto"/>
        </w:pBdr>
        <w:shd w:val="clear" w:color="auto" w:fill="FFFF00"/>
        <w:spacing w:line="360" w:lineRule="auto"/>
        <w:ind w:left="-58"/>
        <w:contextualSpacing w:val="0"/>
        <w:jc w:val="center"/>
        <w:rPr>
          <w:rFonts w:cs="David"/>
          <w:b/>
          <w:bCs/>
          <w:color w:val="FF0000"/>
          <w:sz w:val="28"/>
          <w:szCs w:val="28"/>
          <w:u w:val="single"/>
          <w:rtl/>
        </w:rPr>
      </w:pPr>
      <w:r w:rsidRPr="007D573C">
        <w:rPr>
          <w:rFonts w:cs="David" w:hint="cs"/>
          <w:b/>
          <w:bCs/>
          <w:color w:val="FF0000"/>
          <w:sz w:val="28"/>
          <w:szCs w:val="28"/>
          <w:u w:val="single"/>
          <w:rtl/>
        </w:rPr>
        <w:t>יש להגיש את ההצהרה על גבי נייר לוגו של הספק</w:t>
      </w:r>
    </w:p>
    <w:p w14:paraId="4A441AE9" w14:textId="77777777" w:rsidR="009B2EF5" w:rsidRPr="007D573C" w:rsidRDefault="009B2EF5" w:rsidP="00186DB7">
      <w:pPr>
        <w:spacing w:line="360" w:lineRule="auto"/>
        <w:ind w:left="360"/>
        <w:jc w:val="center"/>
        <w:rPr>
          <w:rFonts w:cs="David"/>
          <w:b/>
          <w:bCs/>
          <w:u w:val="single"/>
          <w:rtl/>
        </w:rPr>
      </w:pPr>
    </w:p>
    <w:p w14:paraId="31C93164" w14:textId="77777777" w:rsidR="009B2EF5" w:rsidRPr="007D573C" w:rsidRDefault="009B2EF5" w:rsidP="00186DB7">
      <w:pPr>
        <w:spacing w:line="360" w:lineRule="auto"/>
        <w:jc w:val="center"/>
        <w:rPr>
          <w:rFonts w:cs="David"/>
          <w:b/>
          <w:bCs/>
          <w:u w:val="single"/>
          <w:rtl/>
        </w:rPr>
      </w:pPr>
      <w:r w:rsidRPr="007D573C">
        <w:rPr>
          <w:rFonts w:cs="David" w:hint="cs"/>
          <w:b/>
          <w:bCs/>
          <w:u w:val="single"/>
          <w:rtl/>
        </w:rPr>
        <w:t>הצהרה</w:t>
      </w:r>
    </w:p>
    <w:p w14:paraId="0E788D84" w14:textId="77777777" w:rsidR="009B2EF5" w:rsidRPr="007D573C" w:rsidRDefault="009B2EF5" w:rsidP="00186DB7">
      <w:pPr>
        <w:spacing w:line="360" w:lineRule="auto"/>
        <w:jc w:val="right"/>
        <w:rPr>
          <w:rFonts w:cs="David"/>
          <w:rtl/>
        </w:rPr>
      </w:pPr>
      <w:r w:rsidRPr="007D573C">
        <w:rPr>
          <w:rFonts w:cs="David" w:hint="cs"/>
          <w:rtl/>
        </w:rPr>
        <w:t>תאריך:____________</w:t>
      </w:r>
    </w:p>
    <w:p w14:paraId="41D9BFAB" w14:textId="77777777" w:rsidR="009B2EF5" w:rsidRPr="007D573C" w:rsidRDefault="009B2EF5" w:rsidP="00186DB7">
      <w:pPr>
        <w:spacing w:line="360" w:lineRule="auto"/>
        <w:rPr>
          <w:rFonts w:cs="David"/>
          <w:rtl/>
        </w:rPr>
      </w:pPr>
      <w:r w:rsidRPr="007D573C">
        <w:rPr>
          <w:rFonts w:cs="David" w:hint="cs"/>
          <w:rtl/>
        </w:rPr>
        <w:t>לכבוד:</w:t>
      </w:r>
    </w:p>
    <w:p w14:paraId="599ADE3C" w14:textId="77777777" w:rsidR="009B2EF5" w:rsidRPr="007D573C" w:rsidRDefault="009B2EF5" w:rsidP="00186DB7">
      <w:pPr>
        <w:spacing w:line="360" w:lineRule="auto"/>
        <w:rPr>
          <w:rFonts w:cs="David"/>
          <w:rtl/>
        </w:rPr>
      </w:pPr>
      <w:r w:rsidRPr="007D573C">
        <w:rPr>
          <w:rFonts w:cs="David" w:hint="cs"/>
          <w:rtl/>
        </w:rPr>
        <w:t xml:space="preserve">מדינת ישראל </w:t>
      </w:r>
      <w:r w:rsidRPr="007D573C">
        <w:rPr>
          <w:rFonts w:cs="David"/>
          <w:rtl/>
        </w:rPr>
        <w:t>–</w:t>
      </w:r>
      <w:r w:rsidRPr="007D573C">
        <w:rPr>
          <w:rFonts w:cs="David" w:hint="cs"/>
          <w:rtl/>
        </w:rPr>
        <w:t xml:space="preserve"> על ידי מינהל הרכש הממשלתי באגף החשב הכללי במשרד האוצר</w:t>
      </w:r>
    </w:p>
    <w:p w14:paraId="254C78D8" w14:textId="77777777" w:rsidR="009B2EF5" w:rsidRPr="007D573C" w:rsidRDefault="009B2EF5" w:rsidP="00186DB7">
      <w:pPr>
        <w:spacing w:line="360" w:lineRule="auto"/>
        <w:rPr>
          <w:rFonts w:cs="David"/>
          <w:rtl/>
        </w:rPr>
      </w:pPr>
      <w:r w:rsidRPr="007D573C">
        <w:rPr>
          <w:rFonts w:cs="David" w:hint="cs"/>
          <w:rtl/>
        </w:rPr>
        <w:t>א.ג.נ.</w:t>
      </w:r>
    </w:p>
    <w:p w14:paraId="01C4B02B" w14:textId="77777777" w:rsidR="009B2EF5" w:rsidRPr="007D573C" w:rsidRDefault="009B2EF5" w:rsidP="00186DB7">
      <w:pPr>
        <w:keepNext/>
        <w:spacing w:before="240" w:after="240" w:line="360" w:lineRule="auto"/>
        <w:ind w:left="-1"/>
        <w:jc w:val="center"/>
        <w:rPr>
          <w:rFonts w:cs="David"/>
          <w:rtl/>
        </w:rPr>
      </w:pPr>
      <w:r w:rsidRPr="007D573C">
        <w:rPr>
          <w:rFonts w:cs="David" w:hint="cs"/>
          <w:b/>
          <w:bCs/>
          <w:rtl/>
        </w:rPr>
        <w:t>הנדון:</w:t>
      </w:r>
      <w:r w:rsidRPr="007D573C">
        <w:rPr>
          <w:rFonts w:cs="David" w:hint="cs"/>
          <w:b/>
          <w:bCs/>
          <w:u w:val="single"/>
          <w:rtl/>
        </w:rPr>
        <w:t xml:space="preserve"> הבהרה לעניין אישור ביטוח בפורמט "אישור ביטוח אחיד"</w:t>
      </w:r>
    </w:p>
    <w:p w14:paraId="71A70FD9" w14:textId="77777777" w:rsidR="009B2EF5" w:rsidRPr="007D573C" w:rsidRDefault="009B2EF5" w:rsidP="00412FD1">
      <w:pPr>
        <w:pStyle w:val="af8"/>
        <w:keepNext/>
        <w:numPr>
          <w:ilvl w:val="0"/>
          <w:numId w:val="101"/>
        </w:numPr>
        <w:spacing w:before="120" w:after="120" w:line="360" w:lineRule="auto"/>
        <w:jc w:val="both"/>
        <w:rPr>
          <w:rFonts w:cs="David"/>
          <w:rtl/>
        </w:rPr>
      </w:pPr>
      <w:r w:rsidRPr="007D573C">
        <w:rPr>
          <w:rFonts w:cs="David" w:hint="cs"/>
          <w:rtl/>
        </w:rPr>
        <w:t xml:space="preserve">אני הח"מ, מאשר כי </w:t>
      </w:r>
      <w:r w:rsidRPr="007D573C">
        <w:rPr>
          <w:rFonts w:cs="David"/>
          <w:rtl/>
        </w:rPr>
        <w:t xml:space="preserve">אישור הביטוח </w:t>
      </w:r>
      <w:r w:rsidRPr="007D573C">
        <w:rPr>
          <w:rFonts w:cs="David" w:hint="cs"/>
          <w:rtl/>
        </w:rPr>
        <w:t>שהוצג</w:t>
      </w:r>
      <w:r w:rsidRPr="007D573C">
        <w:rPr>
          <w:rFonts w:cs="David"/>
          <w:rtl/>
        </w:rPr>
        <w:t xml:space="preserve"> אינ</w:t>
      </w:r>
      <w:r w:rsidRPr="007D573C">
        <w:rPr>
          <w:rFonts w:cs="David" w:hint="cs"/>
          <w:rtl/>
        </w:rPr>
        <w:t>ו</w:t>
      </w:r>
      <w:r w:rsidRPr="007D573C">
        <w:rPr>
          <w:rFonts w:cs="David"/>
          <w:rtl/>
        </w:rPr>
        <w:t xml:space="preserve"> בא לצמצם את </w:t>
      </w:r>
      <w:r w:rsidRPr="007D573C">
        <w:rPr>
          <w:rFonts w:cs="David" w:hint="cs"/>
          <w:rtl/>
        </w:rPr>
        <w:t xml:space="preserve">התחייבויותיי </w:t>
      </w:r>
      <w:r w:rsidRPr="007D573C">
        <w:rPr>
          <w:rFonts w:cs="David"/>
          <w:rtl/>
        </w:rPr>
        <w:t xml:space="preserve">לפי סעיפי הביטוח המפורטים </w:t>
      </w:r>
      <w:r w:rsidRPr="007D573C">
        <w:rPr>
          <w:rFonts w:cs="David" w:hint="cs"/>
          <w:rtl/>
        </w:rPr>
        <w:t>בהסכם ההתקשרות</w:t>
      </w:r>
      <w:r w:rsidRPr="007D573C">
        <w:rPr>
          <w:rFonts w:cs="David"/>
          <w:rtl/>
        </w:rPr>
        <w:t>, ומתכונתו התמציתית של אישור</w:t>
      </w:r>
      <w:r w:rsidRPr="007D573C">
        <w:rPr>
          <w:rFonts w:cs="David" w:hint="cs"/>
          <w:rtl/>
        </w:rPr>
        <w:t xml:space="preserve"> </w:t>
      </w:r>
      <w:r w:rsidRPr="007D573C">
        <w:rPr>
          <w:rFonts w:cs="David"/>
          <w:rtl/>
        </w:rPr>
        <w:t xml:space="preserve">הביטוח </w:t>
      </w:r>
      <w:r w:rsidRPr="007D573C">
        <w:rPr>
          <w:rFonts w:cs="David" w:hint="cs"/>
          <w:rtl/>
        </w:rPr>
        <w:t>שהוצג</w:t>
      </w:r>
      <w:r w:rsidRPr="007D573C">
        <w:rPr>
          <w:rFonts w:cs="David"/>
          <w:rtl/>
        </w:rPr>
        <w:t xml:space="preserve"> הינה אך ורק כדי </w:t>
      </w:r>
      <w:r w:rsidRPr="007D573C">
        <w:rPr>
          <w:rFonts w:cs="David" w:hint="eastAsia"/>
          <w:rtl/>
        </w:rPr>
        <w:t>לאפשר</w:t>
      </w:r>
      <w:r w:rsidRPr="007D573C">
        <w:rPr>
          <w:rFonts w:cs="David"/>
          <w:rtl/>
        </w:rPr>
        <w:t xml:space="preserve"> </w:t>
      </w:r>
      <w:r w:rsidRPr="007D573C">
        <w:rPr>
          <w:rFonts w:cs="David" w:hint="eastAsia"/>
          <w:rtl/>
        </w:rPr>
        <w:t>לחברת</w:t>
      </w:r>
      <w:r w:rsidRPr="007D573C">
        <w:rPr>
          <w:rFonts w:cs="David"/>
          <w:rtl/>
        </w:rPr>
        <w:t xml:space="preserve"> </w:t>
      </w:r>
      <w:r w:rsidRPr="007D573C">
        <w:rPr>
          <w:rFonts w:cs="David" w:hint="eastAsia"/>
          <w:rtl/>
        </w:rPr>
        <w:t>הביטוח</w:t>
      </w:r>
      <w:r w:rsidRPr="007D573C">
        <w:rPr>
          <w:rFonts w:cs="David"/>
          <w:rtl/>
        </w:rPr>
        <w:t xml:space="preserve"> </w:t>
      </w:r>
      <w:r w:rsidRPr="007D573C">
        <w:rPr>
          <w:rFonts w:cs="David" w:hint="eastAsia"/>
          <w:rtl/>
        </w:rPr>
        <w:t>לעמוד</w:t>
      </w:r>
      <w:r w:rsidRPr="007D573C">
        <w:rPr>
          <w:rFonts w:cs="David"/>
          <w:rtl/>
        </w:rPr>
        <w:t xml:space="preserve"> בהנחיות הפיקוח </w:t>
      </w:r>
      <w:r w:rsidRPr="007D573C">
        <w:rPr>
          <w:rFonts w:cs="David" w:hint="eastAsia"/>
          <w:rtl/>
        </w:rPr>
        <w:t>עליה</w:t>
      </w:r>
      <w:r w:rsidRPr="007D573C">
        <w:rPr>
          <w:rFonts w:cs="David"/>
          <w:rtl/>
        </w:rPr>
        <w:t xml:space="preserve">. </w:t>
      </w:r>
      <w:r w:rsidRPr="007D573C">
        <w:rPr>
          <w:rFonts w:cs="David" w:hint="cs"/>
          <w:rtl/>
        </w:rPr>
        <w:t xml:space="preserve">אני מאשר כי </w:t>
      </w:r>
      <w:r w:rsidRPr="007D573C">
        <w:rPr>
          <w:rFonts w:cs="David" w:hint="eastAsia"/>
          <w:rtl/>
        </w:rPr>
        <w:t>הוראות</w:t>
      </w:r>
      <w:r w:rsidRPr="007D573C">
        <w:rPr>
          <w:rFonts w:cs="David"/>
          <w:rtl/>
        </w:rPr>
        <w:t xml:space="preserve"> </w:t>
      </w:r>
      <w:r w:rsidRPr="007D573C">
        <w:rPr>
          <w:rFonts w:cs="David" w:hint="eastAsia"/>
          <w:rtl/>
        </w:rPr>
        <w:t>הביטוח</w:t>
      </w:r>
      <w:r w:rsidRPr="007D573C">
        <w:rPr>
          <w:rFonts w:cs="David"/>
          <w:rtl/>
        </w:rPr>
        <w:t xml:space="preserve"> </w:t>
      </w:r>
      <w:r w:rsidRPr="007D573C">
        <w:rPr>
          <w:rFonts w:cs="David" w:hint="eastAsia"/>
          <w:rtl/>
        </w:rPr>
        <w:t>המחייבות</w:t>
      </w:r>
      <w:r w:rsidRPr="007D573C">
        <w:rPr>
          <w:rFonts w:cs="David"/>
          <w:rtl/>
        </w:rPr>
        <w:t xml:space="preserve"> הן אל</w:t>
      </w:r>
      <w:r w:rsidRPr="007D573C">
        <w:rPr>
          <w:rFonts w:cs="David" w:hint="eastAsia"/>
          <w:rtl/>
        </w:rPr>
        <w:t>ו</w:t>
      </w:r>
      <w:r w:rsidRPr="007D573C">
        <w:rPr>
          <w:rFonts w:cs="David"/>
          <w:rtl/>
        </w:rPr>
        <w:t xml:space="preserve"> </w:t>
      </w:r>
      <w:r w:rsidRPr="007D573C">
        <w:rPr>
          <w:rFonts w:cs="David" w:hint="eastAsia"/>
          <w:rtl/>
        </w:rPr>
        <w:t>המופיעות</w:t>
      </w:r>
      <w:r w:rsidRPr="007D573C">
        <w:rPr>
          <w:rFonts w:cs="David"/>
          <w:rtl/>
        </w:rPr>
        <w:t xml:space="preserve"> </w:t>
      </w:r>
      <w:r w:rsidRPr="007D573C">
        <w:rPr>
          <w:rFonts w:cs="David" w:hint="cs"/>
          <w:rtl/>
        </w:rPr>
        <w:t>במסמכי ההתקשרות בלבד</w:t>
      </w:r>
      <w:r w:rsidRPr="007D573C">
        <w:rPr>
          <w:rFonts w:cs="David"/>
          <w:rtl/>
        </w:rPr>
        <w:t xml:space="preserve">. </w:t>
      </w:r>
      <w:r w:rsidRPr="007D573C">
        <w:rPr>
          <w:rFonts w:cs="David" w:hint="cs"/>
          <w:rtl/>
        </w:rPr>
        <w:t xml:space="preserve">דרישות אלו מובנות לי, במידת </w:t>
      </w:r>
      <w:r w:rsidRPr="007D573C">
        <w:rPr>
          <w:rFonts w:cs="David"/>
          <w:rtl/>
        </w:rPr>
        <w:t>הצורך</w:t>
      </w:r>
      <w:r w:rsidRPr="007D573C">
        <w:rPr>
          <w:rFonts w:cs="David" w:hint="cs"/>
          <w:rtl/>
        </w:rPr>
        <w:t xml:space="preserve"> נעזרתי </w:t>
      </w:r>
      <w:r w:rsidRPr="007D573C">
        <w:rPr>
          <w:rFonts w:cs="David"/>
          <w:rtl/>
        </w:rPr>
        <w:t>באנשי ביטוח מטעמ</w:t>
      </w:r>
      <w:r w:rsidRPr="007D573C">
        <w:rPr>
          <w:rFonts w:cs="David" w:hint="cs"/>
          <w:rtl/>
        </w:rPr>
        <w:t>י</w:t>
      </w:r>
      <w:r w:rsidRPr="007D573C">
        <w:rPr>
          <w:rFonts w:cs="David"/>
          <w:rtl/>
        </w:rPr>
        <w:t xml:space="preserve"> על מנת להבין את הדרישות</w:t>
      </w:r>
      <w:r w:rsidRPr="007D573C">
        <w:rPr>
          <w:rFonts w:cs="David" w:hint="cs"/>
          <w:rtl/>
        </w:rPr>
        <w:t xml:space="preserve">, ודרישות אלו הושמו בביטוח שהוצג </w:t>
      </w:r>
      <w:r w:rsidRPr="007D573C">
        <w:rPr>
          <w:rFonts w:cs="David"/>
          <w:rtl/>
        </w:rPr>
        <w:t xml:space="preserve">ללא </w:t>
      </w:r>
      <w:r w:rsidRPr="007D573C">
        <w:rPr>
          <w:rFonts w:cs="David" w:hint="eastAsia"/>
          <w:rtl/>
        </w:rPr>
        <w:t>הסתייגויות</w:t>
      </w:r>
      <w:r w:rsidRPr="007D573C">
        <w:rPr>
          <w:rFonts w:cs="David"/>
          <w:rtl/>
        </w:rPr>
        <w:t>.</w:t>
      </w:r>
    </w:p>
    <w:p w14:paraId="3117FACF" w14:textId="77777777" w:rsidR="009B2EF5" w:rsidRPr="007D573C" w:rsidRDefault="009B2EF5" w:rsidP="00412FD1">
      <w:pPr>
        <w:pStyle w:val="af8"/>
        <w:keepNext/>
        <w:numPr>
          <w:ilvl w:val="0"/>
          <w:numId w:val="101"/>
        </w:numPr>
        <w:spacing w:before="120" w:after="120" w:line="360" w:lineRule="auto"/>
        <w:jc w:val="both"/>
        <w:rPr>
          <w:rFonts w:cs="David"/>
        </w:rPr>
      </w:pPr>
      <w:r w:rsidRPr="007D573C">
        <w:rPr>
          <w:rFonts w:cs="David" w:hint="cs"/>
          <w:rtl/>
        </w:rPr>
        <w:t xml:space="preserve">ידוע לי כי </w:t>
      </w:r>
      <w:r w:rsidRPr="007D573C">
        <w:rPr>
          <w:rFonts w:cs="David" w:hint="eastAsia"/>
          <w:rtl/>
        </w:rPr>
        <w:t>מדינת</w:t>
      </w:r>
      <w:r w:rsidRPr="007D573C">
        <w:rPr>
          <w:rFonts w:cs="David"/>
          <w:rtl/>
        </w:rPr>
        <w:t xml:space="preserve"> </w:t>
      </w:r>
      <w:r w:rsidRPr="007D573C">
        <w:rPr>
          <w:rFonts w:cs="David" w:hint="eastAsia"/>
          <w:rtl/>
        </w:rPr>
        <w:t>ישראל</w:t>
      </w:r>
      <w:r w:rsidRPr="007D573C">
        <w:rPr>
          <w:rFonts w:cs="David"/>
          <w:rtl/>
        </w:rPr>
        <w:t xml:space="preserve"> – </w:t>
      </w:r>
      <w:r w:rsidRPr="007D573C">
        <w:rPr>
          <w:rFonts w:cs="David" w:hint="cs"/>
          <w:rtl/>
        </w:rPr>
        <w:t xml:space="preserve">על ידי מינהל הרכש הממשלתי באגף החשב הכללי במשרד האוצר, </w:t>
      </w:r>
      <w:r w:rsidRPr="007D573C">
        <w:rPr>
          <w:rFonts w:cs="David" w:hint="eastAsia"/>
          <w:rtl/>
        </w:rPr>
        <w:t>שומרת</w:t>
      </w:r>
      <w:r w:rsidRPr="007D573C">
        <w:rPr>
          <w:rFonts w:cs="David"/>
          <w:rtl/>
        </w:rPr>
        <w:t xml:space="preserve"> </w:t>
      </w:r>
      <w:r w:rsidRPr="007D573C">
        <w:rPr>
          <w:rFonts w:cs="David" w:hint="eastAsia"/>
          <w:rtl/>
        </w:rPr>
        <w:t>לעצמה</w:t>
      </w:r>
      <w:r w:rsidRPr="007D573C">
        <w:rPr>
          <w:rFonts w:cs="David"/>
          <w:rtl/>
        </w:rPr>
        <w:t xml:space="preserve"> </w:t>
      </w:r>
      <w:r w:rsidRPr="007D573C">
        <w:rPr>
          <w:rFonts w:cs="David" w:hint="eastAsia"/>
          <w:rtl/>
        </w:rPr>
        <w:t>את</w:t>
      </w:r>
      <w:r w:rsidRPr="007D573C">
        <w:rPr>
          <w:rFonts w:cs="David"/>
          <w:rtl/>
        </w:rPr>
        <w:t xml:space="preserve"> </w:t>
      </w:r>
      <w:r w:rsidRPr="007D573C">
        <w:rPr>
          <w:rFonts w:cs="David" w:hint="eastAsia"/>
          <w:rtl/>
        </w:rPr>
        <w:t>הזכות</w:t>
      </w:r>
      <w:r w:rsidRPr="007D573C">
        <w:rPr>
          <w:rFonts w:cs="David"/>
          <w:rtl/>
        </w:rPr>
        <w:t xml:space="preserve"> </w:t>
      </w:r>
      <w:r w:rsidRPr="007D573C">
        <w:rPr>
          <w:rFonts w:cs="David" w:hint="eastAsia"/>
          <w:rtl/>
        </w:rPr>
        <w:t>לקבל</w:t>
      </w:r>
      <w:r w:rsidRPr="007D573C">
        <w:rPr>
          <w:rFonts w:cs="David"/>
          <w:rtl/>
        </w:rPr>
        <w:t xml:space="preserve"> </w:t>
      </w:r>
      <w:r w:rsidRPr="007D573C">
        <w:rPr>
          <w:rFonts w:cs="David" w:hint="eastAsia"/>
          <w:rtl/>
        </w:rPr>
        <w:t>בכל</w:t>
      </w:r>
      <w:r w:rsidRPr="007D573C">
        <w:rPr>
          <w:rFonts w:cs="David"/>
          <w:rtl/>
        </w:rPr>
        <w:t xml:space="preserve"> </w:t>
      </w:r>
      <w:r w:rsidRPr="007D573C">
        <w:rPr>
          <w:rFonts w:cs="David" w:hint="eastAsia"/>
          <w:rtl/>
        </w:rPr>
        <w:t>עת</w:t>
      </w:r>
      <w:r w:rsidRPr="007D573C">
        <w:rPr>
          <w:rFonts w:cs="David"/>
          <w:rtl/>
        </w:rPr>
        <w:t xml:space="preserve"> </w:t>
      </w:r>
      <w:r w:rsidRPr="007D573C">
        <w:rPr>
          <w:rFonts w:cs="David" w:hint="eastAsia"/>
          <w:rtl/>
        </w:rPr>
        <w:t>את</w:t>
      </w:r>
      <w:r w:rsidRPr="007D573C">
        <w:rPr>
          <w:rFonts w:cs="David"/>
          <w:rtl/>
        </w:rPr>
        <w:t xml:space="preserve"> </w:t>
      </w:r>
      <w:r w:rsidRPr="007D573C">
        <w:rPr>
          <w:rFonts w:cs="David" w:hint="eastAsia"/>
          <w:rtl/>
        </w:rPr>
        <w:t>העתקי</w:t>
      </w:r>
      <w:r w:rsidRPr="007D573C">
        <w:rPr>
          <w:rFonts w:cs="David"/>
          <w:rtl/>
        </w:rPr>
        <w:t xml:space="preserve"> </w:t>
      </w:r>
      <w:r w:rsidRPr="007D573C">
        <w:rPr>
          <w:rFonts w:cs="David" w:hint="eastAsia"/>
          <w:rtl/>
        </w:rPr>
        <w:t>הפוליסות</w:t>
      </w:r>
      <w:r w:rsidRPr="007D573C">
        <w:rPr>
          <w:rFonts w:cs="David"/>
          <w:rtl/>
        </w:rPr>
        <w:t xml:space="preserve"> </w:t>
      </w:r>
      <w:r w:rsidRPr="007D573C">
        <w:rPr>
          <w:rFonts w:cs="David" w:hint="eastAsia"/>
          <w:rtl/>
        </w:rPr>
        <w:t>במלואן</w:t>
      </w:r>
      <w:r w:rsidRPr="007D573C">
        <w:rPr>
          <w:rFonts w:cs="David"/>
          <w:rtl/>
        </w:rPr>
        <w:t xml:space="preserve"> </w:t>
      </w:r>
      <w:r w:rsidRPr="007D573C">
        <w:rPr>
          <w:rFonts w:cs="David" w:hint="eastAsia"/>
          <w:rtl/>
        </w:rPr>
        <w:t>או</w:t>
      </w:r>
      <w:r w:rsidRPr="007D573C">
        <w:rPr>
          <w:rFonts w:cs="David"/>
          <w:rtl/>
        </w:rPr>
        <w:t xml:space="preserve"> </w:t>
      </w:r>
      <w:r w:rsidRPr="007D573C">
        <w:rPr>
          <w:rFonts w:cs="David" w:hint="eastAsia"/>
          <w:rtl/>
        </w:rPr>
        <w:t>בחלקן</w:t>
      </w:r>
      <w:r w:rsidRPr="007D573C">
        <w:rPr>
          <w:rFonts w:cs="David"/>
          <w:rtl/>
        </w:rPr>
        <w:t xml:space="preserve">, </w:t>
      </w:r>
      <w:r w:rsidRPr="007D573C">
        <w:rPr>
          <w:rFonts w:cs="David" w:hint="eastAsia"/>
          <w:rtl/>
        </w:rPr>
        <w:t>במקרה</w:t>
      </w:r>
      <w:r w:rsidRPr="007D573C">
        <w:rPr>
          <w:rFonts w:cs="David"/>
          <w:rtl/>
        </w:rPr>
        <w:t xml:space="preserve"> </w:t>
      </w:r>
      <w:r w:rsidRPr="007D573C">
        <w:rPr>
          <w:rFonts w:cs="David" w:hint="eastAsia"/>
          <w:rtl/>
        </w:rPr>
        <w:t>של</w:t>
      </w:r>
      <w:r w:rsidRPr="007D573C">
        <w:rPr>
          <w:rFonts w:cs="David"/>
          <w:rtl/>
        </w:rPr>
        <w:t xml:space="preserve"> </w:t>
      </w:r>
      <w:r w:rsidRPr="007D573C">
        <w:rPr>
          <w:rFonts w:cs="David" w:hint="eastAsia"/>
          <w:rtl/>
        </w:rPr>
        <w:t>גילוי</w:t>
      </w:r>
      <w:r w:rsidRPr="007D573C">
        <w:rPr>
          <w:rFonts w:cs="David"/>
          <w:rtl/>
        </w:rPr>
        <w:t xml:space="preserve"> </w:t>
      </w:r>
      <w:r w:rsidRPr="007D573C">
        <w:rPr>
          <w:rFonts w:cs="David" w:hint="eastAsia"/>
          <w:rtl/>
        </w:rPr>
        <w:t>נסיבות</w:t>
      </w:r>
      <w:r w:rsidRPr="007D573C">
        <w:rPr>
          <w:rFonts w:cs="David"/>
          <w:rtl/>
        </w:rPr>
        <w:t xml:space="preserve"> </w:t>
      </w:r>
      <w:r w:rsidRPr="007D573C">
        <w:rPr>
          <w:rFonts w:cs="David" w:hint="eastAsia"/>
          <w:rtl/>
        </w:rPr>
        <w:t>העלולות</w:t>
      </w:r>
      <w:r w:rsidRPr="007D573C">
        <w:rPr>
          <w:rFonts w:cs="David"/>
          <w:rtl/>
        </w:rPr>
        <w:t xml:space="preserve"> </w:t>
      </w:r>
      <w:r w:rsidRPr="007D573C">
        <w:rPr>
          <w:rFonts w:cs="David" w:hint="eastAsia"/>
          <w:rtl/>
        </w:rPr>
        <w:t>להביא</w:t>
      </w:r>
      <w:r w:rsidRPr="007D573C">
        <w:rPr>
          <w:rFonts w:cs="David"/>
          <w:rtl/>
        </w:rPr>
        <w:t xml:space="preserve"> </w:t>
      </w:r>
      <w:r w:rsidRPr="007D573C">
        <w:rPr>
          <w:rFonts w:cs="David" w:hint="eastAsia"/>
          <w:rtl/>
        </w:rPr>
        <w:t>לתביעה</w:t>
      </w:r>
      <w:r w:rsidRPr="007D573C">
        <w:rPr>
          <w:rFonts w:cs="David"/>
          <w:rtl/>
        </w:rPr>
        <w:t xml:space="preserve"> </w:t>
      </w:r>
      <w:r w:rsidRPr="007D573C">
        <w:rPr>
          <w:rFonts w:cs="David" w:hint="eastAsia"/>
          <w:rtl/>
        </w:rPr>
        <w:t>בפוליסות</w:t>
      </w:r>
      <w:r w:rsidRPr="007D573C">
        <w:rPr>
          <w:rFonts w:cs="David"/>
          <w:rtl/>
        </w:rPr>
        <w:t xml:space="preserve"> </w:t>
      </w:r>
      <w:r w:rsidRPr="007D573C">
        <w:rPr>
          <w:rFonts w:cs="David" w:hint="eastAsia"/>
          <w:rtl/>
        </w:rPr>
        <w:t>ו</w:t>
      </w:r>
      <w:r w:rsidRPr="007D573C">
        <w:rPr>
          <w:rFonts w:cs="David"/>
          <w:rtl/>
        </w:rPr>
        <w:t>/</w:t>
      </w:r>
      <w:r w:rsidRPr="007D573C">
        <w:rPr>
          <w:rFonts w:cs="David" w:hint="eastAsia"/>
          <w:rtl/>
        </w:rPr>
        <w:t>או</w:t>
      </w:r>
      <w:r w:rsidRPr="007D573C">
        <w:rPr>
          <w:rFonts w:cs="David"/>
          <w:rtl/>
        </w:rPr>
        <w:t xml:space="preserve"> </w:t>
      </w:r>
      <w:r w:rsidRPr="007D573C">
        <w:rPr>
          <w:rFonts w:cs="David" w:hint="eastAsia"/>
          <w:rtl/>
        </w:rPr>
        <w:t>על</w:t>
      </w:r>
      <w:r w:rsidRPr="007D573C">
        <w:rPr>
          <w:rFonts w:cs="David"/>
          <w:rtl/>
        </w:rPr>
        <w:t xml:space="preserve"> </w:t>
      </w:r>
      <w:r w:rsidRPr="007D573C">
        <w:rPr>
          <w:rFonts w:cs="David" w:hint="eastAsia"/>
          <w:rtl/>
        </w:rPr>
        <w:t>מנת</w:t>
      </w:r>
      <w:r w:rsidRPr="007D573C">
        <w:rPr>
          <w:rFonts w:cs="David"/>
          <w:rtl/>
        </w:rPr>
        <w:t xml:space="preserve"> </w:t>
      </w:r>
      <w:r w:rsidRPr="007D573C">
        <w:rPr>
          <w:rFonts w:cs="David" w:hint="eastAsia"/>
          <w:rtl/>
        </w:rPr>
        <w:t>שתוכל</w:t>
      </w:r>
      <w:r w:rsidRPr="007D573C">
        <w:rPr>
          <w:rFonts w:cs="David"/>
          <w:rtl/>
        </w:rPr>
        <w:t xml:space="preserve"> </w:t>
      </w:r>
      <w:r w:rsidRPr="007D573C">
        <w:rPr>
          <w:rFonts w:cs="David" w:hint="eastAsia"/>
          <w:rtl/>
        </w:rPr>
        <w:t>לבחון</w:t>
      </w:r>
      <w:r w:rsidRPr="007D573C">
        <w:rPr>
          <w:rFonts w:cs="David"/>
          <w:rtl/>
        </w:rPr>
        <w:t xml:space="preserve"> </w:t>
      </w:r>
      <w:r w:rsidRPr="007D573C">
        <w:rPr>
          <w:rFonts w:cs="David" w:hint="eastAsia"/>
          <w:rtl/>
        </w:rPr>
        <w:t>את</w:t>
      </w:r>
      <w:r w:rsidRPr="007D573C">
        <w:rPr>
          <w:rFonts w:cs="David"/>
          <w:rtl/>
        </w:rPr>
        <w:t xml:space="preserve"> </w:t>
      </w:r>
      <w:r w:rsidRPr="007D573C">
        <w:rPr>
          <w:rFonts w:cs="David" w:hint="cs"/>
          <w:rtl/>
        </w:rPr>
        <w:t xml:space="preserve">קיום תנאי הביטוח שבהסכם </w:t>
      </w:r>
      <w:r w:rsidRPr="007D573C">
        <w:rPr>
          <w:rFonts w:cs="David" w:hint="eastAsia"/>
          <w:rtl/>
        </w:rPr>
        <w:t>ו</w:t>
      </w:r>
      <w:r w:rsidRPr="007D573C">
        <w:rPr>
          <w:rFonts w:cs="David"/>
          <w:rtl/>
        </w:rPr>
        <w:t>/</w:t>
      </w:r>
      <w:r w:rsidRPr="007D573C">
        <w:rPr>
          <w:rFonts w:cs="David" w:hint="eastAsia"/>
          <w:rtl/>
        </w:rPr>
        <w:t>או</w:t>
      </w:r>
      <w:r w:rsidRPr="007D573C">
        <w:rPr>
          <w:rFonts w:cs="David"/>
          <w:rtl/>
        </w:rPr>
        <w:t xml:space="preserve"> </w:t>
      </w:r>
      <w:r w:rsidRPr="007D573C">
        <w:rPr>
          <w:rFonts w:cs="David" w:hint="eastAsia"/>
          <w:rtl/>
        </w:rPr>
        <w:t>מכל</w:t>
      </w:r>
      <w:r w:rsidRPr="007D573C">
        <w:rPr>
          <w:rFonts w:cs="David"/>
          <w:rtl/>
        </w:rPr>
        <w:t xml:space="preserve"> </w:t>
      </w:r>
      <w:r w:rsidRPr="007D573C">
        <w:rPr>
          <w:rFonts w:cs="David" w:hint="eastAsia"/>
          <w:rtl/>
        </w:rPr>
        <w:t>סיבה</w:t>
      </w:r>
      <w:r w:rsidRPr="007D573C">
        <w:rPr>
          <w:rFonts w:cs="David"/>
          <w:rtl/>
        </w:rPr>
        <w:t xml:space="preserve"> </w:t>
      </w:r>
      <w:r w:rsidRPr="007D573C">
        <w:rPr>
          <w:rFonts w:cs="David" w:hint="eastAsia"/>
          <w:rtl/>
        </w:rPr>
        <w:t>אחרת</w:t>
      </w:r>
      <w:r w:rsidRPr="007D573C">
        <w:rPr>
          <w:rFonts w:cs="David"/>
          <w:rtl/>
        </w:rPr>
        <w:t xml:space="preserve">, </w:t>
      </w:r>
      <w:r w:rsidRPr="007D573C">
        <w:rPr>
          <w:rFonts w:cs="David" w:hint="cs"/>
          <w:rtl/>
        </w:rPr>
        <w:t>ואני א</w:t>
      </w:r>
      <w:r w:rsidRPr="007D573C">
        <w:rPr>
          <w:rFonts w:cs="David" w:hint="eastAsia"/>
          <w:rtl/>
        </w:rPr>
        <w:t>עביר</w:t>
      </w:r>
      <w:r w:rsidRPr="007D573C">
        <w:rPr>
          <w:rFonts w:cs="David"/>
          <w:rtl/>
        </w:rPr>
        <w:t xml:space="preserve"> </w:t>
      </w:r>
      <w:r w:rsidRPr="007D573C">
        <w:rPr>
          <w:rFonts w:cs="David" w:hint="eastAsia"/>
          <w:rtl/>
        </w:rPr>
        <w:t>את</w:t>
      </w:r>
      <w:r w:rsidRPr="007D573C">
        <w:rPr>
          <w:rFonts w:cs="David"/>
          <w:rtl/>
        </w:rPr>
        <w:t xml:space="preserve"> </w:t>
      </w:r>
      <w:r w:rsidRPr="007D573C">
        <w:rPr>
          <w:rFonts w:cs="David" w:hint="eastAsia"/>
          <w:rtl/>
        </w:rPr>
        <w:t>העתקי</w:t>
      </w:r>
      <w:r w:rsidRPr="007D573C">
        <w:rPr>
          <w:rFonts w:cs="David"/>
          <w:rtl/>
        </w:rPr>
        <w:t xml:space="preserve"> </w:t>
      </w:r>
      <w:r w:rsidRPr="007D573C">
        <w:rPr>
          <w:rFonts w:cs="David" w:hint="eastAsia"/>
          <w:rtl/>
        </w:rPr>
        <w:t>הפוליסות</w:t>
      </w:r>
      <w:r w:rsidRPr="007D573C">
        <w:rPr>
          <w:rFonts w:cs="David"/>
          <w:rtl/>
        </w:rPr>
        <w:t xml:space="preserve"> </w:t>
      </w:r>
      <w:r w:rsidRPr="007D573C">
        <w:rPr>
          <w:rFonts w:cs="David" w:hint="eastAsia"/>
          <w:rtl/>
        </w:rPr>
        <w:t>במלואן</w:t>
      </w:r>
      <w:r w:rsidRPr="007D573C">
        <w:rPr>
          <w:rFonts w:cs="David"/>
          <w:rtl/>
        </w:rPr>
        <w:t xml:space="preserve"> </w:t>
      </w:r>
      <w:r w:rsidRPr="007D573C">
        <w:rPr>
          <w:rFonts w:cs="David" w:hint="eastAsia"/>
          <w:rtl/>
        </w:rPr>
        <w:t>או</w:t>
      </w:r>
      <w:r w:rsidRPr="007D573C">
        <w:rPr>
          <w:rFonts w:cs="David"/>
          <w:rtl/>
        </w:rPr>
        <w:t xml:space="preserve"> </w:t>
      </w:r>
      <w:r w:rsidRPr="007D573C">
        <w:rPr>
          <w:rFonts w:cs="David" w:hint="eastAsia"/>
          <w:rtl/>
        </w:rPr>
        <w:t>בחלקן</w:t>
      </w:r>
      <w:r w:rsidRPr="007D573C">
        <w:rPr>
          <w:rFonts w:cs="David"/>
          <w:rtl/>
        </w:rPr>
        <w:t xml:space="preserve"> </w:t>
      </w:r>
      <w:r w:rsidRPr="007D573C">
        <w:rPr>
          <w:rFonts w:cs="David" w:hint="eastAsia"/>
          <w:rtl/>
        </w:rPr>
        <w:t>כאמור</w:t>
      </w:r>
      <w:r w:rsidRPr="007D573C">
        <w:rPr>
          <w:rFonts w:cs="David"/>
          <w:rtl/>
        </w:rPr>
        <w:t xml:space="preserve"> </w:t>
      </w:r>
      <w:r w:rsidRPr="007D573C">
        <w:rPr>
          <w:rFonts w:cs="David" w:hint="eastAsia"/>
          <w:rtl/>
        </w:rPr>
        <w:t>מיד</w:t>
      </w:r>
      <w:r w:rsidRPr="007D573C">
        <w:rPr>
          <w:rFonts w:cs="David"/>
          <w:rtl/>
        </w:rPr>
        <w:t xml:space="preserve"> </w:t>
      </w:r>
      <w:r w:rsidRPr="007D573C">
        <w:rPr>
          <w:rFonts w:cs="David" w:hint="eastAsia"/>
          <w:rtl/>
        </w:rPr>
        <w:t>עם</w:t>
      </w:r>
      <w:r w:rsidRPr="007D573C">
        <w:rPr>
          <w:rFonts w:cs="David"/>
          <w:rtl/>
        </w:rPr>
        <w:t xml:space="preserve"> </w:t>
      </w:r>
      <w:r w:rsidRPr="007D573C">
        <w:rPr>
          <w:rFonts w:cs="David" w:hint="eastAsia"/>
          <w:rtl/>
        </w:rPr>
        <w:t>קבלת</w:t>
      </w:r>
      <w:r w:rsidRPr="007D573C">
        <w:rPr>
          <w:rFonts w:cs="David"/>
          <w:rtl/>
        </w:rPr>
        <w:t xml:space="preserve"> </w:t>
      </w:r>
      <w:r w:rsidRPr="007D573C">
        <w:rPr>
          <w:rFonts w:cs="David" w:hint="eastAsia"/>
          <w:rtl/>
        </w:rPr>
        <w:t>הדרישה</w:t>
      </w:r>
      <w:r w:rsidRPr="007D573C">
        <w:rPr>
          <w:rFonts w:cs="David"/>
          <w:rtl/>
        </w:rPr>
        <w:t xml:space="preserve">. </w:t>
      </w:r>
      <w:r w:rsidRPr="007D573C">
        <w:rPr>
          <w:rFonts w:cs="David" w:hint="cs"/>
          <w:rtl/>
        </w:rPr>
        <w:t>אני</w:t>
      </w:r>
      <w:r w:rsidRPr="007D573C">
        <w:rPr>
          <w:rFonts w:cs="David"/>
          <w:rtl/>
        </w:rPr>
        <w:t xml:space="preserve"> </w:t>
      </w:r>
      <w:r w:rsidRPr="007D573C">
        <w:rPr>
          <w:rFonts w:cs="David" w:hint="eastAsia"/>
          <w:rtl/>
        </w:rPr>
        <w:t>מתחייב</w:t>
      </w:r>
      <w:r w:rsidRPr="007D573C">
        <w:rPr>
          <w:rFonts w:cs="David"/>
          <w:rtl/>
        </w:rPr>
        <w:t xml:space="preserve"> </w:t>
      </w:r>
      <w:r w:rsidRPr="007D573C">
        <w:rPr>
          <w:rFonts w:cs="David" w:hint="eastAsia"/>
          <w:rtl/>
        </w:rPr>
        <w:t>לבצע</w:t>
      </w:r>
      <w:r w:rsidRPr="007D573C">
        <w:rPr>
          <w:rFonts w:cs="David"/>
          <w:rtl/>
        </w:rPr>
        <w:t xml:space="preserve"> </w:t>
      </w:r>
      <w:r w:rsidRPr="007D573C">
        <w:rPr>
          <w:rFonts w:cs="David" w:hint="eastAsia"/>
          <w:rtl/>
        </w:rPr>
        <w:t>כל</w:t>
      </w:r>
      <w:r w:rsidRPr="007D573C">
        <w:rPr>
          <w:rFonts w:cs="David"/>
          <w:rtl/>
        </w:rPr>
        <w:t xml:space="preserve"> </w:t>
      </w:r>
      <w:r w:rsidRPr="007D573C">
        <w:rPr>
          <w:rFonts w:cs="David" w:hint="eastAsia"/>
          <w:rtl/>
        </w:rPr>
        <w:t>שינוי</w:t>
      </w:r>
      <w:r w:rsidRPr="007D573C">
        <w:rPr>
          <w:rFonts w:cs="David"/>
          <w:rtl/>
        </w:rPr>
        <w:t xml:space="preserve"> </w:t>
      </w:r>
      <w:r w:rsidRPr="007D573C">
        <w:rPr>
          <w:rFonts w:cs="David" w:hint="eastAsia"/>
          <w:rtl/>
        </w:rPr>
        <w:t>או</w:t>
      </w:r>
      <w:r w:rsidRPr="007D573C">
        <w:rPr>
          <w:rFonts w:cs="David"/>
          <w:rtl/>
        </w:rPr>
        <w:t xml:space="preserve"> </w:t>
      </w:r>
      <w:r w:rsidRPr="007D573C">
        <w:rPr>
          <w:rFonts w:cs="David" w:hint="eastAsia"/>
          <w:rtl/>
        </w:rPr>
        <w:t>תיקון</w:t>
      </w:r>
      <w:r w:rsidRPr="007D573C">
        <w:rPr>
          <w:rFonts w:cs="David"/>
          <w:rtl/>
        </w:rPr>
        <w:t xml:space="preserve"> </w:t>
      </w:r>
      <w:r w:rsidRPr="007D573C">
        <w:rPr>
          <w:rFonts w:cs="David" w:hint="eastAsia"/>
          <w:rtl/>
        </w:rPr>
        <w:t>שיידרש</w:t>
      </w:r>
      <w:r w:rsidRPr="007D573C">
        <w:rPr>
          <w:rFonts w:cs="David"/>
          <w:rtl/>
        </w:rPr>
        <w:t xml:space="preserve"> </w:t>
      </w:r>
      <w:r w:rsidRPr="007D573C">
        <w:rPr>
          <w:rFonts w:cs="David" w:hint="eastAsia"/>
          <w:rtl/>
        </w:rPr>
        <w:t>על</w:t>
      </w:r>
      <w:r w:rsidRPr="007D573C">
        <w:rPr>
          <w:rFonts w:cs="David"/>
          <w:rtl/>
        </w:rPr>
        <w:t xml:space="preserve"> </w:t>
      </w:r>
      <w:r w:rsidRPr="007D573C">
        <w:rPr>
          <w:rFonts w:cs="David" w:hint="eastAsia"/>
          <w:rtl/>
        </w:rPr>
        <w:t>מנת</w:t>
      </w:r>
      <w:r w:rsidRPr="007D573C">
        <w:rPr>
          <w:rFonts w:cs="David"/>
          <w:rtl/>
        </w:rPr>
        <w:t xml:space="preserve"> </w:t>
      </w:r>
      <w:r w:rsidRPr="007D573C">
        <w:rPr>
          <w:rFonts w:cs="David" w:hint="eastAsia"/>
          <w:rtl/>
        </w:rPr>
        <w:t>להתאים</w:t>
      </w:r>
      <w:r w:rsidRPr="007D573C">
        <w:rPr>
          <w:rFonts w:cs="David"/>
          <w:rtl/>
        </w:rPr>
        <w:t xml:space="preserve"> </w:t>
      </w:r>
      <w:r w:rsidRPr="007D573C">
        <w:rPr>
          <w:rFonts w:cs="David" w:hint="eastAsia"/>
          <w:rtl/>
        </w:rPr>
        <w:t>את</w:t>
      </w:r>
      <w:r w:rsidRPr="007D573C">
        <w:rPr>
          <w:rFonts w:cs="David"/>
          <w:rtl/>
        </w:rPr>
        <w:t xml:space="preserve"> </w:t>
      </w:r>
      <w:r w:rsidRPr="007D573C">
        <w:rPr>
          <w:rFonts w:cs="David" w:hint="eastAsia"/>
          <w:rtl/>
        </w:rPr>
        <w:t>הפוליסות</w:t>
      </w:r>
      <w:r w:rsidRPr="007D573C">
        <w:rPr>
          <w:rFonts w:cs="David"/>
          <w:rtl/>
        </w:rPr>
        <w:t xml:space="preserve"> </w:t>
      </w:r>
      <w:r w:rsidRPr="007D573C">
        <w:rPr>
          <w:rFonts w:cs="David" w:hint="cs"/>
          <w:rtl/>
        </w:rPr>
        <w:t>להתחייבויותיי</w:t>
      </w:r>
      <w:r w:rsidRPr="007D573C">
        <w:rPr>
          <w:rFonts w:cs="David"/>
          <w:rtl/>
        </w:rPr>
        <w:t xml:space="preserve"> </w:t>
      </w:r>
      <w:r w:rsidRPr="007D573C">
        <w:rPr>
          <w:rFonts w:cs="David" w:hint="eastAsia"/>
          <w:rtl/>
        </w:rPr>
        <w:t>על</w:t>
      </w:r>
      <w:r w:rsidRPr="007D573C">
        <w:rPr>
          <w:rFonts w:cs="David"/>
          <w:rtl/>
        </w:rPr>
        <w:t xml:space="preserve"> </w:t>
      </w:r>
      <w:r w:rsidRPr="007D573C">
        <w:rPr>
          <w:rFonts w:cs="David" w:hint="eastAsia"/>
          <w:rtl/>
        </w:rPr>
        <w:t>פי</w:t>
      </w:r>
      <w:r w:rsidRPr="007D573C">
        <w:rPr>
          <w:rFonts w:cs="David"/>
          <w:rtl/>
        </w:rPr>
        <w:t xml:space="preserve"> </w:t>
      </w:r>
      <w:r w:rsidRPr="007D573C">
        <w:rPr>
          <w:rFonts w:cs="David" w:hint="eastAsia"/>
          <w:rtl/>
        </w:rPr>
        <w:t>הוראות</w:t>
      </w:r>
      <w:r w:rsidRPr="007D573C">
        <w:rPr>
          <w:rFonts w:cs="David"/>
          <w:rtl/>
        </w:rPr>
        <w:t xml:space="preserve"> </w:t>
      </w:r>
      <w:r w:rsidRPr="007D573C">
        <w:rPr>
          <w:rFonts w:cs="David" w:hint="cs"/>
          <w:rtl/>
        </w:rPr>
        <w:t>הסכם ההתקשרות</w:t>
      </w:r>
      <w:r w:rsidRPr="007D573C">
        <w:rPr>
          <w:rFonts w:cs="David"/>
          <w:rtl/>
        </w:rPr>
        <w:t>.</w:t>
      </w:r>
    </w:p>
    <w:p w14:paraId="7FFDB53B" w14:textId="77777777" w:rsidR="009B2EF5" w:rsidRPr="007D573C" w:rsidRDefault="009B2EF5" w:rsidP="00412FD1">
      <w:pPr>
        <w:pStyle w:val="af8"/>
        <w:keepNext/>
        <w:numPr>
          <w:ilvl w:val="0"/>
          <w:numId w:val="101"/>
        </w:numPr>
        <w:spacing w:before="120" w:after="120" w:line="360" w:lineRule="auto"/>
        <w:jc w:val="both"/>
        <w:rPr>
          <w:rFonts w:cs="David"/>
          <w:rtl/>
        </w:rPr>
      </w:pPr>
      <w:r w:rsidRPr="007D573C">
        <w:rPr>
          <w:rFonts w:cs="David" w:hint="cs"/>
          <w:rtl/>
        </w:rPr>
        <w:t>אני מצהיר ומתחייב</w:t>
      </w:r>
      <w:r w:rsidRPr="007D573C">
        <w:rPr>
          <w:rFonts w:cs="David"/>
          <w:rtl/>
        </w:rPr>
        <w:t xml:space="preserve"> כ</w:t>
      </w:r>
      <w:r w:rsidRPr="007D573C">
        <w:rPr>
          <w:rFonts w:cs="David" w:hint="cs"/>
          <w:rtl/>
        </w:rPr>
        <w:t xml:space="preserve">י זכות </w:t>
      </w:r>
      <w:r w:rsidRPr="007D573C">
        <w:rPr>
          <w:rFonts w:cs="David"/>
          <w:rtl/>
        </w:rPr>
        <w:t xml:space="preserve">מדינת ישראל – </w:t>
      </w:r>
      <w:r w:rsidRPr="007D573C">
        <w:rPr>
          <w:rFonts w:cs="David" w:hint="cs"/>
          <w:rtl/>
        </w:rPr>
        <w:t>על ידי מינהל הרכש הממשלתי באגף החשב הכללי במשרד האוצר,</w:t>
      </w:r>
      <w:r w:rsidRPr="007D573C">
        <w:rPr>
          <w:rFonts w:cs="David"/>
          <w:rtl/>
        </w:rPr>
        <w:t xml:space="preserve"> לעריכת הבדיקה ולדרישת השינויים כמפורט לעיל </w:t>
      </w:r>
      <w:r w:rsidRPr="007D573C">
        <w:rPr>
          <w:rFonts w:cs="David" w:hint="cs"/>
          <w:rtl/>
        </w:rPr>
        <w:t xml:space="preserve">לא יטילו </w:t>
      </w:r>
      <w:r w:rsidRPr="007D573C">
        <w:rPr>
          <w:rFonts w:cs="David"/>
          <w:rtl/>
        </w:rPr>
        <w:t xml:space="preserve">על </w:t>
      </w:r>
      <w:r w:rsidRPr="007D573C">
        <w:rPr>
          <w:rFonts w:cs="David" w:hint="cs"/>
          <w:rtl/>
        </w:rPr>
        <w:t xml:space="preserve">מדינת ישראל </w:t>
      </w:r>
      <w:r w:rsidRPr="007D573C">
        <w:rPr>
          <w:rFonts w:cs="David"/>
          <w:rtl/>
        </w:rPr>
        <w:t>–</w:t>
      </w:r>
      <w:r w:rsidRPr="007D573C">
        <w:rPr>
          <w:rFonts w:cs="David" w:hint="cs"/>
          <w:rtl/>
        </w:rPr>
        <w:t xml:space="preserve"> על ידי מינהל הרכש הממשלתי באגף החשב הכללי במשרד האוצר, </w:t>
      </w:r>
      <w:r w:rsidRPr="007D573C">
        <w:rPr>
          <w:rFonts w:cs="David"/>
          <w:rtl/>
        </w:rPr>
        <w:t>או</w:t>
      </w:r>
      <w:r w:rsidRPr="007D573C">
        <w:rPr>
          <w:rFonts w:cs="David"/>
        </w:rPr>
        <w:t xml:space="preserve"> </w:t>
      </w:r>
      <w:r w:rsidRPr="007D573C">
        <w:rPr>
          <w:rFonts w:cs="David"/>
          <w:rtl/>
        </w:rPr>
        <w:t>על מי מטעמ</w:t>
      </w:r>
      <w:r w:rsidRPr="007D573C">
        <w:rPr>
          <w:rFonts w:cs="David" w:hint="cs"/>
          <w:rtl/>
        </w:rPr>
        <w:t>ם</w:t>
      </w:r>
      <w:r w:rsidRPr="007D573C">
        <w:rPr>
          <w:rFonts w:cs="David"/>
          <w:rtl/>
        </w:rPr>
        <w:t xml:space="preserve"> כל חובה וכל אחריות שהיא לגבי פוליס</w:t>
      </w:r>
      <w:r w:rsidRPr="007D573C">
        <w:rPr>
          <w:rFonts w:cs="David" w:hint="cs"/>
          <w:rtl/>
        </w:rPr>
        <w:t>ו</w:t>
      </w:r>
      <w:r w:rsidRPr="007D573C">
        <w:rPr>
          <w:rFonts w:cs="David"/>
          <w:rtl/>
        </w:rPr>
        <w:t>ת הביטוח</w:t>
      </w:r>
      <w:r w:rsidRPr="007D573C">
        <w:rPr>
          <w:rFonts w:cs="David" w:hint="cs"/>
          <w:rtl/>
        </w:rPr>
        <w:t>/ אישורי הביטוח</w:t>
      </w:r>
      <w:r w:rsidRPr="007D573C">
        <w:rPr>
          <w:rFonts w:cs="David"/>
          <w:rtl/>
        </w:rPr>
        <w:t xml:space="preserve"> כאמור, טיבם, היקפם ותוקפם, או לגבי העדרם, ואין בה כדי לגרוע מכל חובה שהיא המוטלת על</w:t>
      </w:r>
      <w:r w:rsidRPr="007D573C">
        <w:rPr>
          <w:rFonts w:cs="David" w:hint="cs"/>
          <w:rtl/>
        </w:rPr>
        <w:t>י לפי הסכם ההתקשרות</w:t>
      </w:r>
      <w:r w:rsidRPr="007D573C">
        <w:rPr>
          <w:rFonts w:cs="David"/>
          <w:rtl/>
        </w:rPr>
        <w:t xml:space="preserve">, וזאת בין אם </w:t>
      </w:r>
      <w:r w:rsidRPr="007D573C">
        <w:rPr>
          <w:rFonts w:cs="David" w:hint="cs"/>
          <w:rtl/>
        </w:rPr>
        <w:t>נ</w:t>
      </w:r>
      <w:r w:rsidRPr="007D573C">
        <w:rPr>
          <w:rFonts w:cs="David"/>
          <w:rtl/>
        </w:rPr>
        <w:t>דרש</w:t>
      </w:r>
      <w:r w:rsidRPr="007D573C">
        <w:rPr>
          <w:rFonts w:cs="David" w:hint="cs"/>
          <w:rtl/>
        </w:rPr>
        <w:t>ו</w:t>
      </w:r>
      <w:r w:rsidRPr="007D573C">
        <w:rPr>
          <w:rFonts w:cs="David"/>
          <w:rtl/>
        </w:rPr>
        <w:t xml:space="preserve"> </w:t>
      </w:r>
      <w:r w:rsidRPr="007D573C">
        <w:rPr>
          <w:rFonts w:cs="David" w:hint="cs"/>
          <w:rtl/>
        </w:rPr>
        <w:t xml:space="preserve">התאמות </w:t>
      </w:r>
      <w:r w:rsidRPr="007D573C">
        <w:rPr>
          <w:rFonts w:cs="David"/>
          <w:rtl/>
        </w:rPr>
        <w:t xml:space="preserve">ובין אם לאו, בין אם </w:t>
      </w:r>
      <w:r w:rsidRPr="007D573C">
        <w:rPr>
          <w:rFonts w:cs="David" w:hint="cs"/>
          <w:rtl/>
        </w:rPr>
        <w:t>נבדקו</w:t>
      </w:r>
      <w:r w:rsidRPr="007D573C">
        <w:rPr>
          <w:rFonts w:cs="David"/>
          <w:rtl/>
        </w:rPr>
        <w:t xml:space="preserve"> ובין אם לאו.</w:t>
      </w:r>
    </w:p>
    <w:p w14:paraId="431E9710" w14:textId="77777777" w:rsidR="009B2EF5" w:rsidRPr="007D573C" w:rsidRDefault="009B2EF5" w:rsidP="00412FD1">
      <w:pPr>
        <w:pStyle w:val="af8"/>
        <w:keepNext/>
        <w:numPr>
          <w:ilvl w:val="0"/>
          <w:numId w:val="101"/>
        </w:numPr>
        <w:spacing w:before="120" w:after="480" w:line="360" w:lineRule="auto"/>
        <w:jc w:val="both"/>
      </w:pPr>
      <w:r w:rsidRPr="007D573C">
        <w:rPr>
          <w:rFonts w:cs="David" w:hint="cs"/>
          <w:rtl/>
        </w:rPr>
        <w:t xml:space="preserve">אני מאשר כי </w:t>
      </w:r>
      <w:r w:rsidRPr="007D573C">
        <w:rPr>
          <w:rFonts w:cs="David" w:hint="eastAsia"/>
          <w:rtl/>
        </w:rPr>
        <w:t>אי</w:t>
      </w:r>
      <w:r w:rsidRPr="007D573C">
        <w:rPr>
          <w:rFonts w:cs="David"/>
          <w:rtl/>
        </w:rPr>
        <w:t xml:space="preserve"> </w:t>
      </w:r>
      <w:r w:rsidRPr="007D573C">
        <w:rPr>
          <w:rFonts w:cs="David" w:hint="eastAsia"/>
          <w:rtl/>
        </w:rPr>
        <w:t>עמידה</w:t>
      </w:r>
      <w:r w:rsidRPr="007D573C">
        <w:rPr>
          <w:rFonts w:cs="David"/>
          <w:rtl/>
        </w:rPr>
        <w:t xml:space="preserve"> </w:t>
      </w:r>
      <w:r w:rsidRPr="007D573C">
        <w:rPr>
          <w:rFonts w:cs="David" w:hint="eastAsia"/>
          <w:rtl/>
        </w:rPr>
        <w:t>בתנאי</w:t>
      </w:r>
      <w:r w:rsidRPr="007D573C">
        <w:rPr>
          <w:rFonts w:cs="David"/>
          <w:rtl/>
        </w:rPr>
        <w:t xml:space="preserve"> </w:t>
      </w:r>
      <w:r w:rsidRPr="007D573C">
        <w:rPr>
          <w:rFonts w:cs="David" w:hint="cs"/>
          <w:rtl/>
        </w:rPr>
        <w:t xml:space="preserve">הוראות ביטוח תהווה </w:t>
      </w:r>
      <w:r w:rsidRPr="007D573C">
        <w:rPr>
          <w:rFonts w:cs="David" w:hint="eastAsia"/>
          <w:rtl/>
        </w:rPr>
        <w:t>הפרה</w:t>
      </w:r>
      <w:r w:rsidRPr="007D573C">
        <w:rPr>
          <w:rFonts w:cs="David"/>
          <w:rtl/>
        </w:rPr>
        <w:t xml:space="preserve"> </w:t>
      </w:r>
      <w:r w:rsidRPr="007D573C">
        <w:rPr>
          <w:rFonts w:cs="David" w:hint="eastAsia"/>
          <w:rtl/>
        </w:rPr>
        <w:t>יסודית</w:t>
      </w:r>
      <w:r w:rsidRPr="007D573C">
        <w:rPr>
          <w:rFonts w:cs="David"/>
          <w:rtl/>
        </w:rPr>
        <w:t xml:space="preserve"> </w:t>
      </w:r>
      <w:r w:rsidRPr="007D573C">
        <w:rPr>
          <w:rFonts w:cs="David" w:hint="eastAsia"/>
          <w:rtl/>
        </w:rPr>
        <w:t>של</w:t>
      </w:r>
      <w:r w:rsidRPr="007D573C">
        <w:rPr>
          <w:rFonts w:cs="David"/>
          <w:rtl/>
        </w:rPr>
        <w:t xml:space="preserve"> </w:t>
      </w:r>
      <w:r w:rsidRPr="007D573C">
        <w:rPr>
          <w:rFonts w:cs="David" w:hint="cs"/>
          <w:rtl/>
        </w:rPr>
        <w:t>הסכם ההתקשרות</w:t>
      </w:r>
      <w:r w:rsidRPr="007D573C">
        <w:rPr>
          <w:rFonts w:cs="David"/>
          <w:rtl/>
        </w:rPr>
        <w:t>.</w:t>
      </w:r>
    </w:p>
    <w:tbl>
      <w:tblPr>
        <w:tblStyle w:val="affff7"/>
        <w:bidiVisual/>
        <w:tblW w:w="10202" w:type="dxa"/>
        <w:tblInd w:w="-4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
        <w:gridCol w:w="891"/>
        <w:gridCol w:w="1969"/>
        <w:gridCol w:w="994"/>
        <w:gridCol w:w="1918"/>
        <w:gridCol w:w="1562"/>
        <w:gridCol w:w="2021"/>
      </w:tblGrid>
      <w:tr w:rsidR="00BC1636" w:rsidRPr="007D573C" w14:paraId="593DCB07" w14:textId="77777777" w:rsidTr="00BC1636">
        <w:trPr>
          <w:trHeight w:val="567"/>
        </w:trPr>
        <w:tc>
          <w:tcPr>
            <w:tcW w:w="847" w:type="dxa"/>
          </w:tcPr>
          <w:p w14:paraId="079619C2" w14:textId="77777777" w:rsidR="00BC1636" w:rsidRPr="007D573C" w:rsidRDefault="00BC1636" w:rsidP="00186DB7">
            <w:pPr>
              <w:jc w:val="center"/>
              <w:rPr>
                <w:rFonts w:cs="David"/>
                <w:rtl/>
              </w:rPr>
            </w:pPr>
          </w:p>
        </w:tc>
        <w:tc>
          <w:tcPr>
            <w:tcW w:w="891" w:type="dxa"/>
            <w:tcMar>
              <w:top w:w="57" w:type="dxa"/>
              <w:left w:w="0" w:type="dxa"/>
              <w:bottom w:w="57" w:type="dxa"/>
              <w:right w:w="0" w:type="dxa"/>
            </w:tcMar>
            <w:vAlign w:val="bottom"/>
          </w:tcPr>
          <w:p w14:paraId="2466CBE5" w14:textId="77777777" w:rsidR="00BC1636" w:rsidRPr="007D573C" w:rsidRDefault="00BC1636" w:rsidP="00186DB7">
            <w:pPr>
              <w:jc w:val="center"/>
              <w:rPr>
                <w:rFonts w:cs="David"/>
                <w:rtl/>
              </w:rPr>
            </w:pPr>
            <w:r w:rsidRPr="007D573C">
              <w:rPr>
                <w:rFonts w:cs="David" w:hint="cs"/>
                <w:rtl/>
              </w:rPr>
              <w:t>שם החותם:</w:t>
            </w:r>
          </w:p>
        </w:tc>
        <w:tc>
          <w:tcPr>
            <w:tcW w:w="1969" w:type="dxa"/>
            <w:tcBorders>
              <w:bottom w:val="single" w:sz="4" w:space="0" w:color="auto"/>
            </w:tcBorders>
            <w:tcMar>
              <w:top w:w="57" w:type="dxa"/>
              <w:left w:w="0" w:type="dxa"/>
              <w:bottom w:w="57" w:type="dxa"/>
              <w:right w:w="0" w:type="dxa"/>
            </w:tcMar>
            <w:vAlign w:val="bottom"/>
          </w:tcPr>
          <w:p w14:paraId="16A8CE4F" w14:textId="77777777" w:rsidR="00BC1636" w:rsidRPr="007D573C" w:rsidRDefault="00BC1636" w:rsidP="00186DB7">
            <w:pPr>
              <w:jc w:val="center"/>
              <w:rPr>
                <w:rFonts w:cs="David"/>
                <w:rtl/>
              </w:rPr>
            </w:pPr>
          </w:p>
        </w:tc>
        <w:tc>
          <w:tcPr>
            <w:tcW w:w="994" w:type="dxa"/>
            <w:tcMar>
              <w:top w:w="57" w:type="dxa"/>
              <w:left w:w="0" w:type="dxa"/>
              <w:bottom w:w="57" w:type="dxa"/>
              <w:right w:w="0" w:type="dxa"/>
            </w:tcMar>
            <w:vAlign w:val="bottom"/>
          </w:tcPr>
          <w:p w14:paraId="64FF766D" w14:textId="77777777" w:rsidR="00BC1636" w:rsidRPr="007D573C" w:rsidRDefault="00BC1636" w:rsidP="00186DB7">
            <w:pPr>
              <w:jc w:val="center"/>
              <w:rPr>
                <w:rFonts w:cs="David"/>
                <w:rtl/>
              </w:rPr>
            </w:pPr>
            <w:r w:rsidRPr="007D573C">
              <w:rPr>
                <w:rFonts w:cs="David" w:hint="cs"/>
                <w:rtl/>
              </w:rPr>
              <w:t>תפקיד החותם:</w:t>
            </w:r>
          </w:p>
        </w:tc>
        <w:tc>
          <w:tcPr>
            <w:tcW w:w="1918" w:type="dxa"/>
            <w:tcBorders>
              <w:bottom w:val="single" w:sz="4" w:space="0" w:color="auto"/>
            </w:tcBorders>
            <w:tcMar>
              <w:top w:w="57" w:type="dxa"/>
              <w:left w:w="0" w:type="dxa"/>
              <w:bottom w:w="57" w:type="dxa"/>
              <w:right w:w="0" w:type="dxa"/>
            </w:tcMar>
            <w:vAlign w:val="bottom"/>
          </w:tcPr>
          <w:p w14:paraId="376F299C" w14:textId="77777777" w:rsidR="00BC1636" w:rsidRPr="007D573C" w:rsidRDefault="00BC1636" w:rsidP="00186DB7">
            <w:pPr>
              <w:jc w:val="center"/>
              <w:rPr>
                <w:rFonts w:cs="David"/>
                <w:rtl/>
              </w:rPr>
            </w:pPr>
          </w:p>
        </w:tc>
        <w:tc>
          <w:tcPr>
            <w:tcW w:w="1562" w:type="dxa"/>
            <w:tcMar>
              <w:top w:w="57" w:type="dxa"/>
              <w:left w:w="0" w:type="dxa"/>
              <w:bottom w:w="57" w:type="dxa"/>
              <w:right w:w="0" w:type="dxa"/>
            </w:tcMar>
            <w:vAlign w:val="bottom"/>
          </w:tcPr>
          <w:p w14:paraId="3E9C22BC" w14:textId="77777777" w:rsidR="00BC1636" w:rsidRPr="007D573C" w:rsidRDefault="00BC1636" w:rsidP="00186DB7">
            <w:pPr>
              <w:jc w:val="center"/>
              <w:rPr>
                <w:rFonts w:cs="David"/>
                <w:rtl/>
              </w:rPr>
            </w:pPr>
            <w:r w:rsidRPr="007D573C">
              <w:rPr>
                <w:rFonts w:cs="David" w:hint="cs"/>
                <w:rtl/>
              </w:rPr>
              <w:t>חתימה וחותמת החברה</w:t>
            </w:r>
          </w:p>
        </w:tc>
        <w:tc>
          <w:tcPr>
            <w:tcW w:w="2021" w:type="dxa"/>
            <w:tcBorders>
              <w:bottom w:val="single" w:sz="4" w:space="0" w:color="auto"/>
            </w:tcBorders>
            <w:tcMar>
              <w:top w:w="57" w:type="dxa"/>
              <w:left w:w="0" w:type="dxa"/>
              <w:bottom w:w="57" w:type="dxa"/>
              <w:right w:w="0" w:type="dxa"/>
            </w:tcMar>
            <w:vAlign w:val="bottom"/>
          </w:tcPr>
          <w:p w14:paraId="06ED50B4" w14:textId="77777777" w:rsidR="00BC1636" w:rsidRPr="007D573C" w:rsidRDefault="00BC1636" w:rsidP="00186DB7">
            <w:pPr>
              <w:jc w:val="center"/>
              <w:rPr>
                <w:rFonts w:cs="David"/>
                <w:rtl/>
              </w:rPr>
            </w:pPr>
          </w:p>
        </w:tc>
      </w:tr>
      <w:tr w:rsidR="00BC1636" w:rsidRPr="007D573C" w14:paraId="2CFD9AD6" w14:textId="77777777" w:rsidTr="00BC1636">
        <w:trPr>
          <w:trHeight w:val="680"/>
        </w:trPr>
        <w:tc>
          <w:tcPr>
            <w:tcW w:w="847" w:type="dxa"/>
          </w:tcPr>
          <w:p w14:paraId="32A2A9E1" w14:textId="77777777" w:rsidR="00BC1636" w:rsidRPr="007D573C" w:rsidRDefault="00BC1636" w:rsidP="00186DB7">
            <w:pPr>
              <w:jc w:val="center"/>
              <w:rPr>
                <w:rFonts w:cs="David"/>
                <w:rtl/>
              </w:rPr>
            </w:pPr>
          </w:p>
        </w:tc>
        <w:tc>
          <w:tcPr>
            <w:tcW w:w="891" w:type="dxa"/>
            <w:tcMar>
              <w:top w:w="57" w:type="dxa"/>
              <w:left w:w="0" w:type="dxa"/>
              <w:bottom w:w="57" w:type="dxa"/>
              <w:right w:w="0" w:type="dxa"/>
            </w:tcMar>
            <w:vAlign w:val="bottom"/>
          </w:tcPr>
          <w:p w14:paraId="255BEA84" w14:textId="77777777" w:rsidR="00BC1636" w:rsidRPr="007D573C" w:rsidRDefault="00BC1636" w:rsidP="00186DB7">
            <w:pPr>
              <w:jc w:val="center"/>
              <w:rPr>
                <w:rFonts w:cs="David"/>
                <w:rtl/>
              </w:rPr>
            </w:pPr>
            <w:r w:rsidRPr="007D573C">
              <w:rPr>
                <w:rFonts w:cs="David" w:hint="cs"/>
                <w:rtl/>
              </w:rPr>
              <w:t>שם החותם:</w:t>
            </w:r>
          </w:p>
        </w:tc>
        <w:tc>
          <w:tcPr>
            <w:tcW w:w="1969" w:type="dxa"/>
            <w:tcBorders>
              <w:bottom w:val="single" w:sz="4" w:space="0" w:color="auto"/>
            </w:tcBorders>
            <w:tcMar>
              <w:top w:w="57" w:type="dxa"/>
              <w:left w:w="0" w:type="dxa"/>
              <w:bottom w:w="57" w:type="dxa"/>
              <w:right w:w="0" w:type="dxa"/>
            </w:tcMar>
            <w:vAlign w:val="bottom"/>
          </w:tcPr>
          <w:p w14:paraId="52409242" w14:textId="77777777" w:rsidR="00BC1636" w:rsidRPr="007D573C" w:rsidRDefault="00BC1636" w:rsidP="00186DB7">
            <w:pPr>
              <w:jc w:val="center"/>
              <w:rPr>
                <w:rFonts w:cs="David"/>
                <w:rtl/>
              </w:rPr>
            </w:pPr>
          </w:p>
        </w:tc>
        <w:tc>
          <w:tcPr>
            <w:tcW w:w="994" w:type="dxa"/>
            <w:tcMar>
              <w:top w:w="57" w:type="dxa"/>
              <w:left w:w="0" w:type="dxa"/>
              <w:bottom w:w="57" w:type="dxa"/>
              <w:right w:w="0" w:type="dxa"/>
            </w:tcMar>
            <w:vAlign w:val="bottom"/>
          </w:tcPr>
          <w:p w14:paraId="1237D2AF" w14:textId="77777777" w:rsidR="00BC1636" w:rsidRPr="007D573C" w:rsidRDefault="00BC1636" w:rsidP="00186DB7">
            <w:pPr>
              <w:jc w:val="center"/>
              <w:rPr>
                <w:rFonts w:cs="David"/>
                <w:rtl/>
              </w:rPr>
            </w:pPr>
            <w:r w:rsidRPr="007D573C">
              <w:rPr>
                <w:rFonts w:cs="David" w:hint="cs"/>
                <w:rtl/>
              </w:rPr>
              <w:t>תפקיד החותם:</w:t>
            </w:r>
          </w:p>
        </w:tc>
        <w:tc>
          <w:tcPr>
            <w:tcW w:w="1918" w:type="dxa"/>
            <w:tcBorders>
              <w:bottom w:val="single" w:sz="4" w:space="0" w:color="auto"/>
            </w:tcBorders>
            <w:tcMar>
              <w:top w:w="57" w:type="dxa"/>
              <w:left w:w="0" w:type="dxa"/>
              <w:bottom w:w="57" w:type="dxa"/>
              <w:right w:w="0" w:type="dxa"/>
            </w:tcMar>
            <w:vAlign w:val="bottom"/>
          </w:tcPr>
          <w:p w14:paraId="029A3BD9" w14:textId="77777777" w:rsidR="00BC1636" w:rsidRPr="007D573C" w:rsidRDefault="00BC1636" w:rsidP="00186DB7">
            <w:pPr>
              <w:jc w:val="center"/>
              <w:rPr>
                <w:rFonts w:cs="David"/>
                <w:rtl/>
              </w:rPr>
            </w:pPr>
          </w:p>
        </w:tc>
        <w:tc>
          <w:tcPr>
            <w:tcW w:w="1562" w:type="dxa"/>
            <w:tcMar>
              <w:top w:w="57" w:type="dxa"/>
              <w:left w:w="0" w:type="dxa"/>
              <w:bottom w:w="57" w:type="dxa"/>
              <w:right w:w="0" w:type="dxa"/>
            </w:tcMar>
            <w:vAlign w:val="bottom"/>
          </w:tcPr>
          <w:p w14:paraId="71F6B71D" w14:textId="77777777" w:rsidR="00BC1636" w:rsidRPr="007D573C" w:rsidRDefault="00BC1636" w:rsidP="00186DB7">
            <w:pPr>
              <w:jc w:val="center"/>
              <w:rPr>
                <w:rFonts w:cs="David"/>
                <w:rtl/>
              </w:rPr>
            </w:pPr>
            <w:r w:rsidRPr="007D573C">
              <w:rPr>
                <w:rFonts w:cs="David" w:hint="cs"/>
                <w:rtl/>
              </w:rPr>
              <w:t>חתימה וחותמת החברה</w:t>
            </w:r>
          </w:p>
        </w:tc>
        <w:tc>
          <w:tcPr>
            <w:tcW w:w="2021" w:type="dxa"/>
            <w:tcBorders>
              <w:bottom w:val="single" w:sz="4" w:space="0" w:color="auto"/>
            </w:tcBorders>
            <w:tcMar>
              <w:top w:w="57" w:type="dxa"/>
              <w:left w:w="0" w:type="dxa"/>
              <w:bottom w:w="57" w:type="dxa"/>
              <w:right w:w="0" w:type="dxa"/>
            </w:tcMar>
            <w:vAlign w:val="bottom"/>
          </w:tcPr>
          <w:p w14:paraId="20DBD816" w14:textId="77777777" w:rsidR="00BC1636" w:rsidRPr="007D573C" w:rsidRDefault="00BC1636" w:rsidP="00186DB7">
            <w:pPr>
              <w:jc w:val="center"/>
              <w:rPr>
                <w:rFonts w:cs="David"/>
                <w:rtl/>
              </w:rPr>
            </w:pPr>
          </w:p>
        </w:tc>
      </w:tr>
      <w:tr w:rsidR="00BC1636" w:rsidRPr="007D573C" w14:paraId="6ECCAB3F" w14:textId="77777777" w:rsidTr="00BC1636">
        <w:trPr>
          <w:trHeight w:val="680"/>
        </w:trPr>
        <w:tc>
          <w:tcPr>
            <w:tcW w:w="847" w:type="dxa"/>
          </w:tcPr>
          <w:p w14:paraId="1829CB3A" w14:textId="77777777" w:rsidR="00BC1636" w:rsidRPr="007D573C" w:rsidRDefault="00BC1636" w:rsidP="00186DB7">
            <w:pPr>
              <w:jc w:val="center"/>
              <w:rPr>
                <w:rFonts w:cs="David"/>
                <w:rtl/>
              </w:rPr>
            </w:pPr>
          </w:p>
        </w:tc>
        <w:tc>
          <w:tcPr>
            <w:tcW w:w="891" w:type="dxa"/>
            <w:tcMar>
              <w:top w:w="57" w:type="dxa"/>
              <w:left w:w="0" w:type="dxa"/>
              <w:bottom w:w="57" w:type="dxa"/>
              <w:right w:w="0" w:type="dxa"/>
            </w:tcMar>
            <w:vAlign w:val="bottom"/>
          </w:tcPr>
          <w:p w14:paraId="16662E7D" w14:textId="77777777" w:rsidR="00BC1636" w:rsidRPr="007D573C" w:rsidRDefault="00BC1636" w:rsidP="00186DB7">
            <w:pPr>
              <w:jc w:val="center"/>
              <w:rPr>
                <w:rFonts w:cs="David"/>
                <w:rtl/>
              </w:rPr>
            </w:pPr>
            <w:r w:rsidRPr="007D573C">
              <w:rPr>
                <w:rFonts w:cs="David" w:hint="cs"/>
                <w:rtl/>
              </w:rPr>
              <w:t>שם החותם:</w:t>
            </w:r>
          </w:p>
        </w:tc>
        <w:tc>
          <w:tcPr>
            <w:tcW w:w="1969" w:type="dxa"/>
            <w:tcBorders>
              <w:bottom w:val="single" w:sz="4" w:space="0" w:color="auto"/>
            </w:tcBorders>
            <w:tcMar>
              <w:top w:w="57" w:type="dxa"/>
              <w:left w:w="0" w:type="dxa"/>
              <w:bottom w:w="57" w:type="dxa"/>
              <w:right w:w="0" w:type="dxa"/>
            </w:tcMar>
            <w:vAlign w:val="bottom"/>
          </w:tcPr>
          <w:p w14:paraId="691230A6" w14:textId="77777777" w:rsidR="00BC1636" w:rsidRPr="007D573C" w:rsidRDefault="00BC1636" w:rsidP="00186DB7">
            <w:pPr>
              <w:jc w:val="center"/>
              <w:rPr>
                <w:rFonts w:cs="David"/>
                <w:rtl/>
              </w:rPr>
            </w:pPr>
          </w:p>
        </w:tc>
        <w:tc>
          <w:tcPr>
            <w:tcW w:w="994" w:type="dxa"/>
            <w:tcMar>
              <w:top w:w="57" w:type="dxa"/>
              <w:left w:w="0" w:type="dxa"/>
              <w:bottom w:w="57" w:type="dxa"/>
              <w:right w:w="0" w:type="dxa"/>
            </w:tcMar>
            <w:vAlign w:val="bottom"/>
          </w:tcPr>
          <w:p w14:paraId="79E135D4" w14:textId="77777777" w:rsidR="00BC1636" w:rsidRPr="007D573C" w:rsidRDefault="00BC1636" w:rsidP="00186DB7">
            <w:pPr>
              <w:jc w:val="center"/>
              <w:rPr>
                <w:rFonts w:cs="David"/>
                <w:rtl/>
              </w:rPr>
            </w:pPr>
            <w:r w:rsidRPr="007D573C">
              <w:rPr>
                <w:rFonts w:cs="David" w:hint="cs"/>
                <w:rtl/>
              </w:rPr>
              <w:t>תפקיד החותם:</w:t>
            </w:r>
          </w:p>
        </w:tc>
        <w:tc>
          <w:tcPr>
            <w:tcW w:w="1918" w:type="dxa"/>
            <w:tcBorders>
              <w:bottom w:val="single" w:sz="4" w:space="0" w:color="auto"/>
            </w:tcBorders>
            <w:tcMar>
              <w:top w:w="57" w:type="dxa"/>
              <w:left w:w="0" w:type="dxa"/>
              <w:bottom w:w="57" w:type="dxa"/>
              <w:right w:w="0" w:type="dxa"/>
            </w:tcMar>
            <w:vAlign w:val="bottom"/>
          </w:tcPr>
          <w:p w14:paraId="4FDB0AF0" w14:textId="77777777" w:rsidR="00BC1636" w:rsidRPr="007D573C" w:rsidRDefault="00BC1636" w:rsidP="00186DB7">
            <w:pPr>
              <w:jc w:val="center"/>
              <w:rPr>
                <w:rFonts w:cs="David"/>
                <w:rtl/>
              </w:rPr>
            </w:pPr>
          </w:p>
        </w:tc>
        <w:tc>
          <w:tcPr>
            <w:tcW w:w="1562" w:type="dxa"/>
            <w:tcMar>
              <w:top w:w="57" w:type="dxa"/>
              <w:left w:w="0" w:type="dxa"/>
              <w:bottom w:w="57" w:type="dxa"/>
              <w:right w:w="0" w:type="dxa"/>
            </w:tcMar>
            <w:vAlign w:val="bottom"/>
          </w:tcPr>
          <w:p w14:paraId="213F7C05" w14:textId="77777777" w:rsidR="00BC1636" w:rsidRPr="007D573C" w:rsidRDefault="00BC1636" w:rsidP="00186DB7">
            <w:pPr>
              <w:jc w:val="center"/>
              <w:rPr>
                <w:rFonts w:cs="David"/>
                <w:rtl/>
              </w:rPr>
            </w:pPr>
            <w:r w:rsidRPr="007D573C">
              <w:rPr>
                <w:rFonts w:cs="David" w:hint="cs"/>
                <w:rtl/>
              </w:rPr>
              <w:t>חתימה וחותמת החברה</w:t>
            </w:r>
          </w:p>
        </w:tc>
        <w:tc>
          <w:tcPr>
            <w:tcW w:w="2021" w:type="dxa"/>
            <w:tcBorders>
              <w:bottom w:val="single" w:sz="4" w:space="0" w:color="auto"/>
            </w:tcBorders>
            <w:tcMar>
              <w:top w:w="57" w:type="dxa"/>
              <w:left w:w="0" w:type="dxa"/>
              <w:bottom w:w="57" w:type="dxa"/>
              <w:right w:w="0" w:type="dxa"/>
            </w:tcMar>
            <w:vAlign w:val="bottom"/>
          </w:tcPr>
          <w:p w14:paraId="1B8595B3" w14:textId="77777777" w:rsidR="00BC1636" w:rsidRPr="007D573C" w:rsidRDefault="00BC1636" w:rsidP="00186DB7">
            <w:pPr>
              <w:jc w:val="center"/>
              <w:rPr>
                <w:rFonts w:cs="David"/>
                <w:rtl/>
              </w:rPr>
            </w:pPr>
          </w:p>
        </w:tc>
      </w:tr>
    </w:tbl>
    <w:p w14:paraId="3CD28B12" w14:textId="77777777" w:rsidR="00020DDD" w:rsidRDefault="00020DDD" w:rsidP="00C440E5">
      <w:pPr>
        <w:keepNext/>
        <w:spacing w:before="120" w:after="120" w:line="360" w:lineRule="auto"/>
        <w:jc w:val="both"/>
        <w:outlineLvl w:val="0"/>
        <w:rPr>
          <w:rtl/>
        </w:rPr>
        <w:sectPr w:rsidR="00020DDD" w:rsidSect="00BC1636">
          <w:pgSz w:w="11906" w:h="16838" w:code="9"/>
          <w:pgMar w:top="1440" w:right="1080" w:bottom="1440" w:left="1080" w:header="227" w:footer="709" w:gutter="0"/>
          <w:cols w:space="708"/>
          <w:bidi/>
          <w:rtlGutter/>
          <w:docGrid w:linePitch="360"/>
        </w:sectPr>
      </w:pPr>
    </w:p>
    <w:p w14:paraId="12DF7A59" w14:textId="238B292D" w:rsidR="008D634D" w:rsidRDefault="008D634D" w:rsidP="00972246">
      <w:pPr>
        <w:pStyle w:val="99-"/>
        <w:rPr>
          <w:rtl/>
        </w:rPr>
      </w:pPr>
      <w:bookmarkStart w:id="224" w:name="_Toc111383621"/>
      <w:r w:rsidRPr="007D573C">
        <w:rPr>
          <w:rFonts w:hint="eastAsia"/>
          <w:rtl/>
        </w:rPr>
        <w:lastRenderedPageBreak/>
        <w:t>נספח</w:t>
      </w:r>
      <w:r w:rsidRPr="007D573C">
        <w:rPr>
          <w:rtl/>
        </w:rPr>
        <w:t xml:space="preserve"> </w:t>
      </w:r>
      <w:r>
        <w:rPr>
          <w:rFonts w:hint="cs"/>
          <w:rtl/>
        </w:rPr>
        <w:t>ה</w:t>
      </w:r>
      <w:r w:rsidRPr="007D573C">
        <w:rPr>
          <w:rtl/>
        </w:rPr>
        <w:t>'</w:t>
      </w:r>
      <w:r>
        <w:rPr>
          <w:rFonts w:hint="cs"/>
          <w:sz w:val="26"/>
          <w:szCs w:val="26"/>
          <w:rtl/>
        </w:rPr>
        <w:t xml:space="preserve"> </w:t>
      </w:r>
      <w:r w:rsidRPr="007D573C">
        <w:rPr>
          <w:sz w:val="26"/>
          <w:szCs w:val="26"/>
          <w:rtl/>
        </w:rPr>
        <w:t xml:space="preserve">– </w:t>
      </w:r>
      <w:r w:rsidRPr="008D634D">
        <w:rPr>
          <w:rtl/>
        </w:rPr>
        <w:t>התחייבות לסודיות והיעדר ניגוד עניינים</w:t>
      </w:r>
      <w:bookmarkEnd w:id="224"/>
    </w:p>
    <w:p w14:paraId="31423D7A" w14:textId="77777777" w:rsidR="001B6C98" w:rsidRPr="001B6C98" w:rsidRDefault="001B6C98" w:rsidP="001B6C98">
      <w:pPr>
        <w:spacing w:before="200" w:after="200" w:line="276" w:lineRule="auto"/>
        <w:jc w:val="both"/>
        <w:rPr>
          <w:rFonts w:cs="David"/>
          <w:b/>
          <w:bCs/>
          <w:caps/>
          <w:u w:val="single"/>
          <w:rtl/>
        </w:rPr>
      </w:pPr>
      <w:r w:rsidRPr="001B6C98">
        <w:rPr>
          <w:rFonts w:cs="David"/>
          <w:b/>
          <w:bCs/>
          <w:caps/>
          <w:u w:val="single"/>
          <w:rtl/>
        </w:rPr>
        <w:t>לכבוד</w:t>
      </w:r>
    </w:p>
    <w:p w14:paraId="553D51FA" w14:textId="77777777" w:rsidR="001B6C98" w:rsidRPr="001B6C98" w:rsidRDefault="001B6C98" w:rsidP="001B6C98">
      <w:pPr>
        <w:spacing w:before="200" w:after="200" w:line="276" w:lineRule="auto"/>
        <w:jc w:val="both"/>
        <w:rPr>
          <w:rFonts w:cs="David"/>
          <w:b/>
          <w:bCs/>
          <w:caps/>
          <w:u w:val="single"/>
          <w:rtl/>
        </w:rPr>
      </w:pPr>
      <w:r w:rsidRPr="001B6C98">
        <w:rPr>
          <w:rFonts w:cs="David"/>
          <w:b/>
          <w:bCs/>
          <w:caps/>
          <w:u w:val="single"/>
          <w:rtl/>
        </w:rPr>
        <w:t xml:space="preserve">מינהל הרכש הממשלתי, החשב הכללי משרד האוצר </w:t>
      </w:r>
    </w:p>
    <w:p w14:paraId="2C7EC9CD" w14:textId="198AE9F3" w:rsidR="001B6C98" w:rsidRPr="001B6C98" w:rsidRDefault="007D7B62" w:rsidP="007D7B62">
      <w:pPr>
        <w:spacing w:before="360" w:after="360" w:line="276" w:lineRule="auto"/>
        <w:jc w:val="center"/>
        <w:rPr>
          <w:rFonts w:cs="David"/>
          <w:b/>
          <w:bCs/>
          <w:caps/>
          <w:sz w:val="28"/>
          <w:szCs w:val="28"/>
          <w:u w:val="single"/>
          <w:rtl/>
        </w:rPr>
      </w:pPr>
      <w:r w:rsidRPr="007D7B62">
        <w:rPr>
          <w:rFonts w:cs="David" w:hint="cs"/>
          <w:b/>
          <w:bCs/>
          <w:caps/>
          <w:sz w:val="28"/>
          <w:szCs w:val="28"/>
          <w:rtl/>
        </w:rPr>
        <w:t xml:space="preserve">הנדון: </w:t>
      </w:r>
      <w:r>
        <w:rPr>
          <w:rFonts w:cs="David" w:hint="cs"/>
          <w:b/>
          <w:bCs/>
          <w:caps/>
          <w:sz w:val="28"/>
          <w:szCs w:val="28"/>
          <w:u w:val="single"/>
          <w:rtl/>
        </w:rPr>
        <w:t>התחייבות לסודיות והיעדר ניגוד עניינים</w:t>
      </w:r>
    </w:p>
    <w:p w14:paraId="1710791E" w14:textId="134D6DF3" w:rsidR="001B6C98" w:rsidRPr="001B6C98" w:rsidRDefault="001B6C98" w:rsidP="006C32C9">
      <w:pPr>
        <w:spacing w:before="120" w:after="120" w:line="360" w:lineRule="auto"/>
        <w:jc w:val="both"/>
        <w:rPr>
          <w:rFonts w:ascii="David" w:hAnsi="David" w:cs="David"/>
          <w:caps/>
          <w:rtl/>
        </w:rPr>
      </w:pPr>
      <w:r w:rsidRPr="001B6C98">
        <w:rPr>
          <w:rFonts w:ascii="David" w:hAnsi="David" w:cs="David"/>
          <w:caps/>
          <w:rtl/>
        </w:rPr>
        <w:t xml:space="preserve">אני _______________________, ת.ז. __________________, אשר תפקידי אצל הספק הינו ______________________, נותן התחייבות זו בקשר להתקשרות על ידי __________________________________ [למלא שם הספק] (להלן - "הספק") למכרז מרכזי מספר </w:t>
      </w:r>
      <w:r w:rsidR="006C32C9">
        <w:rPr>
          <w:rFonts w:ascii="David" w:hAnsi="David" w:cs="David" w:hint="cs"/>
          <w:caps/>
          <w:rtl/>
        </w:rPr>
        <w:t>7-</w:t>
      </w:r>
      <w:r w:rsidRPr="001B6C98">
        <w:rPr>
          <w:rFonts w:ascii="David" w:hAnsi="David" w:cs="David"/>
          <w:caps/>
          <w:rtl/>
        </w:rPr>
        <w:t xml:space="preserve">2022 </w:t>
      </w:r>
      <w:r w:rsidR="006C32C9" w:rsidRPr="006C32C9">
        <w:rPr>
          <w:rFonts w:ascii="David" w:hAnsi="David" w:cs="David"/>
          <w:caps/>
          <w:rtl/>
        </w:rPr>
        <w:t xml:space="preserve">לאספקת שירותים ומערכות בתחומי תשתיות טכנולוגיות למשרדי הממשלה </w:t>
      </w:r>
      <w:r w:rsidRPr="001B6C98">
        <w:rPr>
          <w:rFonts w:ascii="David" w:hAnsi="David" w:cs="David"/>
          <w:caps/>
          <w:rtl/>
        </w:rPr>
        <w:t>(להלן - "</w:t>
      </w:r>
      <w:r w:rsidRPr="000041E5">
        <w:rPr>
          <w:rFonts w:ascii="David" w:hAnsi="David" w:cs="David"/>
          <w:b/>
          <w:bCs/>
          <w:caps/>
          <w:rtl/>
        </w:rPr>
        <w:t>המכרז</w:t>
      </w:r>
      <w:r w:rsidRPr="001B6C98">
        <w:rPr>
          <w:rFonts w:ascii="David" w:hAnsi="David" w:cs="David"/>
          <w:caps/>
          <w:rtl/>
        </w:rPr>
        <w:t>").</w:t>
      </w:r>
    </w:p>
    <w:p w14:paraId="6E033DDA" w14:textId="2F38AC1D" w:rsidR="001B6C98" w:rsidRPr="007D7B62" w:rsidRDefault="001B6C98" w:rsidP="00412FD1">
      <w:pPr>
        <w:pStyle w:val="af8"/>
        <w:numPr>
          <w:ilvl w:val="0"/>
          <w:numId w:val="112"/>
        </w:numPr>
        <w:spacing w:before="120" w:after="120" w:line="360" w:lineRule="auto"/>
        <w:contextualSpacing w:val="0"/>
        <w:jc w:val="both"/>
        <w:rPr>
          <w:rFonts w:ascii="David" w:hAnsi="David" w:cs="David"/>
          <w:caps/>
          <w:rtl/>
        </w:rPr>
      </w:pPr>
      <w:r w:rsidRPr="007D7B62">
        <w:rPr>
          <w:rFonts w:ascii="David" w:hAnsi="David" w:cs="David"/>
          <w:caps/>
          <w:rtl/>
        </w:rPr>
        <w:t>בהתחייבות זו תהיה למונחים הבאים המשמעות המופיעה לצידם:</w:t>
      </w:r>
    </w:p>
    <w:p w14:paraId="0D68B8C1" w14:textId="2E72C2EE" w:rsidR="001B6C98" w:rsidRPr="007D7B62" w:rsidRDefault="001B6C98" w:rsidP="00412FD1">
      <w:pPr>
        <w:pStyle w:val="af8"/>
        <w:numPr>
          <w:ilvl w:val="1"/>
          <w:numId w:val="112"/>
        </w:numPr>
        <w:spacing w:before="120" w:after="120" w:line="360" w:lineRule="auto"/>
        <w:contextualSpacing w:val="0"/>
        <w:jc w:val="both"/>
        <w:rPr>
          <w:rFonts w:ascii="David" w:hAnsi="David" w:cs="David"/>
          <w:caps/>
          <w:rtl/>
        </w:rPr>
      </w:pPr>
      <w:r w:rsidRPr="007D7B62">
        <w:rPr>
          <w:rFonts w:ascii="David" w:hAnsi="David" w:cs="David"/>
          <w:caps/>
          <w:rtl/>
        </w:rPr>
        <w:t>"</w:t>
      </w:r>
      <w:r w:rsidRPr="004A21CC">
        <w:rPr>
          <w:rFonts w:ascii="David" w:hAnsi="David" w:cs="David"/>
          <w:b/>
          <w:bCs/>
          <w:caps/>
          <w:rtl/>
        </w:rPr>
        <w:t>מידע</w:t>
      </w:r>
      <w:r w:rsidRPr="007D7B62">
        <w:rPr>
          <w:rFonts w:ascii="David" w:hAnsi="David" w:cs="David"/>
          <w:caps/>
          <w:rtl/>
        </w:rPr>
        <w:t>" - כל מידע (</w:t>
      </w:r>
      <w:r w:rsidR="00412FD1" w:rsidRPr="007D7B62">
        <w:rPr>
          <w:rFonts w:ascii="David" w:hAnsi="David" w:cs="David"/>
        </w:rPr>
        <w:t>Information</w:t>
      </w:r>
      <w:r w:rsidRPr="007D7B62">
        <w:rPr>
          <w:rFonts w:ascii="David" w:hAnsi="David" w:cs="David"/>
          <w:caps/>
          <w:rtl/>
        </w:rPr>
        <w:t>), ידע (</w:t>
      </w:r>
      <w:r w:rsidR="00412FD1" w:rsidRPr="007D7B62">
        <w:rPr>
          <w:rFonts w:ascii="David" w:hAnsi="David" w:cs="David"/>
        </w:rPr>
        <w:t>Know</w:t>
      </w:r>
      <w:r w:rsidRPr="007D7B62">
        <w:rPr>
          <w:rFonts w:ascii="David" w:hAnsi="David" w:cs="David"/>
          <w:caps/>
        </w:rPr>
        <w:t>-</w:t>
      </w:r>
      <w:r w:rsidR="00412FD1" w:rsidRPr="007D7B62">
        <w:rPr>
          <w:rFonts w:ascii="David" w:hAnsi="David" w:cs="David"/>
        </w:rPr>
        <w:t>How</w:t>
      </w:r>
      <w:r w:rsidRPr="007D7B62">
        <w:rPr>
          <w:rFonts w:ascii="David" w:hAnsi="David" w:cs="David"/>
          <w:caps/>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05846E9A" w14:textId="77777777" w:rsidR="001B6C98" w:rsidRPr="007D7B62" w:rsidRDefault="001B6C98" w:rsidP="00412FD1">
      <w:pPr>
        <w:pStyle w:val="af8"/>
        <w:numPr>
          <w:ilvl w:val="1"/>
          <w:numId w:val="112"/>
        </w:numPr>
        <w:spacing w:before="120" w:after="120" w:line="360" w:lineRule="auto"/>
        <w:contextualSpacing w:val="0"/>
        <w:jc w:val="both"/>
        <w:rPr>
          <w:rFonts w:ascii="David" w:hAnsi="David" w:cs="David"/>
          <w:caps/>
          <w:rtl/>
        </w:rPr>
      </w:pPr>
      <w:r w:rsidRPr="007D7B62">
        <w:rPr>
          <w:rFonts w:ascii="David" w:hAnsi="David" w:cs="David"/>
          <w:caps/>
          <w:rtl/>
        </w:rPr>
        <w:t>"</w:t>
      </w:r>
      <w:r w:rsidRPr="004A21CC">
        <w:rPr>
          <w:rFonts w:ascii="David" w:hAnsi="David" w:cs="David"/>
          <w:b/>
          <w:bCs/>
          <w:caps/>
          <w:rtl/>
        </w:rPr>
        <w:t>סודות מקצועיים</w:t>
      </w:r>
      <w:r w:rsidRPr="007D7B62">
        <w:rPr>
          <w:rFonts w:ascii="David" w:hAnsi="David" w:cs="David"/>
          <w:caps/>
          <w:rtl/>
        </w:rPr>
        <w:t xml:space="preserve">" -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4493BD0C" w14:textId="6ACF7C29" w:rsidR="001B6C98" w:rsidRPr="004A21CC" w:rsidRDefault="001B6C98" w:rsidP="00412FD1">
      <w:pPr>
        <w:pStyle w:val="af8"/>
        <w:numPr>
          <w:ilvl w:val="0"/>
          <w:numId w:val="112"/>
        </w:numPr>
        <w:spacing w:before="120" w:after="120" w:line="360" w:lineRule="auto"/>
        <w:contextualSpacing w:val="0"/>
        <w:jc w:val="both"/>
        <w:rPr>
          <w:rFonts w:ascii="David" w:hAnsi="David" w:cs="David"/>
          <w:caps/>
          <w:rtl/>
        </w:rPr>
      </w:pPr>
      <w:r w:rsidRPr="004A21CC">
        <w:rPr>
          <w:rFonts w:ascii="David" w:hAnsi="David" w:cs="David"/>
          <w:caps/>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2C84A8D" w14:textId="37E27DD8" w:rsidR="001B6C98" w:rsidRPr="004A21CC" w:rsidRDefault="001B6C98" w:rsidP="00412FD1">
      <w:pPr>
        <w:pStyle w:val="af8"/>
        <w:numPr>
          <w:ilvl w:val="0"/>
          <w:numId w:val="112"/>
        </w:numPr>
        <w:spacing w:before="120" w:after="120" w:line="360" w:lineRule="auto"/>
        <w:contextualSpacing w:val="0"/>
        <w:jc w:val="both"/>
        <w:rPr>
          <w:rFonts w:ascii="David" w:hAnsi="David" w:cs="David"/>
          <w:caps/>
          <w:rtl/>
        </w:rPr>
      </w:pPr>
      <w:r w:rsidRPr="004A21CC">
        <w:rPr>
          <w:rFonts w:ascii="David" w:hAnsi="David" w:cs="David"/>
          <w:caps/>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8E0F139" w14:textId="1947948B" w:rsidR="001B6C98" w:rsidRPr="004A21CC" w:rsidRDefault="001B6C98" w:rsidP="00412FD1">
      <w:pPr>
        <w:pStyle w:val="af8"/>
        <w:numPr>
          <w:ilvl w:val="0"/>
          <w:numId w:val="112"/>
        </w:numPr>
        <w:spacing w:before="120" w:after="120" w:line="360" w:lineRule="auto"/>
        <w:contextualSpacing w:val="0"/>
        <w:jc w:val="both"/>
        <w:rPr>
          <w:rFonts w:ascii="David" w:hAnsi="David" w:cs="David"/>
          <w:caps/>
          <w:rtl/>
        </w:rPr>
      </w:pPr>
      <w:r w:rsidRPr="004A21CC">
        <w:rPr>
          <w:rFonts w:ascii="David" w:hAnsi="David" w:cs="David"/>
          <w:caps/>
          <w:rtl/>
        </w:rPr>
        <w:t xml:space="preserve">נכון למועד החתימה על תצהיר זה, לא מתקיים כל ניגוד עניינים בין כל פעילות אחרת או התחייבות אחרת שלי לבין התחייבויות הספק על פי הסכם זה. </w:t>
      </w:r>
    </w:p>
    <w:p w14:paraId="3892BDB2" w14:textId="305E078F" w:rsidR="001B6C98" w:rsidRPr="004A21CC" w:rsidRDefault="001B6C98" w:rsidP="00412FD1">
      <w:pPr>
        <w:pStyle w:val="af8"/>
        <w:numPr>
          <w:ilvl w:val="0"/>
          <w:numId w:val="112"/>
        </w:numPr>
        <w:spacing w:before="120" w:after="120" w:line="360" w:lineRule="auto"/>
        <w:contextualSpacing w:val="0"/>
        <w:jc w:val="both"/>
        <w:rPr>
          <w:rFonts w:ascii="David" w:hAnsi="David" w:cs="David"/>
          <w:caps/>
          <w:rtl/>
        </w:rPr>
      </w:pPr>
      <w:r w:rsidRPr="004A21CC">
        <w:rPr>
          <w:rFonts w:ascii="David" w:hAnsi="David" w:cs="David"/>
          <w:caps/>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0843306" w14:textId="39936D8B" w:rsidR="001B6C98" w:rsidRDefault="001B6C98" w:rsidP="00412FD1">
      <w:pPr>
        <w:pStyle w:val="af8"/>
        <w:numPr>
          <w:ilvl w:val="0"/>
          <w:numId w:val="112"/>
        </w:numPr>
        <w:spacing w:before="120" w:after="120" w:line="360" w:lineRule="auto"/>
        <w:contextualSpacing w:val="0"/>
        <w:jc w:val="both"/>
        <w:rPr>
          <w:rFonts w:ascii="David" w:hAnsi="David" w:cs="David"/>
          <w:caps/>
        </w:rPr>
      </w:pPr>
      <w:r w:rsidRPr="004A21CC">
        <w:rPr>
          <w:rFonts w:ascii="David" w:hAnsi="David" w:cs="David"/>
          <w:caps/>
          <w:rtl/>
        </w:rPr>
        <w:t xml:space="preserve">אני מתחייב להודיע לעורך המכרז ולמזמין על כל חשש לקיום ניגוד עניינים בין התחייבויותיי על פי ההסכם לבין פעילות אחרת שלי. </w:t>
      </w:r>
    </w:p>
    <w:tbl>
      <w:tblPr>
        <w:tblStyle w:val="affff7"/>
        <w:bidiVisual/>
        <w:tblW w:w="1020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
        <w:gridCol w:w="891"/>
        <w:gridCol w:w="1969"/>
        <w:gridCol w:w="994"/>
        <w:gridCol w:w="1918"/>
        <w:gridCol w:w="1562"/>
        <w:gridCol w:w="2021"/>
      </w:tblGrid>
      <w:tr w:rsidR="004A21CC" w:rsidRPr="007D573C" w14:paraId="578D125F" w14:textId="77777777" w:rsidTr="004A21CC">
        <w:trPr>
          <w:trHeight w:val="567"/>
          <w:jc w:val="center"/>
        </w:trPr>
        <w:tc>
          <w:tcPr>
            <w:tcW w:w="847" w:type="dxa"/>
          </w:tcPr>
          <w:p w14:paraId="2E550AFA" w14:textId="77777777" w:rsidR="004A21CC" w:rsidRPr="007D573C" w:rsidRDefault="004A21CC" w:rsidP="00412FD1">
            <w:pPr>
              <w:jc w:val="center"/>
              <w:rPr>
                <w:rFonts w:cs="David"/>
                <w:rtl/>
              </w:rPr>
            </w:pPr>
          </w:p>
        </w:tc>
        <w:tc>
          <w:tcPr>
            <w:tcW w:w="891" w:type="dxa"/>
            <w:tcMar>
              <w:top w:w="57" w:type="dxa"/>
              <w:left w:w="0" w:type="dxa"/>
              <w:bottom w:w="57" w:type="dxa"/>
              <w:right w:w="0" w:type="dxa"/>
            </w:tcMar>
            <w:vAlign w:val="bottom"/>
          </w:tcPr>
          <w:p w14:paraId="0F92D750" w14:textId="5A17BCF7" w:rsidR="004A21CC" w:rsidRPr="007D573C" w:rsidRDefault="004A21CC" w:rsidP="00412FD1">
            <w:pPr>
              <w:jc w:val="center"/>
              <w:rPr>
                <w:rFonts w:cs="David"/>
                <w:rtl/>
              </w:rPr>
            </w:pPr>
            <w:r w:rsidRPr="007D573C">
              <w:rPr>
                <w:rFonts w:cs="David" w:hint="cs"/>
                <w:rtl/>
              </w:rPr>
              <w:t>שם</w:t>
            </w:r>
          </w:p>
        </w:tc>
        <w:tc>
          <w:tcPr>
            <w:tcW w:w="1969" w:type="dxa"/>
            <w:tcBorders>
              <w:bottom w:val="single" w:sz="4" w:space="0" w:color="auto"/>
            </w:tcBorders>
            <w:tcMar>
              <w:top w:w="57" w:type="dxa"/>
              <w:left w:w="0" w:type="dxa"/>
              <w:bottom w:w="57" w:type="dxa"/>
              <w:right w:w="0" w:type="dxa"/>
            </w:tcMar>
            <w:vAlign w:val="bottom"/>
          </w:tcPr>
          <w:p w14:paraId="0F5ADE46" w14:textId="77777777" w:rsidR="004A21CC" w:rsidRPr="007D573C" w:rsidRDefault="004A21CC" w:rsidP="00412FD1">
            <w:pPr>
              <w:jc w:val="center"/>
              <w:rPr>
                <w:rFonts w:cs="David"/>
                <w:rtl/>
              </w:rPr>
            </w:pPr>
          </w:p>
        </w:tc>
        <w:tc>
          <w:tcPr>
            <w:tcW w:w="994" w:type="dxa"/>
            <w:tcMar>
              <w:top w:w="57" w:type="dxa"/>
              <w:left w:w="0" w:type="dxa"/>
              <w:bottom w:w="57" w:type="dxa"/>
              <w:right w:w="0" w:type="dxa"/>
            </w:tcMar>
            <w:vAlign w:val="bottom"/>
          </w:tcPr>
          <w:p w14:paraId="2C0DDE7A" w14:textId="2B097A61" w:rsidR="004A21CC" w:rsidRPr="007D573C" w:rsidRDefault="00412FD1" w:rsidP="00412FD1">
            <w:pPr>
              <w:jc w:val="center"/>
              <w:rPr>
                <w:rFonts w:cs="David"/>
                <w:rtl/>
              </w:rPr>
            </w:pPr>
            <w:r>
              <w:rPr>
                <w:rFonts w:cs="David" w:hint="cs"/>
                <w:rtl/>
              </w:rPr>
              <w:t>תאריך</w:t>
            </w:r>
          </w:p>
        </w:tc>
        <w:tc>
          <w:tcPr>
            <w:tcW w:w="1918" w:type="dxa"/>
            <w:tcBorders>
              <w:bottom w:val="single" w:sz="4" w:space="0" w:color="auto"/>
            </w:tcBorders>
            <w:tcMar>
              <w:top w:w="57" w:type="dxa"/>
              <w:left w:w="0" w:type="dxa"/>
              <w:bottom w:w="57" w:type="dxa"/>
              <w:right w:w="0" w:type="dxa"/>
            </w:tcMar>
            <w:vAlign w:val="bottom"/>
          </w:tcPr>
          <w:p w14:paraId="2B1CA6E5" w14:textId="77777777" w:rsidR="004A21CC" w:rsidRPr="007D573C" w:rsidRDefault="004A21CC" w:rsidP="00412FD1">
            <w:pPr>
              <w:jc w:val="center"/>
              <w:rPr>
                <w:rFonts w:cs="David"/>
                <w:rtl/>
              </w:rPr>
            </w:pPr>
          </w:p>
        </w:tc>
        <w:tc>
          <w:tcPr>
            <w:tcW w:w="1562" w:type="dxa"/>
            <w:tcMar>
              <w:top w:w="57" w:type="dxa"/>
              <w:left w:w="0" w:type="dxa"/>
              <w:bottom w:w="57" w:type="dxa"/>
              <w:right w:w="0" w:type="dxa"/>
            </w:tcMar>
            <w:vAlign w:val="bottom"/>
          </w:tcPr>
          <w:p w14:paraId="053B57FE" w14:textId="509F7DEE" w:rsidR="004A21CC" w:rsidRPr="007D573C" w:rsidRDefault="004A21CC" w:rsidP="00412FD1">
            <w:pPr>
              <w:jc w:val="center"/>
              <w:rPr>
                <w:rFonts w:cs="David"/>
                <w:rtl/>
              </w:rPr>
            </w:pPr>
            <w:r w:rsidRPr="007D573C">
              <w:rPr>
                <w:rFonts w:cs="David" w:hint="cs"/>
                <w:rtl/>
              </w:rPr>
              <w:t>חתימה</w:t>
            </w:r>
          </w:p>
        </w:tc>
        <w:tc>
          <w:tcPr>
            <w:tcW w:w="2021" w:type="dxa"/>
            <w:tcBorders>
              <w:bottom w:val="single" w:sz="4" w:space="0" w:color="auto"/>
            </w:tcBorders>
            <w:tcMar>
              <w:top w:w="57" w:type="dxa"/>
              <w:left w:w="0" w:type="dxa"/>
              <w:bottom w:w="57" w:type="dxa"/>
              <w:right w:w="0" w:type="dxa"/>
            </w:tcMar>
            <w:vAlign w:val="bottom"/>
          </w:tcPr>
          <w:p w14:paraId="50AB529C" w14:textId="77777777" w:rsidR="004A21CC" w:rsidRPr="007D573C" w:rsidRDefault="004A21CC" w:rsidP="00412FD1">
            <w:pPr>
              <w:jc w:val="center"/>
              <w:rPr>
                <w:rFonts w:cs="David"/>
                <w:rtl/>
              </w:rPr>
            </w:pPr>
          </w:p>
        </w:tc>
      </w:tr>
    </w:tbl>
    <w:p w14:paraId="288C690E" w14:textId="77777777" w:rsidR="00412FD1" w:rsidRDefault="00412FD1" w:rsidP="00412FD1">
      <w:pPr>
        <w:spacing w:before="200" w:after="200" w:line="276" w:lineRule="auto"/>
        <w:rPr>
          <w:rFonts w:cs="David"/>
          <w:b/>
          <w:bCs/>
          <w:caps/>
          <w:sz w:val="28"/>
          <w:szCs w:val="28"/>
          <w:u w:val="single"/>
          <w:rtl/>
        </w:rPr>
      </w:pPr>
      <w:r>
        <w:rPr>
          <w:rFonts w:cs="David"/>
          <w:b/>
          <w:bCs/>
          <w:caps/>
          <w:sz w:val="28"/>
          <w:szCs w:val="28"/>
          <w:u w:val="single"/>
          <w:rtl/>
        </w:rPr>
        <w:br w:type="page"/>
      </w:r>
    </w:p>
    <w:p w14:paraId="742DFCB0" w14:textId="375DE7A5" w:rsidR="00020DDD" w:rsidRDefault="00020DDD" w:rsidP="00972246">
      <w:pPr>
        <w:pStyle w:val="99-"/>
        <w:rPr>
          <w:rtl/>
        </w:rPr>
      </w:pPr>
      <w:bookmarkStart w:id="225" w:name="_Toc111383622"/>
      <w:r w:rsidRPr="007D573C">
        <w:rPr>
          <w:rFonts w:hint="eastAsia"/>
          <w:rtl/>
        </w:rPr>
        <w:lastRenderedPageBreak/>
        <w:t>נספח</w:t>
      </w:r>
      <w:r w:rsidRPr="007D573C">
        <w:rPr>
          <w:rtl/>
        </w:rPr>
        <w:t xml:space="preserve"> </w:t>
      </w:r>
      <w:r w:rsidR="00220E1E">
        <w:rPr>
          <w:rFonts w:hint="cs"/>
          <w:rtl/>
        </w:rPr>
        <w:t>ו</w:t>
      </w:r>
      <w:r w:rsidR="00220E1E" w:rsidRPr="007D573C">
        <w:rPr>
          <w:rtl/>
        </w:rPr>
        <w:t>'</w:t>
      </w:r>
      <w:r w:rsidR="00220E1E">
        <w:rPr>
          <w:rFonts w:hint="cs"/>
          <w:sz w:val="26"/>
          <w:szCs w:val="26"/>
          <w:rtl/>
        </w:rPr>
        <w:t xml:space="preserve"> </w:t>
      </w:r>
      <w:r w:rsidRPr="007D573C">
        <w:rPr>
          <w:sz w:val="26"/>
          <w:szCs w:val="26"/>
          <w:rtl/>
        </w:rPr>
        <w:t xml:space="preserve">– </w:t>
      </w:r>
      <w:r>
        <w:rPr>
          <w:rFonts w:hint="cs"/>
          <w:rtl/>
        </w:rPr>
        <w:t>הצהרה על טכנאים מסווגים</w:t>
      </w:r>
      <w:bookmarkEnd w:id="225"/>
    </w:p>
    <w:p w14:paraId="2343F343" w14:textId="77777777" w:rsidR="00CA36CD" w:rsidRDefault="00CA36CD" w:rsidP="00DC74BA">
      <w:pPr>
        <w:jc w:val="right"/>
        <w:rPr>
          <w:rFonts w:cs="David"/>
          <w:rtl/>
        </w:rPr>
      </w:pPr>
      <w:r>
        <w:rPr>
          <w:rFonts w:cs="David" w:hint="cs"/>
          <w:rtl/>
        </w:rPr>
        <w:t>תאריך:_____________</w:t>
      </w:r>
    </w:p>
    <w:p w14:paraId="00D8069E" w14:textId="77777777" w:rsidR="00294FB3" w:rsidRPr="007D573C" w:rsidRDefault="00294FB3" w:rsidP="00294FB3">
      <w:pPr>
        <w:spacing w:line="360" w:lineRule="auto"/>
        <w:rPr>
          <w:rFonts w:cs="David"/>
          <w:rtl/>
        </w:rPr>
      </w:pPr>
      <w:r w:rsidRPr="007D573C">
        <w:rPr>
          <w:rFonts w:cs="David" w:hint="cs"/>
          <w:rtl/>
        </w:rPr>
        <w:t>לכבוד:</w:t>
      </w:r>
    </w:p>
    <w:p w14:paraId="7A82947E" w14:textId="77777777" w:rsidR="00294FB3" w:rsidRPr="007D573C" w:rsidRDefault="00294FB3" w:rsidP="00294FB3">
      <w:pPr>
        <w:spacing w:line="360" w:lineRule="auto"/>
        <w:rPr>
          <w:rFonts w:cs="David"/>
          <w:rtl/>
        </w:rPr>
      </w:pPr>
      <w:r w:rsidRPr="007D573C">
        <w:rPr>
          <w:rFonts w:cs="David" w:hint="cs"/>
          <w:rtl/>
        </w:rPr>
        <w:t xml:space="preserve">מדינת ישראל </w:t>
      </w:r>
      <w:r w:rsidRPr="007D573C">
        <w:rPr>
          <w:rFonts w:cs="David"/>
          <w:rtl/>
        </w:rPr>
        <w:t>–</w:t>
      </w:r>
      <w:r w:rsidRPr="007D573C">
        <w:rPr>
          <w:rFonts w:cs="David" w:hint="cs"/>
          <w:rtl/>
        </w:rPr>
        <w:t xml:space="preserve"> על ידי מינהל הרכש הממשלתי באגף החשב הכללי במשרד האוצר</w:t>
      </w:r>
    </w:p>
    <w:p w14:paraId="7E878F58" w14:textId="77777777" w:rsidR="00294FB3" w:rsidRPr="007D573C" w:rsidRDefault="00294FB3" w:rsidP="00294FB3">
      <w:pPr>
        <w:spacing w:line="360" w:lineRule="auto"/>
        <w:rPr>
          <w:rFonts w:cs="David"/>
          <w:rtl/>
        </w:rPr>
      </w:pPr>
      <w:r w:rsidRPr="007D573C">
        <w:rPr>
          <w:rFonts w:cs="David" w:hint="cs"/>
          <w:rtl/>
        </w:rPr>
        <w:t>א.ג.נ.</w:t>
      </w:r>
    </w:p>
    <w:p w14:paraId="31932C2A" w14:textId="11146E4F" w:rsidR="00294FB3" w:rsidRPr="007D573C" w:rsidRDefault="00294FB3" w:rsidP="000041E5">
      <w:pPr>
        <w:keepNext/>
        <w:spacing w:before="240" w:after="240" w:line="360" w:lineRule="auto"/>
        <w:ind w:left="-1"/>
        <w:jc w:val="center"/>
        <w:rPr>
          <w:rFonts w:cs="David"/>
          <w:rtl/>
        </w:rPr>
      </w:pPr>
      <w:r w:rsidRPr="007D573C">
        <w:rPr>
          <w:rFonts w:cs="David" w:hint="cs"/>
          <w:b/>
          <w:bCs/>
          <w:rtl/>
        </w:rPr>
        <w:t>הנדון:</w:t>
      </w:r>
      <w:r w:rsidRPr="007D573C">
        <w:rPr>
          <w:rFonts w:cs="David" w:hint="cs"/>
          <w:b/>
          <w:bCs/>
          <w:u w:val="single"/>
          <w:rtl/>
        </w:rPr>
        <w:t xml:space="preserve"> </w:t>
      </w:r>
      <w:r w:rsidR="001C763C">
        <w:rPr>
          <w:rFonts w:cs="David" w:hint="cs"/>
          <w:b/>
          <w:bCs/>
          <w:u w:val="single"/>
          <w:rtl/>
        </w:rPr>
        <w:t>הצהרה</w:t>
      </w:r>
      <w:r w:rsidR="001C763C" w:rsidRPr="007D573C">
        <w:rPr>
          <w:rFonts w:cs="David" w:hint="cs"/>
          <w:b/>
          <w:bCs/>
          <w:u w:val="single"/>
          <w:rtl/>
        </w:rPr>
        <w:t xml:space="preserve"> </w:t>
      </w:r>
      <w:r w:rsidRPr="007D573C">
        <w:rPr>
          <w:rFonts w:cs="David" w:hint="cs"/>
          <w:b/>
          <w:bCs/>
          <w:u w:val="single"/>
          <w:rtl/>
        </w:rPr>
        <w:t xml:space="preserve">לעניין </w:t>
      </w:r>
      <w:r w:rsidR="00CA36CD">
        <w:rPr>
          <w:rFonts w:cs="David" w:hint="cs"/>
          <w:b/>
          <w:bCs/>
          <w:u w:val="single"/>
          <w:rtl/>
        </w:rPr>
        <w:t xml:space="preserve">טכנאים </w:t>
      </w:r>
      <w:r w:rsidR="00CA36CD" w:rsidRPr="000041E5">
        <w:rPr>
          <w:rFonts w:cs="David" w:hint="cs"/>
          <w:b/>
          <w:bCs/>
          <w:u w:val="single"/>
          <w:rtl/>
        </w:rPr>
        <w:t>מסווגים</w:t>
      </w:r>
      <w:r w:rsidR="000041E5" w:rsidRPr="000041E5">
        <w:rPr>
          <w:rFonts w:cs="David" w:hint="cs"/>
          <w:b/>
          <w:bCs/>
          <w:u w:val="single"/>
          <w:rtl/>
        </w:rPr>
        <w:t xml:space="preserve"> </w:t>
      </w:r>
      <w:r w:rsidR="000041E5" w:rsidRPr="000041E5">
        <w:rPr>
          <w:rFonts w:cs="David"/>
          <w:b/>
          <w:bCs/>
          <w:u w:val="single"/>
          <w:rtl/>
        </w:rPr>
        <w:t>למכרז מרכזי מספר</w:t>
      </w:r>
      <w:r w:rsidR="000041E5" w:rsidRPr="000041E5">
        <w:rPr>
          <w:rFonts w:cs="David" w:hint="cs"/>
          <w:b/>
          <w:bCs/>
          <w:u w:val="single"/>
          <w:rtl/>
        </w:rPr>
        <w:t xml:space="preserve"> </w:t>
      </w:r>
      <w:r w:rsidR="000041E5" w:rsidRPr="000041E5">
        <w:rPr>
          <w:rFonts w:cs="David"/>
          <w:b/>
          <w:bCs/>
          <w:u w:val="single"/>
          <w:rtl/>
        </w:rPr>
        <w:t>לאספקת שירותים ומערכות בתחומי תשתיות טכנולוגיות למשרדי הממשלה</w:t>
      </w:r>
    </w:p>
    <w:p w14:paraId="76121136" w14:textId="77777777" w:rsidR="00A72619" w:rsidRDefault="00294FB3" w:rsidP="00412FD1">
      <w:pPr>
        <w:pStyle w:val="af8"/>
        <w:keepNext/>
        <w:numPr>
          <w:ilvl w:val="0"/>
          <w:numId w:val="111"/>
        </w:numPr>
        <w:spacing w:before="120" w:after="120" w:line="360" w:lineRule="auto"/>
        <w:jc w:val="both"/>
        <w:rPr>
          <w:rFonts w:cs="David"/>
        </w:rPr>
      </w:pPr>
      <w:r w:rsidRPr="007D573C">
        <w:rPr>
          <w:rFonts w:cs="David" w:hint="cs"/>
          <w:rtl/>
        </w:rPr>
        <w:t>אנ</w:t>
      </w:r>
      <w:r w:rsidR="00A72619">
        <w:rPr>
          <w:rFonts w:cs="David" w:hint="cs"/>
          <w:rtl/>
        </w:rPr>
        <w:t>ו</w:t>
      </w:r>
      <w:r w:rsidRPr="007D573C">
        <w:rPr>
          <w:rFonts w:cs="David" w:hint="cs"/>
          <w:rtl/>
        </w:rPr>
        <w:t xml:space="preserve"> הח"מ,</w:t>
      </w:r>
      <w:r w:rsidR="00A72619">
        <w:rPr>
          <w:rFonts w:cs="David" w:hint="cs"/>
          <w:rtl/>
        </w:rPr>
        <w:t xml:space="preserve"> מאשרים כי בחברתנו מועסקים (בין אם באופן ישיר ובין אם באמצעות קבלן משנה) טכנאים מסווגים בהתאם לנדרש בפרק 1 למסמכי המכרז.</w:t>
      </w:r>
    </w:p>
    <w:p w14:paraId="2E2B292C" w14:textId="77777777" w:rsidR="00A72619" w:rsidRDefault="00BD1B1C" w:rsidP="00412FD1">
      <w:pPr>
        <w:pStyle w:val="af8"/>
        <w:keepNext/>
        <w:numPr>
          <w:ilvl w:val="0"/>
          <w:numId w:val="111"/>
        </w:numPr>
        <w:spacing w:before="120" w:after="120" w:line="360" w:lineRule="auto"/>
        <w:jc w:val="both"/>
        <w:rPr>
          <w:rFonts w:cs="David"/>
        </w:rPr>
      </w:pPr>
      <w:r>
        <w:rPr>
          <w:rFonts w:cs="David" w:hint="cs"/>
          <w:rtl/>
        </w:rPr>
        <w:t xml:space="preserve">בחברתנו מועסקים _____ </w:t>
      </w:r>
      <w:r w:rsidR="0076089B">
        <w:rPr>
          <w:rFonts w:cs="David" w:hint="cs"/>
          <w:rtl/>
        </w:rPr>
        <w:t>[</w:t>
      </w:r>
      <w:r w:rsidR="0076089B" w:rsidRPr="0076089B">
        <w:rPr>
          <w:rFonts w:cs="David" w:hint="cs"/>
          <w:i/>
          <w:iCs/>
          <w:sz w:val="22"/>
          <w:szCs w:val="22"/>
          <w:rtl/>
        </w:rPr>
        <w:t>יש להשלים את מספר הטכנאים</w:t>
      </w:r>
      <w:r w:rsidR="0076089B">
        <w:rPr>
          <w:rFonts w:cs="David" w:hint="cs"/>
          <w:rtl/>
        </w:rPr>
        <w:t xml:space="preserve">] </w:t>
      </w:r>
      <w:r>
        <w:rPr>
          <w:rFonts w:cs="David" w:hint="cs"/>
          <w:rtl/>
        </w:rPr>
        <w:t>טכנאים מסווגים בהתאם ל</w:t>
      </w:r>
      <w:r w:rsidR="00A72619">
        <w:rPr>
          <w:rFonts w:cs="David" w:hint="cs"/>
          <w:rtl/>
        </w:rPr>
        <w:t>פירוט</w:t>
      </w:r>
      <w:r>
        <w:rPr>
          <w:rFonts w:cs="David" w:hint="cs"/>
          <w:rtl/>
        </w:rPr>
        <w:t xml:space="preserve"> הבא</w:t>
      </w:r>
      <w:r w:rsidR="00A72619">
        <w:rPr>
          <w:rFonts w:cs="David" w:hint="cs"/>
          <w:rtl/>
        </w:rPr>
        <w:t>:</w:t>
      </w:r>
    </w:p>
    <w:tbl>
      <w:tblPr>
        <w:tblStyle w:val="affff7"/>
        <w:bidiVisual/>
        <w:tblW w:w="0" w:type="auto"/>
        <w:jc w:val="center"/>
        <w:tblLook w:val="04A0" w:firstRow="1" w:lastRow="0" w:firstColumn="1" w:lastColumn="0" w:noHBand="0" w:noVBand="1"/>
      </w:tblPr>
      <w:tblGrid>
        <w:gridCol w:w="737"/>
        <w:gridCol w:w="2350"/>
        <w:gridCol w:w="2835"/>
        <w:gridCol w:w="2835"/>
      </w:tblGrid>
      <w:tr w:rsidR="009F2F8C" w14:paraId="2C8C21AE" w14:textId="77777777" w:rsidTr="00BD1B1C">
        <w:trPr>
          <w:jc w:val="center"/>
        </w:trPr>
        <w:tc>
          <w:tcPr>
            <w:tcW w:w="737" w:type="dxa"/>
            <w:shd w:val="clear" w:color="auto" w:fill="E5B8B7" w:themeFill="accent2" w:themeFillTint="66"/>
            <w:vAlign w:val="center"/>
          </w:tcPr>
          <w:p w14:paraId="48D74DD5" w14:textId="77777777" w:rsidR="009F2F8C" w:rsidRPr="00BD1B1C" w:rsidRDefault="00A564D6" w:rsidP="0076089B">
            <w:pPr>
              <w:keepNext/>
              <w:spacing w:before="120" w:after="120"/>
              <w:jc w:val="center"/>
              <w:rPr>
                <w:rFonts w:cs="David"/>
                <w:b/>
                <w:bCs/>
                <w:rtl/>
              </w:rPr>
            </w:pPr>
            <w:r w:rsidRPr="00BD1B1C">
              <w:rPr>
                <w:rFonts w:cs="David" w:hint="cs"/>
                <w:b/>
                <w:bCs/>
                <w:rtl/>
              </w:rPr>
              <w:t>#</w:t>
            </w:r>
          </w:p>
        </w:tc>
        <w:tc>
          <w:tcPr>
            <w:tcW w:w="2350" w:type="dxa"/>
            <w:shd w:val="clear" w:color="auto" w:fill="E5B8B7" w:themeFill="accent2" w:themeFillTint="66"/>
            <w:vAlign w:val="center"/>
          </w:tcPr>
          <w:p w14:paraId="06D1BDD9" w14:textId="77777777" w:rsidR="009F2F8C" w:rsidRPr="00BD1B1C" w:rsidRDefault="00A564D6" w:rsidP="0076089B">
            <w:pPr>
              <w:keepNext/>
              <w:spacing w:before="120" w:after="120"/>
              <w:jc w:val="center"/>
              <w:rPr>
                <w:rFonts w:cs="David"/>
                <w:b/>
                <w:bCs/>
                <w:rtl/>
              </w:rPr>
            </w:pPr>
            <w:r w:rsidRPr="00BD1B1C">
              <w:rPr>
                <w:rFonts w:cs="David" w:hint="cs"/>
                <w:b/>
                <w:bCs/>
                <w:rtl/>
              </w:rPr>
              <w:t>רמת סיווג</w:t>
            </w:r>
          </w:p>
        </w:tc>
        <w:tc>
          <w:tcPr>
            <w:tcW w:w="2835" w:type="dxa"/>
            <w:shd w:val="clear" w:color="auto" w:fill="E5B8B7" w:themeFill="accent2" w:themeFillTint="66"/>
            <w:vAlign w:val="center"/>
          </w:tcPr>
          <w:p w14:paraId="376CDCAA" w14:textId="77777777" w:rsidR="009F2F8C" w:rsidRPr="00BD1B1C" w:rsidRDefault="00A564D6" w:rsidP="0076089B">
            <w:pPr>
              <w:keepNext/>
              <w:spacing w:before="120" w:after="120"/>
              <w:jc w:val="center"/>
              <w:rPr>
                <w:rFonts w:cs="David"/>
                <w:b/>
                <w:bCs/>
                <w:rtl/>
              </w:rPr>
            </w:pPr>
            <w:r w:rsidRPr="00BD1B1C">
              <w:rPr>
                <w:rFonts w:cs="David" w:hint="cs"/>
                <w:b/>
                <w:bCs/>
                <w:rtl/>
              </w:rPr>
              <w:t>רמת הסמכת יצרן</w:t>
            </w:r>
          </w:p>
        </w:tc>
        <w:tc>
          <w:tcPr>
            <w:tcW w:w="2835" w:type="dxa"/>
            <w:shd w:val="clear" w:color="auto" w:fill="E5B8B7" w:themeFill="accent2" w:themeFillTint="66"/>
            <w:vAlign w:val="center"/>
          </w:tcPr>
          <w:p w14:paraId="665A2D63" w14:textId="77777777" w:rsidR="009F2F8C" w:rsidRPr="00BD1B1C" w:rsidRDefault="00A564D6" w:rsidP="0076089B">
            <w:pPr>
              <w:keepNext/>
              <w:spacing w:before="120" w:after="120"/>
              <w:jc w:val="center"/>
              <w:rPr>
                <w:rFonts w:cs="David"/>
                <w:b/>
                <w:bCs/>
                <w:rtl/>
              </w:rPr>
            </w:pPr>
            <w:r w:rsidRPr="00BD1B1C">
              <w:rPr>
                <w:rFonts w:cs="David" w:hint="cs"/>
                <w:b/>
                <w:bCs/>
                <w:rtl/>
              </w:rPr>
              <w:t>סוג העסקה</w:t>
            </w:r>
          </w:p>
        </w:tc>
      </w:tr>
      <w:tr w:rsidR="009F2F8C" w14:paraId="201A28A8" w14:textId="77777777" w:rsidTr="00BD1B1C">
        <w:trPr>
          <w:jc w:val="center"/>
        </w:trPr>
        <w:tc>
          <w:tcPr>
            <w:tcW w:w="737" w:type="dxa"/>
          </w:tcPr>
          <w:p w14:paraId="16F4ED93" w14:textId="77777777" w:rsidR="009F2F8C" w:rsidRDefault="00A564D6" w:rsidP="0076089B">
            <w:pPr>
              <w:keepNext/>
              <w:spacing w:before="120" w:after="120"/>
              <w:jc w:val="both"/>
              <w:rPr>
                <w:rFonts w:cs="David"/>
                <w:rtl/>
              </w:rPr>
            </w:pPr>
            <w:r>
              <w:rPr>
                <w:rFonts w:cs="David" w:hint="cs"/>
                <w:rtl/>
              </w:rPr>
              <w:t>1</w:t>
            </w:r>
          </w:p>
        </w:tc>
        <w:tc>
          <w:tcPr>
            <w:tcW w:w="2350" w:type="dxa"/>
          </w:tcPr>
          <w:p w14:paraId="4D4AE051" w14:textId="77777777" w:rsidR="009F2F8C" w:rsidRDefault="009F2F8C" w:rsidP="0076089B">
            <w:pPr>
              <w:keepNext/>
              <w:spacing w:before="120" w:after="120"/>
              <w:jc w:val="both"/>
              <w:rPr>
                <w:rFonts w:cs="David"/>
                <w:rtl/>
              </w:rPr>
            </w:pPr>
          </w:p>
        </w:tc>
        <w:tc>
          <w:tcPr>
            <w:tcW w:w="2835" w:type="dxa"/>
          </w:tcPr>
          <w:p w14:paraId="4C8C5AF1" w14:textId="77777777" w:rsidR="009F2F8C" w:rsidRDefault="009F2F8C" w:rsidP="0076089B">
            <w:pPr>
              <w:keepNext/>
              <w:spacing w:before="120" w:after="120"/>
              <w:jc w:val="both"/>
              <w:rPr>
                <w:rFonts w:cs="David"/>
                <w:rtl/>
              </w:rPr>
            </w:pPr>
          </w:p>
        </w:tc>
        <w:tc>
          <w:tcPr>
            <w:tcW w:w="2835" w:type="dxa"/>
          </w:tcPr>
          <w:p w14:paraId="3F89AF62" w14:textId="77777777" w:rsidR="009F2F8C" w:rsidRDefault="009F2F8C" w:rsidP="0076089B">
            <w:pPr>
              <w:keepNext/>
              <w:spacing w:before="120" w:after="120"/>
              <w:jc w:val="both"/>
              <w:rPr>
                <w:rFonts w:cs="David"/>
                <w:rtl/>
              </w:rPr>
            </w:pPr>
          </w:p>
        </w:tc>
      </w:tr>
      <w:tr w:rsidR="009F2F8C" w14:paraId="6158BF3D" w14:textId="77777777" w:rsidTr="00BD1B1C">
        <w:trPr>
          <w:jc w:val="center"/>
        </w:trPr>
        <w:tc>
          <w:tcPr>
            <w:tcW w:w="737" w:type="dxa"/>
          </w:tcPr>
          <w:p w14:paraId="269677A5" w14:textId="77777777" w:rsidR="009F2F8C" w:rsidRDefault="00A564D6" w:rsidP="0076089B">
            <w:pPr>
              <w:keepNext/>
              <w:spacing w:before="120" w:after="120"/>
              <w:jc w:val="both"/>
              <w:rPr>
                <w:rFonts w:cs="David"/>
                <w:rtl/>
              </w:rPr>
            </w:pPr>
            <w:r>
              <w:rPr>
                <w:rFonts w:cs="David" w:hint="cs"/>
                <w:rtl/>
              </w:rPr>
              <w:t>2</w:t>
            </w:r>
          </w:p>
        </w:tc>
        <w:tc>
          <w:tcPr>
            <w:tcW w:w="2350" w:type="dxa"/>
          </w:tcPr>
          <w:p w14:paraId="7578BAC6" w14:textId="77777777" w:rsidR="009F2F8C" w:rsidRDefault="009F2F8C" w:rsidP="0076089B">
            <w:pPr>
              <w:keepNext/>
              <w:spacing w:before="120" w:after="120"/>
              <w:jc w:val="both"/>
              <w:rPr>
                <w:rFonts w:cs="David"/>
                <w:rtl/>
              </w:rPr>
            </w:pPr>
          </w:p>
        </w:tc>
        <w:tc>
          <w:tcPr>
            <w:tcW w:w="2835" w:type="dxa"/>
          </w:tcPr>
          <w:p w14:paraId="33A222DC" w14:textId="77777777" w:rsidR="009F2F8C" w:rsidRDefault="009F2F8C" w:rsidP="0076089B">
            <w:pPr>
              <w:keepNext/>
              <w:spacing w:before="120" w:after="120"/>
              <w:jc w:val="both"/>
              <w:rPr>
                <w:rFonts w:cs="David"/>
                <w:rtl/>
              </w:rPr>
            </w:pPr>
          </w:p>
        </w:tc>
        <w:tc>
          <w:tcPr>
            <w:tcW w:w="2835" w:type="dxa"/>
          </w:tcPr>
          <w:p w14:paraId="6E201F2C" w14:textId="77777777" w:rsidR="009F2F8C" w:rsidRDefault="009F2F8C" w:rsidP="0076089B">
            <w:pPr>
              <w:keepNext/>
              <w:spacing w:before="120" w:after="120"/>
              <w:jc w:val="both"/>
              <w:rPr>
                <w:rFonts w:cs="David"/>
                <w:rtl/>
              </w:rPr>
            </w:pPr>
          </w:p>
        </w:tc>
      </w:tr>
      <w:tr w:rsidR="009F2F8C" w14:paraId="78785313" w14:textId="77777777" w:rsidTr="00BD1B1C">
        <w:trPr>
          <w:jc w:val="center"/>
        </w:trPr>
        <w:tc>
          <w:tcPr>
            <w:tcW w:w="737" w:type="dxa"/>
          </w:tcPr>
          <w:p w14:paraId="24AD6280" w14:textId="77777777" w:rsidR="009F2F8C" w:rsidRDefault="00A564D6" w:rsidP="0076089B">
            <w:pPr>
              <w:keepNext/>
              <w:spacing w:before="120" w:after="120"/>
              <w:jc w:val="both"/>
              <w:rPr>
                <w:rFonts w:cs="David"/>
                <w:rtl/>
              </w:rPr>
            </w:pPr>
            <w:r>
              <w:rPr>
                <w:rFonts w:cs="David" w:hint="cs"/>
                <w:rtl/>
              </w:rPr>
              <w:t>3</w:t>
            </w:r>
          </w:p>
        </w:tc>
        <w:tc>
          <w:tcPr>
            <w:tcW w:w="2350" w:type="dxa"/>
          </w:tcPr>
          <w:p w14:paraId="2AA88C16" w14:textId="77777777" w:rsidR="009F2F8C" w:rsidRDefault="009F2F8C" w:rsidP="0076089B">
            <w:pPr>
              <w:keepNext/>
              <w:spacing w:before="120" w:after="120"/>
              <w:jc w:val="both"/>
              <w:rPr>
                <w:rFonts w:cs="David"/>
                <w:rtl/>
              </w:rPr>
            </w:pPr>
          </w:p>
        </w:tc>
        <w:tc>
          <w:tcPr>
            <w:tcW w:w="2835" w:type="dxa"/>
          </w:tcPr>
          <w:p w14:paraId="1F12FBB0" w14:textId="77777777" w:rsidR="009F2F8C" w:rsidRDefault="009F2F8C" w:rsidP="0076089B">
            <w:pPr>
              <w:keepNext/>
              <w:spacing w:before="120" w:after="120"/>
              <w:jc w:val="both"/>
              <w:rPr>
                <w:rFonts w:cs="David"/>
                <w:rtl/>
              </w:rPr>
            </w:pPr>
          </w:p>
        </w:tc>
        <w:tc>
          <w:tcPr>
            <w:tcW w:w="2835" w:type="dxa"/>
          </w:tcPr>
          <w:p w14:paraId="364E64A8" w14:textId="77777777" w:rsidR="009F2F8C" w:rsidRDefault="009F2F8C" w:rsidP="0076089B">
            <w:pPr>
              <w:keepNext/>
              <w:spacing w:before="120" w:after="120"/>
              <w:jc w:val="both"/>
              <w:rPr>
                <w:rFonts w:cs="David"/>
                <w:rtl/>
              </w:rPr>
            </w:pPr>
          </w:p>
        </w:tc>
      </w:tr>
      <w:tr w:rsidR="009F2F8C" w14:paraId="47234B97" w14:textId="77777777" w:rsidTr="00BD1B1C">
        <w:trPr>
          <w:jc w:val="center"/>
        </w:trPr>
        <w:tc>
          <w:tcPr>
            <w:tcW w:w="737" w:type="dxa"/>
          </w:tcPr>
          <w:p w14:paraId="3B17FC22" w14:textId="77777777" w:rsidR="009F2F8C" w:rsidRDefault="00A564D6" w:rsidP="0076089B">
            <w:pPr>
              <w:keepNext/>
              <w:spacing w:before="120" w:after="120"/>
              <w:jc w:val="both"/>
              <w:rPr>
                <w:rFonts w:cs="David"/>
                <w:rtl/>
              </w:rPr>
            </w:pPr>
            <w:r>
              <w:rPr>
                <w:rFonts w:cs="David" w:hint="cs"/>
                <w:rtl/>
              </w:rPr>
              <w:t>4</w:t>
            </w:r>
          </w:p>
        </w:tc>
        <w:tc>
          <w:tcPr>
            <w:tcW w:w="2350" w:type="dxa"/>
          </w:tcPr>
          <w:p w14:paraId="2230847D" w14:textId="77777777" w:rsidR="009F2F8C" w:rsidRDefault="009F2F8C" w:rsidP="0076089B">
            <w:pPr>
              <w:keepNext/>
              <w:spacing w:before="120" w:after="120"/>
              <w:jc w:val="both"/>
              <w:rPr>
                <w:rFonts w:cs="David"/>
                <w:rtl/>
              </w:rPr>
            </w:pPr>
          </w:p>
        </w:tc>
        <w:tc>
          <w:tcPr>
            <w:tcW w:w="2835" w:type="dxa"/>
          </w:tcPr>
          <w:p w14:paraId="3A57649C" w14:textId="77777777" w:rsidR="009F2F8C" w:rsidRDefault="009F2F8C" w:rsidP="0076089B">
            <w:pPr>
              <w:keepNext/>
              <w:spacing w:before="120" w:after="120"/>
              <w:jc w:val="both"/>
              <w:rPr>
                <w:rFonts w:cs="David"/>
                <w:rtl/>
              </w:rPr>
            </w:pPr>
          </w:p>
        </w:tc>
        <w:tc>
          <w:tcPr>
            <w:tcW w:w="2835" w:type="dxa"/>
          </w:tcPr>
          <w:p w14:paraId="45BB8D2A" w14:textId="77777777" w:rsidR="009F2F8C" w:rsidRDefault="009F2F8C" w:rsidP="0076089B">
            <w:pPr>
              <w:keepNext/>
              <w:spacing w:before="120" w:after="120"/>
              <w:jc w:val="both"/>
              <w:rPr>
                <w:rFonts w:cs="David"/>
                <w:rtl/>
              </w:rPr>
            </w:pPr>
          </w:p>
        </w:tc>
      </w:tr>
      <w:tr w:rsidR="009F2F8C" w14:paraId="2587E043" w14:textId="77777777" w:rsidTr="00BD1B1C">
        <w:trPr>
          <w:jc w:val="center"/>
        </w:trPr>
        <w:tc>
          <w:tcPr>
            <w:tcW w:w="737" w:type="dxa"/>
          </w:tcPr>
          <w:p w14:paraId="3017B6B3" w14:textId="77777777" w:rsidR="009F2F8C" w:rsidRDefault="00A564D6" w:rsidP="0076089B">
            <w:pPr>
              <w:keepNext/>
              <w:spacing w:before="120" w:after="120"/>
              <w:jc w:val="both"/>
              <w:rPr>
                <w:rFonts w:cs="David"/>
                <w:rtl/>
              </w:rPr>
            </w:pPr>
            <w:r>
              <w:rPr>
                <w:rFonts w:cs="David" w:hint="cs"/>
                <w:rtl/>
              </w:rPr>
              <w:t>5</w:t>
            </w:r>
          </w:p>
        </w:tc>
        <w:tc>
          <w:tcPr>
            <w:tcW w:w="2350" w:type="dxa"/>
          </w:tcPr>
          <w:p w14:paraId="18C8B883" w14:textId="77777777" w:rsidR="009F2F8C" w:rsidRDefault="009F2F8C" w:rsidP="0076089B">
            <w:pPr>
              <w:keepNext/>
              <w:spacing w:before="120" w:after="120"/>
              <w:jc w:val="both"/>
              <w:rPr>
                <w:rFonts w:cs="David"/>
                <w:rtl/>
              </w:rPr>
            </w:pPr>
          </w:p>
        </w:tc>
        <w:tc>
          <w:tcPr>
            <w:tcW w:w="2835" w:type="dxa"/>
          </w:tcPr>
          <w:p w14:paraId="675B3801" w14:textId="77777777" w:rsidR="009F2F8C" w:rsidRDefault="009F2F8C" w:rsidP="0076089B">
            <w:pPr>
              <w:keepNext/>
              <w:spacing w:before="120" w:after="120"/>
              <w:jc w:val="both"/>
              <w:rPr>
                <w:rFonts w:cs="David"/>
                <w:rtl/>
              </w:rPr>
            </w:pPr>
          </w:p>
        </w:tc>
        <w:tc>
          <w:tcPr>
            <w:tcW w:w="2835" w:type="dxa"/>
          </w:tcPr>
          <w:p w14:paraId="318063F8" w14:textId="77777777" w:rsidR="009F2F8C" w:rsidRDefault="009F2F8C" w:rsidP="0076089B">
            <w:pPr>
              <w:keepNext/>
              <w:spacing w:before="120" w:after="120"/>
              <w:jc w:val="both"/>
              <w:rPr>
                <w:rFonts w:cs="David"/>
                <w:rtl/>
              </w:rPr>
            </w:pPr>
          </w:p>
        </w:tc>
      </w:tr>
      <w:tr w:rsidR="00A564D6" w14:paraId="07C3BD94" w14:textId="77777777" w:rsidTr="00BD1B1C">
        <w:trPr>
          <w:jc w:val="center"/>
        </w:trPr>
        <w:tc>
          <w:tcPr>
            <w:tcW w:w="737" w:type="dxa"/>
          </w:tcPr>
          <w:p w14:paraId="68B32289" w14:textId="77777777" w:rsidR="00A564D6" w:rsidRDefault="00A564D6" w:rsidP="0076089B">
            <w:pPr>
              <w:keepNext/>
              <w:spacing w:before="120" w:after="120"/>
              <w:jc w:val="both"/>
              <w:rPr>
                <w:rFonts w:cs="David"/>
                <w:rtl/>
              </w:rPr>
            </w:pPr>
            <w:r>
              <w:rPr>
                <w:rFonts w:cs="David" w:hint="cs"/>
                <w:rtl/>
              </w:rPr>
              <w:t>6</w:t>
            </w:r>
          </w:p>
        </w:tc>
        <w:tc>
          <w:tcPr>
            <w:tcW w:w="2350" w:type="dxa"/>
          </w:tcPr>
          <w:p w14:paraId="3B40C473" w14:textId="77777777" w:rsidR="00A564D6" w:rsidRDefault="00A564D6" w:rsidP="0076089B">
            <w:pPr>
              <w:keepNext/>
              <w:spacing w:before="120" w:after="120"/>
              <w:jc w:val="both"/>
              <w:rPr>
                <w:rFonts w:cs="David"/>
                <w:rtl/>
              </w:rPr>
            </w:pPr>
          </w:p>
        </w:tc>
        <w:tc>
          <w:tcPr>
            <w:tcW w:w="2835" w:type="dxa"/>
          </w:tcPr>
          <w:p w14:paraId="3EBD5215" w14:textId="77777777" w:rsidR="00A564D6" w:rsidRDefault="00A564D6" w:rsidP="0076089B">
            <w:pPr>
              <w:keepNext/>
              <w:spacing w:before="120" w:after="120"/>
              <w:jc w:val="both"/>
              <w:rPr>
                <w:rFonts w:cs="David"/>
                <w:rtl/>
              </w:rPr>
            </w:pPr>
          </w:p>
        </w:tc>
        <w:tc>
          <w:tcPr>
            <w:tcW w:w="2835" w:type="dxa"/>
          </w:tcPr>
          <w:p w14:paraId="0002D576" w14:textId="77777777" w:rsidR="00A564D6" w:rsidRDefault="00A564D6" w:rsidP="0076089B">
            <w:pPr>
              <w:keepNext/>
              <w:spacing w:before="120" w:after="120"/>
              <w:jc w:val="both"/>
              <w:rPr>
                <w:rFonts w:cs="David"/>
                <w:rtl/>
              </w:rPr>
            </w:pPr>
          </w:p>
        </w:tc>
      </w:tr>
      <w:tr w:rsidR="00A564D6" w14:paraId="67C7ABA8" w14:textId="77777777" w:rsidTr="00BD1B1C">
        <w:trPr>
          <w:jc w:val="center"/>
        </w:trPr>
        <w:tc>
          <w:tcPr>
            <w:tcW w:w="737" w:type="dxa"/>
          </w:tcPr>
          <w:p w14:paraId="7B4C8299" w14:textId="77777777" w:rsidR="00A564D6" w:rsidRDefault="00A564D6" w:rsidP="0076089B">
            <w:pPr>
              <w:keepNext/>
              <w:spacing w:before="120" w:after="120"/>
              <w:jc w:val="both"/>
              <w:rPr>
                <w:rFonts w:cs="David"/>
                <w:rtl/>
              </w:rPr>
            </w:pPr>
            <w:r>
              <w:rPr>
                <w:rFonts w:cs="David" w:hint="cs"/>
                <w:rtl/>
              </w:rPr>
              <w:t>7</w:t>
            </w:r>
          </w:p>
        </w:tc>
        <w:tc>
          <w:tcPr>
            <w:tcW w:w="2350" w:type="dxa"/>
          </w:tcPr>
          <w:p w14:paraId="413B1938" w14:textId="77777777" w:rsidR="00A564D6" w:rsidRDefault="00A564D6" w:rsidP="0076089B">
            <w:pPr>
              <w:keepNext/>
              <w:spacing w:before="120" w:after="120"/>
              <w:jc w:val="both"/>
              <w:rPr>
                <w:rFonts w:cs="David"/>
                <w:rtl/>
              </w:rPr>
            </w:pPr>
          </w:p>
        </w:tc>
        <w:tc>
          <w:tcPr>
            <w:tcW w:w="2835" w:type="dxa"/>
          </w:tcPr>
          <w:p w14:paraId="134360F9" w14:textId="77777777" w:rsidR="00A564D6" w:rsidRDefault="00A564D6" w:rsidP="0076089B">
            <w:pPr>
              <w:keepNext/>
              <w:spacing w:before="120" w:after="120"/>
              <w:jc w:val="both"/>
              <w:rPr>
                <w:rFonts w:cs="David"/>
                <w:rtl/>
              </w:rPr>
            </w:pPr>
          </w:p>
        </w:tc>
        <w:tc>
          <w:tcPr>
            <w:tcW w:w="2835" w:type="dxa"/>
          </w:tcPr>
          <w:p w14:paraId="1AEBEBF4" w14:textId="77777777" w:rsidR="00A564D6" w:rsidRDefault="00A564D6" w:rsidP="0076089B">
            <w:pPr>
              <w:keepNext/>
              <w:spacing w:before="120" w:after="120"/>
              <w:jc w:val="both"/>
              <w:rPr>
                <w:rFonts w:cs="David"/>
                <w:rtl/>
              </w:rPr>
            </w:pPr>
          </w:p>
        </w:tc>
      </w:tr>
      <w:tr w:rsidR="00A564D6" w14:paraId="352C3501" w14:textId="77777777" w:rsidTr="00BD1B1C">
        <w:trPr>
          <w:jc w:val="center"/>
        </w:trPr>
        <w:tc>
          <w:tcPr>
            <w:tcW w:w="737" w:type="dxa"/>
          </w:tcPr>
          <w:p w14:paraId="721138D3" w14:textId="77777777" w:rsidR="00A564D6" w:rsidRDefault="00A564D6" w:rsidP="0076089B">
            <w:pPr>
              <w:keepNext/>
              <w:spacing w:before="120" w:after="120"/>
              <w:jc w:val="both"/>
              <w:rPr>
                <w:rFonts w:cs="David"/>
                <w:rtl/>
              </w:rPr>
            </w:pPr>
            <w:r>
              <w:rPr>
                <w:rFonts w:cs="David" w:hint="cs"/>
                <w:rtl/>
              </w:rPr>
              <w:t>8</w:t>
            </w:r>
          </w:p>
        </w:tc>
        <w:tc>
          <w:tcPr>
            <w:tcW w:w="2350" w:type="dxa"/>
          </w:tcPr>
          <w:p w14:paraId="19BDECF7" w14:textId="77777777" w:rsidR="00A564D6" w:rsidRDefault="00A564D6" w:rsidP="0076089B">
            <w:pPr>
              <w:keepNext/>
              <w:spacing w:before="120" w:after="120"/>
              <w:jc w:val="both"/>
              <w:rPr>
                <w:rFonts w:cs="David"/>
                <w:rtl/>
              </w:rPr>
            </w:pPr>
          </w:p>
        </w:tc>
        <w:tc>
          <w:tcPr>
            <w:tcW w:w="2835" w:type="dxa"/>
          </w:tcPr>
          <w:p w14:paraId="26389261" w14:textId="77777777" w:rsidR="00A564D6" w:rsidRDefault="00A564D6" w:rsidP="0076089B">
            <w:pPr>
              <w:keepNext/>
              <w:spacing w:before="120" w:after="120"/>
              <w:jc w:val="both"/>
              <w:rPr>
                <w:rFonts w:cs="David"/>
                <w:rtl/>
              </w:rPr>
            </w:pPr>
          </w:p>
        </w:tc>
        <w:tc>
          <w:tcPr>
            <w:tcW w:w="2835" w:type="dxa"/>
          </w:tcPr>
          <w:p w14:paraId="63545420" w14:textId="77777777" w:rsidR="00A564D6" w:rsidRDefault="00A564D6" w:rsidP="0076089B">
            <w:pPr>
              <w:keepNext/>
              <w:spacing w:before="120" w:after="120"/>
              <w:jc w:val="both"/>
              <w:rPr>
                <w:rFonts w:cs="David"/>
                <w:rtl/>
              </w:rPr>
            </w:pPr>
          </w:p>
        </w:tc>
      </w:tr>
      <w:tr w:rsidR="00A564D6" w14:paraId="675E65A7" w14:textId="77777777" w:rsidTr="00BD1B1C">
        <w:trPr>
          <w:jc w:val="center"/>
        </w:trPr>
        <w:tc>
          <w:tcPr>
            <w:tcW w:w="737" w:type="dxa"/>
          </w:tcPr>
          <w:p w14:paraId="7BFA37FC" w14:textId="77777777" w:rsidR="00A564D6" w:rsidRDefault="00A564D6" w:rsidP="0076089B">
            <w:pPr>
              <w:keepNext/>
              <w:spacing w:before="120" w:after="120"/>
              <w:jc w:val="both"/>
              <w:rPr>
                <w:rFonts w:cs="David"/>
                <w:rtl/>
              </w:rPr>
            </w:pPr>
            <w:r>
              <w:rPr>
                <w:rFonts w:cs="David" w:hint="cs"/>
                <w:rtl/>
              </w:rPr>
              <w:t>9</w:t>
            </w:r>
          </w:p>
        </w:tc>
        <w:tc>
          <w:tcPr>
            <w:tcW w:w="2350" w:type="dxa"/>
          </w:tcPr>
          <w:p w14:paraId="4942A978" w14:textId="77777777" w:rsidR="00A564D6" w:rsidRDefault="00A564D6" w:rsidP="0076089B">
            <w:pPr>
              <w:keepNext/>
              <w:spacing w:before="120" w:after="120"/>
              <w:jc w:val="both"/>
              <w:rPr>
                <w:rFonts w:cs="David"/>
                <w:rtl/>
              </w:rPr>
            </w:pPr>
          </w:p>
        </w:tc>
        <w:tc>
          <w:tcPr>
            <w:tcW w:w="2835" w:type="dxa"/>
          </w:tcPr>
          <w:p w14:paraId="1D6C423A" w14:textId="77777777" w:rsidR="00A564D6" w:rsidRDefault="00A564D6" w:rsidP="0076089B">
            <w:pPr>
              <w:keepNext/>
              <w:spacing w:before="120" w:after="120"/>
              <w:jc w:val="both"/>
              <w:rPr>
                <w:rFonts w:cs="David"/>
                <w:rtl/>
              </w:rPr>
            </w:pPr>
          </w:p>
        </w:tc>
        <w:tc>
          <w:tcPr>
            <w:tcW w:w="2835" w:type="dxa"/>
          </w:tcPr>
          <w:p w14:paraId="5D35788B" w14:textId="77777777" w:rsidR="00A564D6" w:rsidRDefault="00A564D6" w:rsidP="0076089B">
            <w:pPr>
              <w:keepNext/>
              <w:spacing w:before="120" w:after="120"/>
              <w:jc w:val="both"/>
              <w:rPr>
                <w:rFonts w:cs="David"/>
                <w:rtl/>
              </w:rPr>
            </w:pPr>
          </w:p>
        </w:tc>
      </w:tr>
      <w:tr w:rsidR="00A564D6" w14:paraId="26B77984" w14:textId="77777777" w:rsidTr="00BD1B1C">
        <w:trPr>
          <w:jc w:val="center"/>
        </w:trPr>
        <w:tc>
          <w:tcPr>
            <w:tcW w:w="737" w:type="dxa"/>
          </w:tcPr>
          <w:p w14:paraId="2B6EACDB" w14:textId="77777777" w:rsidR="00A564D6" w:rsidRDefault="00A564D6" w:rsidP="0076089B">
            <w:pPr>
              <w:keepNext/>
              <w:spacing w:before="120" w:after="120"/>
              <w:jc w:val="both"/>
              <w:rPr>
                <w:rFonts w:cs="David"/>
                <w:rtl/>
              </w:rPr>
            </w:pPr>
            <w:r>
              <w:rPr>
                <w:rFonts w:cs="David" w:hint="cs"/>
                <w:rtl/>
              </w:rPr>
              <w:t>10</w:t>
            </w:r>
          </w:p>
        </w:tc>
        <w:tc>
          <w:tcPr>
            <w:tcW w:w="2350" w:type="dxa"/>
          </w:tcPr>
          <w:p w14:paraId="4FEA2AB2" w14:textId="77777777" w:rsidR="00A564D6" w:rsidRDefault="00A564D6" w:rsidP="0076089B">
            <w:pPr>
              <w:keepNext/>
              <w:spacing w:before="120" w:after="120"/>
              <w:jc w:val="both"/>
              <w:rPr>
                <w:rFonts w:cs="David"/>
                <w:rtl/>
              </w:rPr>
            </w:pPr>
          </w:p>
        </w:tc>
        <w:tc>
          <w:tcPr>
            <w:tcW w:w="2835" w:type="dxa"/>
          </w:tcPr>
          <w:p w14:paraId="6574C009" w14:textId="77777777" w:rsidR="00A564D6" w:rsidRDefault="00A564D6" w:rsidP="0076089B">
            <w:pPr>
              <w:keepNext/>
              <w:spacing w:before="120" w:after="120"/>
              <w:jc w:val="both"/>
              <w:rPr>
                <w:rFonts w:cs="David"/>
                <w:rtl/>
              </w:rPr>
            </w:pPr>
          </w:p>
        </w:tc>
        <w:tc>
          <w:tcPr>
            <w:tcW w:w="2835" w:type="dxa"/>
          </w:tcPr>
          <w:p w14:paraId="4AF7FD26" w14:textId="77777777" w:rsidR="00A564D6" w:rsidRDefault="00A564D6" w:rsidP="0076089B">
            <w:pPr>
              <w:keepNext/>
              <w:spacing w:before="120" w:after="120"/>
              <w:jc w:val="both"/>
              <w:rPr>
                <w:rFonts w:cs="David"/>
                <w:rtl/>
              </w:rPr>
            </w:pPr>
          </w:p>
        </w:tc>
      </w:tr>
    </w:tbl>
    <w:p w14:paraId="67BD8734" w14:textId="77777777" w:rsidR="007D5FDF" w:rsidRPr="007D5FDF" w:rsidRDefault="007D5FDF" w:rsidP="007D5FDF">
      <w:pPr>
        <w:keepNext/>
        <w:spacing w:before="120" w:after="120" w:line="360" w:lineRule="auto"/>
        <w:ind w:left="360"/>
        <w:jc w:val="both"/>
        <w:rPr>
          <w:rFonts w:ascii="David" w:hAnsi="David" w:cs="David"/>
          <w:i/>
          <w:iCs/>
        </w:rPr>
      </w:pPr>
      <w:r w:rsidRPr="007D5FDF">
        <w:rPr>
          <w:rFonts w:ascii="David" w:hAnsi="David" w:cs="David"/>
          <w:i/>
          <w:iCs/>
          <w:rtl/>
        </w:rPr>
        <w:t>* ניתן להוסיף שורות לטבלה ככל הנדרש</w:t>
      </w:r>
    </w:p>
    <w:p w14:paraId="6CF8D651" w14:textId="77777777" w:rsidR="00294FB3" w:rsidRPr="007D573C" w:rsidRDefault="00364A71" w:rsidP="00DC74BA">
      <w:pPr>
        <w:pStyle w:val="af8"/>
        <w:keepNext/>
        <w:numPr>
          <w:ilvl w:val="0"/>
          <w:numId w:val="111"/>
        </w:numPr>
        <w:spacing w:before="120" w:after="120" w:line="360" w:lineRule="auto"/>
        <w:jc w:val="both"/>
      </w:pPr>
      <w:r>
        <w:rPr>
          <w:rFonts w:cs="David" w:hint="cs"/>
          <w:rtl/>
        </w:rPr>
        <w:t xml:space="preserve">ידוע לי </w:t>
      </w:r>
      <w:r w:rsidR="00294FB3" w:rsidRPr="007D573C">
        <w:rPr>
          <w:rFonts w:cs="David" w:hint="cs"/>
          <w:rtl/>
        </w:rPr>
        <w:t xml:space="preserve">כי </w:t>
      </w:r>
      <w:r w:rsidR="00294FB3" w:rsidRPr="007D573C">
        <w:rPr>
          <w:rFonts w:cs="David" w:hint="eastAsia"/>
          <w:rtl/>
        </w:rPr>
        <w:t>אי</w:t>
      </w:r>
      <w:r w:rsidR="00294FB3" w:rsidRPr="007D573C">
        <w:rPr>
          <w:rFonts w:cs="David"/>
          <w:rtl/>
        </w:rPr>
        <w:t xml:space="preserve"> </w:t>
      </w:r>
      <w:r w:rsidR="00294FB3" w:rsidRPr="007D573C">
        <w:rPr>
          <w:rFonts w:cs="David" w:hint="eastAsia"/>
          <w:rtl/>
        </w:rPr>
        <w:t>עמידה</w:t>
      </w:r>
      <w:r w:rsidR="00294FB3" w:rsidRPr="007D573C">
        <w:rPr>
          <w:rFonts w:cs="David"/>
          <w:rtl/>
        </w:rPr>
        <w:t xml:space="preserve"> </w:t>
      </w:r>
      <w:r>
        <w:rPr>
          <w:rFonts w:cs="David" w:hint="cs"/>
          <w:rtl/>
        </w:rPr>
        <w:t>בדרישה לטכנאים מסווגים</w:t>
      </w:r>
      <w:r w:rsidR="00294FB3" w:rsidRPr="007D573C">
        <w:rPr>
          <w:rFonts w:cs="David" w:hint="cs"/>
          <w:rtl/>
        </w:rPr>
        <w:t xml:space="preserve"> תהווה </w:t>
      </w:r>
      <w:r w:rsidR="00294FB3" w:rsidRPr="007D573C">
        <w:rPr>
          <w:rFonts w:cs="David" w:hint="eastAsia"/>
          <w:rtl/>
        </w:rPr>
        <w:t>הפרה</w:t>
      </w:r>
      <w:r w:rsidR="00294FB3" w:rsidRPr="007D573C">
        <w:rPr>
          <w:rFonts w:cs="David"/>
          <w:rtl/>
        </w:rPr>
        <w:t xml:space="preserve"> </w:t>
      </w:r>
      <w:r w:rsidR="00294FB3" w:rsidRPr="007D573C">
        <w:rPr>
          <w:rFonts w:cs="David" w:hint="eastAsia"/>
          <w:rtl/>
        </w:rPr>
        <w:t>יסודית</w:t>
      </w:r>
      <w:r w:rsidR="00294FB3" w:rsidRPr="007D573C">
        <w:rPr>
          <w:rFonts w:cs="David"/>
          <w:rtl/>
        </w:rPr>
        <w:t xml:space="preserve"> </w:t>
      </w:r>
      <w:r w:rsidR="00294FB3" w:rsidRPr="007D573C">
        <w:rPr>
          <w:rFonts w:cs="David" w:hint="eastAsia"/>
          <w:rtl/>
        </w:rPr>
        <w:t>של</w:t>
      </w:r>
      <w:r w:rsidR="00294FB3" w:rsidRPr="007D573C">
        <w:rPr>
          <w:rFonts w:cs="David"/>
          <w:rtl/>
        </w:rPr>
        <w:t xml:space="preserve"> </w:t>
      </w:r>
      <w:r w:rsidR="00294FB3" w:rsidRPr="007D573C">
        <w:rPr>
          <w:rFonts w:cs="David" w:hint="cs"/>
          <w:rtl/>
        </w:rPr>
        <w:t>הסכם ההתקשרות</w:t>
      </w:r>
      <w:r w:rsidR="00294FB3" w:rsidRPr="007D573C">
        <w:rPr>
          <w:rFonts w:cs="David"/>
          <w:rtl/>
        </w:rPr>
        <w:t>.</w:t>
      </w:r>
    </w:p>
    <w:tbl>
      <w:tblPr>
        <w:tblStyle w:val="affff7"/>
        <w:bidiVisual/>
        <w:tblW w:w="1020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
        <w:gridCol w:w="891"/>
        <w:gridCol w:w="1969"/>
        <w:gridCol w:w="994"/>
        <w:gridCol w:w="1918"/>
        <w:gridCol w:w="1562"/>
        <w:gridCol w:w="2021"/>
      </w:tblGrid>
      <w:tr w:rsidR="00294FB3" w:rsidRPr="007D573C" w14:paraId="09032B04" w14:textId="77777777" w:rsidTr="00DC4941">
        <w:trPr>
          <w:trHeight w:val="567"/>
          <w:jc w:val="center"/>
        </w:trPr>
        <w:tc>
          <w:tcPr>
            <w:tcW w:w="847" w:type="dxa"/>
          </w:tcPr>
          <w:p w14:paraId="2142C801" w14:textId="77777777" w:rsidR="00294FB3" w:rsidRPr="007D573C" w:rsidRDefault="00294FB3" w:rsidP="00DC4941">
            <w:pPr>
              <w:jc w:val="center"/>
              <w:rPr>
                <w:rFonts w:cs="David"/>
                <w:rtl/>
              </w:rPr>
            </w:pPr>
          </w:p>
        </w:tc>
        <w:tc>
          <w:tcPr>
            <w:tcW w:w="891" w:type="dxa"/>
            <w:tcMar>
              <w:top w:w="57" w:type="dxa"/>
              <w:left w:w="0" w:type="dxa"/>
              <w:bottom w:w="57" w:type="dxa"/>
              <w:right w:w="0" w:type="dxa"/>
            </w:tcMar>
            <w:vAlign w:val="bottom"/>
          </w:tcPr>
          <w:p w14:paraId="19FF9B78" w14:textId="77777777" w:rsidR="00294FB3" w:rsidRPr="007D573C" w:rsidRDefault="00294FB3" w:rsidP="00DC4941">
            <w:pPr>
              <w:jc w:val="center"/>
              <w:rPr>
                <w:rFonts w:cs="David"/>
                <w:rtl/>
              </w:rPr>
            </w:pPr>
            <w:r w:rsidRPr="007D573C">
              <w:rPr>
                <w:rFonts w:cs="David" w:hint="cs"/>
                <w:rtl/>
              </w:rPr>
              <w:t>שם החותם:</w:t>
            </w:r>
          </w:p>
        </w:tc>
        <w:tc>
          <w:tcPr>
            <w:tcW w:w="1969" w:type="dxa"/>
            <w:tcBorders>
              <w:bottom w:val="single" w:sz="4" w:space="0" w:color="auto"/>
            </w:tcBorders>
            <w:tcMar>
              <w:top w:w="57" w:type="dxa"/>
              <w:left w:w="0" w:type="dxa"/>
              <w:bottom w:w="57" w:type="dxa"/>
              <w:right w:w="0" w:type="dxa"/>
            </w:tcMar>
            <w:vAlign w:val="bottom"/>
          </w:tcPr>
          <w:p w14:paraId="7DFBFA8B" w14:textId="77777777" w:rsidR="00294FB3" w:rsidRPr="007D573C" w:rsidRDefault="00294FB3" w:rsidP="00DC4941">
            <w:pPr>
              <w:jc w:val="center"/>
              <w:rPr>
                <w:rFonts w:cs="David"/>
                <w:rtl/>
              </w:rPr>
            </w:pPr>
          </w:p>
        </w:tc>
        <w:tc>
          <w:tcPr>
            <w:tcW w:w="994" w:type="dxa"/>
            <w:tcMar>
              <w:top w:w="57" w:type="dxa"/>
              <w:left w:w="0" w:type="dxa"/>
              <w:bottom w:w="57" w:type="dxa"/>
              <w:right w:w="0" w:type="dxa"/>
            </w:tcMar>
            <w:vAlign w:val="bottom"/>
          </w:tcPr>
          <w:p w14:paraId="46C7B04A" w14:textId="77777777" w:rsidR="00294FB3" w:rsidRPr="007D573C" w:rsidRDefault="00294FB3" w:rsidP="00DC4941">
            <w:pPr>
              <w:jc w:val="center"/>
              <w:rPr>
                <w:rFonts w:cs="David"/>
                <w:rtl/>
              </w:rPr>
            </w:pPr>
            <w:r w:rsidRPr="007D573C">
              <w:rPr>
                <w:rFonts w:cs="David" w:hint="cs"/>
                <w:rtl/>
              </w:rPr>
              <w:t>תפקיד החותם:</w:t>
            </w:r>
          </w:p>
        </w:tc>
        <w:tc>
          <w:tcPr>
            <w:tcW w:w="1918" w:type="dxa"/>
            <w:tcBorders>
              <w:bottom w:val="single" w:sz="4" w:space="0" w:color="auto"/>
            </w:tcBorders>
            <w:tcMar>
              <w:top w:w="57" w:type="dxa"/>
              <w:left w:w="0" w:type="dxa"/>
              <w:bottom w:w="57" w:type="dxa"/>
              <w:right w:w="0" w:type="dxa"/>
            </w:tcMar>
            <w:vAlign w:val="bottom"/>
          </w:tcPr>
          <w:p w14:paraId="75C2E238" w14:textId="77777777" w:rsidR="00294FB3" w:rsidRPr="007D573C" w:rsidRDefault="00294FB3" w:rsidP="00DC4941">
            <w:pPr>
              <w:jc w:val="center"/>
              <w:rPr>
                <w:rFonts w:cs="David"/>
                <w:rtl/>
              </w:rPr>
            </w:pPr>
          </w:p>
        </w:tc>
        <w:tc>
          <w:tcPr>
            <w:tcW w:w="1562" w:type="dxa"/>
            <w:tcMar>
              <w:top w:w="57" w:type="dxa"/>
              <w:left w:w="0" w:type="dxa"/>
              <w:bottom w:w="57" w:type="dxa"/>
              <w:right w:w="0" w:type="dxa"/>
            </w:tcMar>
            <w:vAlign w:val="bottom"/>
          </w:tcPr>
          <w:p w14:paraId="506D684B" w14:textId="77777777" w:rsidR="00294FB3" w:rsidRPr="007D573C" w:rsidRDefault="00294FB3" w:rsidP="00DC4941">
            <w:pPr>
              <w:jc w:val="center"/>
              <w:rPr>
                <w:rFonts w:cs="David"/>
                <w:rtl/>
              </w:rPr>
            </w:pPr>
            <w:r w:rsidRPr="007D573C">
              <w:rPr>
                <w:rFonts w:cs="David" w:hint="cs"/>
                <w:rtl/>
              </w:rPr>
              <w:t>חתימה וחותמת החברה</w:t>
            </w:r>
          </w:p>
        </w:tc>
        <w:tc>
          <w:tcPr>
            <w:tcW w:w="2021" w:type="dxa"/>
            <w:tcBorders>
              <w:bottom w:val="single" w:sz="4" w:space="0" w:color="auto"/>
            </w:tcBorders>
            <w:tcMar>
              <w:top w:w="57" w:type="dxa"/>
              <w:left w:w="0" w:type="dxa"/>
              <w:bottom w:w="57" w:type="dxa"/>
              <w:right w:w="0" w:type="dxa"/>
            </w:tcMar>
            <w:vAlign w:val="bottom"/>
          </w:tcPr>
          <w:p w14:paraId="1046D918" w14:textId="77777777" w:rsidR="00294FB3" w:rsidRPr="007D573C" w:rsidRDefault="00294FB3" w:rsidP="00DC4941">
            <w:pPr>
              <w:jc w:val="center"/>
              <w:rPr>
                <w:rFonts w:cs="David"/>
                <w:rtl/>
              </w:rPr>
            </w:pPr>
          </w:p>
        </w:tc>
      </w:tr>
      <w:tr w:rsidR="00294FB3" w:rsidRPr="007D573C" w14:paraId="4CF06C62" w14:textId="77777777" w:rsidTr="00DC4941">
        <w:trPr>
          <w:trHeight w:val="680"/>
          <w:jc w:val="center"/>
        </w:trPr>
        <w:tc>
          <w:tcPr>
            <w:tcW w:w="847" w:type="dxa"/>
          </w:tcPr>
          <w:p w14:paraId="5995DBE5" w14:textId="77777777" w:rsidR="00294FB3" w:rsidRPr="007D573C" w:rsidRDefault="00294FB3" w:rsidP="00DC4941">
            <w:pPr>
              <w:jc w:val="center"/>
              <w:rPr>
                <w:rFonts w:cs="David"/>
                <w:rtl/>
              </w:rPr>
            </w:pPr>
          </w:p>
        </w:tc>
        <w:tc>
          <w:tcPr>
            <w:tcW w:w="891" w:type="dxa"/>
            <w:tcMar>
              <w:top w:w="57" w:type="dxa"/>
              <w:left w:w="0" w:type="dxa"/>
              <w:bottom w:w="57" w:type="dxa"/>
              <w:right w:w="0" w:type="dxa"/>
            </w:tcMar>
            <w:vAlign w:val="bottom"/>
          </w:tcPr>
          <w:p w14:paraId="6521B6CE" w14:textId="77777777" w:rsidR="00294FB3" w:rsidRPr="007D573C" w:rsidRDefault="00294FB3" w:rsidP="00DC4941">
            <w:pPr>
              <w:jc w:val="center"/>
              <w:rPr>
                <w:rFonts w:cs="David"/>
                <w:rtl/>
              </w:rPr>
            </w:pPr>
            <w:r w:rsidRPr="007D573C">
              <w:rPr>
                <w:rFonts w:cs="David" w:hint="cs"/>
                <w:rtl/>
              </w:rPr>
              <w:t>שם החותם:</w:t>
            </w:r>
          </w:p>
        </w:tc>
        <w:tc>
          <w:tcPr>
            <w:tcW w:w="1969" w:type="dxa"/>
            <w:tcBorders>
              <w:bottom w:val="single" w:sz="4" w:space="0" w:color="auto"/>
            </w:tcBorders>
            <w:tcMar>
              <w:top w:w="57" w:type="dxa"/>
              <w:left w:w="0" w:type="dxa"/>
              <w:bottom w:w="57" w:type="dxa"/>
              <w:right w:w="0" w:type="dxa"/>
            </w:tcMar>
            <w:vAlign w:val="bottom"/>
          </w:tcPr>
          <w:p w14:paraId="596EFC23" w14:textId="77777777" w:rsidR="00294FB3" w:rsidRPr="007D573C" w:rsidRDefault="00294FB3" w:rsidP="00DC4941">
            <w:pPr>
              <w:jc w:val="center"/>
              <w:rPr>
                <w:rFonts w:cs="David"/>
                <w:rtl/>
              </w:rPr>
            </w:pPr>
          </w:p>
        </w:tc>
        <w:tc>
          <w:tcPr>
            <w:tcW w:w="994" w:type="dxa"/>
            <w:tcMar>
              <w:top w:w="57" w:type="dxa"/>
              <w:left w:w="0" w:type="dxa"/>
              <w:bottom w:w="57" w:type="dxa"/>
              <w:right w:w="0" w:type="dxa"/>
            </w:tcMar>
            <w:vAlign w:val="bottom"/>
          </w:tcPr>
          <w:p w14:paraId="11CBBBDC" w14:textId="77777777" w:rsidR="00294FB3" w:rsidRPr="007D573C" w:rsidRDefault="00294FB3" w:rsidP="00DC4941">
            <w:pPr>
              <w:jc w:val="center"/>
              <w:rPr>
                <w:rFonts w:cs="David"/>
                <w:rtl/>
              </w:rPr>
            </w:pPr>
            <w:r w:rsidRPr="007D573C">
              <w:rPr>
                <w:rFonts w:cs="David" w:hint="cs"/>
                <w:rtl/>
              </w:rPr>
              <w:t>תפקיד החותם:</w:t>
            </w:r>
          </w:p>
        </w:tc>
        <w:tc>
          <w:tcPr>
            <w:tcW w:w="1918" w:type="dxa"/>
            <w:tcBorders>
              <w:bottom w:val="single" w:sz="4" w:space="0" w:color="auto"/>
            </w:tcBorders>
            <w:tcMar>
              <w:top w:w="57" w:type="dxa"/>
              <w:left w:w="0" w:type="dxa"/>
              <w:bottom w:w="57" w:type="dxa"/>
              <w:right w:w="0" w:type="dxa"/>
            </w:tcMar>
            <w:vAlign w:val="bottom"/>
          </w:tcPr>
          <w:p w14:paraId="4FF2A509" w14:textId="77777777" w:rsidR="00294FB3" w:rsidRPr="007D573C" w:rsidRDefault="00294FB3" w:rsidP="00DC4941">
            <w:pPr>
              <w:jc w:val="center"/>
              <w:rPr>
                <w:rFonts w:cs="David"/>
                <w:rtl/>
              </w:rPr>
            </w:pPr>
          </w:p>
        </w:tc>
        <w:tc>
          <w:tcPr>
            <w:tcW w:w="1562" w:type="dxa"/>
            <w:tcMar>
              <w:top w:w="57" w:type="dxa"/>
              <w:left w:w="0" w:type="dxa"/>
              <w:bottom w:w="57" w:type="dxa"/>
              <w:right w:w="0" w:type="dxa"/>
            </w:tcMar>
            <w:vAlign w:val="bottom"/>
          </w:tcPr>
          <w:p w14:paraId="2AB23A5D" w14:textId="77777777" w:rsidR="00294FB3" w:rsidRPr="007D573C" w:rsidRDefault="00294FB3" w:rsidP="00DC4941">
            <w:pPr>
              <w:jc w:val="center"/>
              <w:rPr>
                <w:rFonts w:cs="David"/>
                <w:rtl/>
              </w:rPr>
            </w:pPr>
            <w:r w:rsidRPr="007D573C">
              <w:rPr>
                <w:rFonts w:cs="David" w:hint="cs"/>
                <w:rtl/>
              </w:rPr>
              <w:t>חתימה וחותמת החברה</w:t>
            </w:r>
          </w:p>
        </w:tc>
        <w:tc>
          <w:tcPr>
            <w:tcW w:w="2021" w:type="dxa"/>
            <w:tcBorders>
              <w:bottom w:val="single" w:sz="4" w:space="0" w:color="auto"/>
            </w:tcBorders>
            <w:tcMar>
              <w:top w:w="57" w:type="dxa"/>
              <w:left w:w="0" w:type="dxa"/>
              <w:bottom w:w="57" w:type="dxa"/>
              <w:right w:w="0" w:type="dxa"/>
            </w:tcMar>
            <w:vAlign w:val="bottom"/>
          </w:tcPr>
          <w:p w14:paraId="1275D170" w14:textId="77777777" w:rsidR="00294FB3" w:rsidRPr="007D573C" w:rsidRDefault="00294FB3" w:rsidP="00DC4941">
            <w:pPr>
              <w:jc w:val="center"/>
              <w:rPr>
                <w:rFonts w:cs="David"/>
                <w:rtl/>
              </w:rPr>
            </w:pPr>
          </w:p>
        </w:tc>
      </w:tr>
      <w:tr w:rsidR="00294FB3" w:rsidRPr="007D573C" w14:paraId="55763AE8" w14:textId="77777777" w:rsidTr="00DC4941">
        <w:trPr>
          <w:trHeight w:val="680"/>
          <w:jc w:val="center"/>
        </w:trPr>
        <w:tc>
          <w:tcPr>
            <w:tcW w:w="847" w:type="dxa"/>
          </w:tcPr>
          <w:p w14:paraId="3E7ADC5E" w14:textId="77777777" w:rsidR="00294FB3" w:rsidRPr="007D573C" w:rsidRDefault="00294FB3" w:rsidP="00DC4941">
            <w:pPr>
              <w:jc w:val="center"/>
              <w:rPr>
                <w:rFonts w:cs="David"/>
                <w:rtl/>
              </w:rPr>
            </w:pPr>
          </w:p>
        </w:tc>
        <w:tc>
          <w:tcPr>
            <w:tcW w:w="891" w:type="dxa"/>
            <w:tcMar>
              <w:top w:w="57" w:type="dxa"/>
              <w:left w:w="0" w:type="dxa"/>
              <w:bottom w:w="57" w:type="dxa"/>
              <w:right w:w="0" w:type="dxa"/>
            </w:tcMar>
            <w:vAlign w:val="bottom"/>
          </w:tcPr>
          <w:p w14:paraId="0A64EA27" w14:textId="77777777" w:rsidR="00294FB3" w:rsidRPr="007D573C" w:rsidRDefault="00294FB3" w:rsidP="00DC4941">
            <w:pPr>
              <w:jc w:val="center"/>
              <w:rPr>
                <w:rFonts w:cs="David"/>
                <w:rtl/>
              </w:rPr>
            </w:pPr>
            <w:r w:rsidRPr="007D573C">
              <w:rPr>
                <w:rFonts w:cs="David" w:hint="cs"/>
                <w:rtl/>
              </w:rPr>
              <w:t>שם החותם:</w:t>
            </w:r>
          </w:p>
        </w:tc>
        <w:tc>
          <w:tcPr>
            <w:tcW w:w="1969" w:type="dxa"/>
            <w:tcBorders>
              <w:bottom w:val="single" w:sz="4" w:space="0" w:color="auto"/>
            </w:tcBorders>
            <w:tcMar>
              <w:top w:w="57" w:type="dxa"/>
              <w:left w:w="0" w:type="dxa"/>
              <w:bottom w:w="57" w:type="dxa"/>
              <w:right w:w="0" w:type="dxa"/>
            </w:tcMar>
            <w:vAlign w:val="bottom"/>
          </w:tcPr>
          <w:p w14:paraId="5C779223" w14:textId="77777777" w:rsidR="00294FB3" w:rsidRPr="007D573C" w:rsidRDefault="00294FB3" w:rsidP="00DC4941">
            <w:pPr>
              <w:jc w:val="center"/>
              <w:rPr>
                <w:rFonts w:cs="David"/>
                <w:rtl/>
              </w:rPr>
            </w:pPr>
          </w:p>
        </w:tc>
        <w:tc>
          <w:tcPr>
            <w:tcW w:w="994" w:type="dxa"/>
            <w:tcMar>
              <w:top w:w="57" w:type="dxa"/>
              <w:left w:w="0" w:type="dxa"/>
              <w:bottom w:w="57" w:type="dxa"/>
              <w:right w:w="0" w:type="dxa"/>
            </w:tcMar>
            <w:vAlign w:val="bottom"/>
          </w:tcPr>
          <w:p w14:paraId="722E3CDA" w14:textId="77777777" w:rsidR="00294FB3" w:rsidRPr="007D573C" w:rsidRDefault="00294FB3" w:rsidP="00DC4941">
            <w:pPr>
              <w:jc w:val="center"/>
              <w:rPr>
                <w:rFonts w:cs="David"/>
                <w:rtl/>
              </w:rPr>
            </w:pPr>
            <w:r w:rsidRPr="007D573C">
              <w:rPr>
                <w:rFonts w:cs="David" w:hint="cs"/>
                <w:rtl/>
              </w:rPr>
              <w:t>תפקיד החותם:</w:t>
            </w:r>
          </w:p>
        </w:tc>
        <w:tc>
          <w:tcPr>
            <w:tcW w:w="1918" w:type="dxa"/>
            <w:tcBorders>
              <w:bottom w:val="single" w:sz="4" w:space="0" w:color="auto"/>
            </w:tcBorders>
            <w:tcMar>
              <w:top w:w="57" w:type="dxa"/>
              <w:left w:w="0" w:type="dxa"/>
              <w:bottom w:w="57" w:type="dxa"/>
              <w:right w:w="0" w:type="dxa"/>
            </w:tcMar>
            <w:vAlign w:val="bottom"/>
          </w:tcPr>
          <w:p w14:paraId="72E165DD" w14:textId="77777777" w:rsidR="00294FB3" w:rsidRPr="007D573C" w:rsidRDefault="00294FB3" w:rsidP="00DC4941">
            <w:pPr>
              <w:jc w:val="center"/>
              <w:rPr>
                <w:rFonts w:cs="David"/>
                <w:rtl/>
              </w:rPr>
            </w:pPr>
          </w:p>
        </w:tc>
        <w:tc>
          <w:tcPr>
            <w:tcW w:w="1562" w:type="dxa"/>
            <w:tcMar>
              <w:top w:w="57" w:type="dxa"/>
              <w:left w:w="0" w:type="dxa"/>
              <w:bottom w:w="57" w:type="dxa"/>
              <w:right w:w="0" w:type="dxa"/>
            </w:tcMar>
            <w:vAlign w:val="bottom"/>
          </w:tcPr>
          <w:p w14:paraId="4C0DB410" w14:textId="77777777" w:rsidR="00294FB3" w:rsidRPr="007D573C" w:rsidRDefault="00294FB3" w:rsidP="00DC4941">
            <w:pPr>
              <w:jc w:val="center"/>
              <w:rPr>
                <w:rFonts w:cs="David"/>
                <w:rtl/>
              </w:rPr>
            </w:pPr>
            <w:r w:rsidRPr="007D573C">
              <w:rPr>
                <w:rFonts w:cs="David" w:hint="cs"/>
                <w:rtl/>
              </w:rPr>
              <w:t>חתימה וחותמת החברה</w:t>
            </w:r>
          </w:p>
        </w:tc>
        <w:tc>
          <w:tcPr>
            <w:tcW w:w="2021" w:type="dxa"/>
            <w:tcBorders>
              <w:bottom w:val="single" w:sz="4" w:space="0" w:color="auto"/>
            </w:tcBorders>
            <w:tcMar>
              <w:top w:w="57" w:type="dxa"/>
              <w:left w:w="0" w:type="dxa"/>
              <w:bottom w:w="57" w:type="dxa"/>
              <w:right w:w="0" w:type="dxa"/>
            </w:tcMar>
            <w:vAlign w:val="bottom"/>
          </w:tcPr>
          <w:p w14:paraId="44C1AF7D" w14:textId="77777777" w:rsidR="00294FB3" w:rsidRPr="007D573C" w:rsidRDefault="00294FB3" w:rsidP="00DC4941">
            <w:pPr>
              <w:jc w:val="center"/>
              <w:rPr>
                <w:rFonts w:cs="David"/>
                <w:rtl/>
              </w:rPr>
            </w:pPr>
          </w:p>
        </w:tc>
      </w:tr>
    </w:tbl>
    <w:p w14:paraId="6C63D1F6" w14:textId="77777777" w:rsidR="00DD751E" w:rsidRPr="007D573C" w:rsidRDefault="00DD751E" w:rsidP="00591834">
      <w:pPr>
        <w:pStyle w:val="1ff4"/>
      </w:pPr>
    </w:p>
    <w:sectPr w:rsidR="00DD751E" w:rsidRPr="007D573C" w:rsidSect="00DC4941">
      <w:pgSz w:w="11906" w:h="16838" w:code="9"/>
      <w:pgMar w:top="1616" w:right="1247" w:bottom="1440" w:left="1247" w:header="227"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AE9C03" w14:textId="77777777" w:rsidR="00654EEA" w:rsidRDefault="00654EEA">
      <w:r>
        <w:separator/>
      </w:r>
    </w:p>
  </w:endnote>
  <w:endnote w:type="continuationSeparator" w:id="0">
    <w:p w14:paraId="14F6DDA6" w14:textId="77777777" w:rsidR="00654EEA" w:rsidRDefault="00654EEA">
      <w:r>
        <w:continuationSeparator/>
      </w:r>
    </w:p>
  </w:endnote>
  <w:endnote w:type="continuationNotice" w:id="1">
    <w:p w14:paraId="2854772A" w14:textId="77777777" w:rsidR="00654EEA" w:rsidRDefault="00654EE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67E72A" w14:textId="77777777" w:rsidR="00011014" w:rsidRDefault="00011014" w:rsidP="00C145A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EF8A46" w14:textId="77777777" w:rsidR="00011014" w:rsidRDefault="00011014" w:rsidP="00AD6112">
    <w:pPr>
      <w:pStyle w:val="a"/>
      <w:numPr>
        <w:ilvl w:val="0"/>
        <w:numId w:val="0"/>
      </w:numPr>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7A6B66" w14:textId="77777777" w:rsidR="00011014" w:rsidRDefault="00011014" w:rsidP="00AD6112">
    <w:pPr>
      <w:pStyle w:val="a"/>
      <w:numPr>
        <w:ilvl w:val="0"/>
        <w:numId w:val="0"/>
      </w:numP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4BB71E" w14:textId="77777777" w:rsidR="00654EEA" w:rsidRDefault="00654EEA">
      <w:r>
        <w:separator/>
      </w:r>
    </w:p>
  </w:footnote>
  <w:footnote w:type="continuationSeparator" w:id="0">
    <w:p w14:paraId="10E37010" w14:textId="77777777" w:rsidR="00654EEA" w:rsidRDefault="00654EEA">
      <w:r>
        <w:continuationSeparator/>
      </w:r>
    </w:p>
  </w:footnote>
  <w:footnote w:type="continuationNotice" w:id="1">
    <w:p w14:paraId="6C670CB4" w14:textId="77777777" w:rsidR="00654EEA" w:rsidRDefault="00654EEA"/>
  </w:footnote>
  <w:footnote w:id="2">
    <w:p w14:paraId="66EA17E2" w14:textId="77777777" w:rsidR="00011014" w:rsidRPr="00412536" w:rsidRDefault="00011014" w:rsidP="00412536">
      <w:pPr>
        <w:jc w:val="both"/>
        <w:rPr>
          <w:rFonts w:ascii="David" w:hAnsi="David" w:cs="David"/>
          <w:rtl/>
        </w:rPr>
      </w:pPr>
      <w:r w:rsidRPr="00412536">
        <w:rPr>
          <w:rStyle w:val="affff1"/>
          <w:rFonts w:ascii="David" w:hAnsi="David" w:cs="David"/>
          <w:sz w:val="20"/>
          <w:szCs w:val="20"/>
        </w:rPr>
        <w:footnoteRef/>
      </w:r>
      <w:r w:rsidRPr="00412536">
        <w:rPr>
          <w:rFonts w:ascii="David" w:hAnsi="David" w:cs="David"/>
          <w:sz w:val="20"/>
          <w:szCs w:val="20"/>
          <w:rtl/>
        </w:rPr>
        <w:t xml:space="preserve"> </w:t>
      </w:r>
      <w:r w:rsidRPr="00084BAE">
        <w:rPr>
          <w:rFonts w:ascii="David" w:hAnsi="David" w:cs="David"/>
          <w:b/>
          <w:bCs/>
          <w:sz w:val="20"/>
          <w:szCs w:val="20"/>
          <w:u w:val="single"/>
          <w:rtl/>
        </w:rPr>
        <w:t>אישור רואה חשבון וחוות דעת רואה חשבון הן אסמכתאות חלופיות.</w:t>
      </w:r>
      <w:r w:rsidRPr="007B55B4">
        <w:rPr>
          <w:rFonts w:ascii="David" w:hAnsi="David" w:cs="David"/>
          <w:sz w:val="20"/>
          <w:szCs w:val="20"/>
          <w:rtl/>
        </w:rPr>
        <w:t xml:space="preserve">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3">
    <w:p w14:paraId="3DA32B38" w14:textId="77777777" w:rsidR="00011014" w:rsidRPr="00DE3FD7" w:rsidRDefault="00011014" w:rsidP="00DE3FD7">
      <w:pPr>
        <w:pStyle w:val="afffc"/>
        <w:jc w:val="both"/>
        <w:rPr>
          <w:rFonts w:ascii="David" w:hAnsi="David" w:cs="David"/>
        </w:rPr>
      </w:pPr>
      <w:r w:rsidRPr="00DE3FD7">
        <w:rPr>
          <w:rStyle w:val="affff1"/>
          <w:rFonts w:ascii="David" w:hAnsi="David" w:cs="David"/>
        </w:rPr>
        <w:footnoteRef/>
      </w:r>
      <w:r w:rsidRPr="00DE3FD7">
        <w:rPr>
          <w:rFonts w:ascii="David" w:hAnsi="David" w:cs="David"/>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46D1FB" w14:textId="77777777" w:rsidR="00011014" w:rsidRDefault="00654EEA">
    <w:pPr>
      <w:pStyle w:val="aff"/>
    </w:pPr>
    <w:r>
      <w:pict w14:anchorId="2D622D3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1" type="#_x0000_t136" style="position:absolute;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34F251BE" w14:textId="77777777" w:rsidR="00011014" w:rsidRDefault="00011014"/>
  <w:p w14:paraId="4F36AB68" w14:textId="77777777" w:rsidR="00011014" w:rsidRDefault="00654EEA" w:rsidP="00FA2FBC">
    <w:r>
      <w:pict w14:anchorId="2A6D4A75">
        <v:shape id="_x0000_s2052" type="#_x0000_t136" style="position:absolute;left:0;text-align:left;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011014" w:rsidRPr="00C66653">
      <w:rPr>
        <w:rFonts w:hint="cs"/>
        <w:b/>
        <w:bCs/>
        <w:sz w:val="22"/>
        <w:szCs w:val="22"/>
        <w:rtl/>
      </w:rPr>
      <w:t xml:space="preserve"> </w:t>
    </w:r>
    <w:r w:rsidR="00011014" w:rsidRPr="00C66653">
      <w:rPr>
        <w:b/>
        <w:bCs/>
        <w:sz w:val="22"/>
        <w:szCs w:val="22"/>
        <w:rtl/>
      </w:rPr>
      <w:t>–</w:t>
    </w:r>
    <w:r w:rsidR="00011014" w:rsidRPr="00C66653">
      <w:rPr>
        <w:rFonts w:hint="cs"/>
        <w:b/>
        <w:bCs/>
        <w:sz w:val="22"/>
        <w:szCs w:val="22"/>
        <w:rtl/>
      </w:rPr>
      <w:t xml:space="preserve"> </w:t>
    </w:r>
  </w:p>
  <w:p w14:paraId="7F5A9642" w14:textId="77777777" w:rsidR="00011014" w:rsidRDefault="00011014"/>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E91B90" w14:textId="77777777" w:rsidR="00011014" w:rsidRDefault="00011014"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3D33163" w14:textId="77777777" w:rsidR="00011014" w:rsidRDefault="00011014"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381A8725" w14:textId="77777777" w:rsidR="00011014" w:rsidRPr="00C83BF2" w:rsidRDefault="00011014" w:rsidP="00FA2FBC">
    <w:pPr>
      <w:tabs>
        <w:tab w:val="center" w:pos="4184"/>
        <w:tab w:val="right" w:pos="8787"/>
      </w:tabs>
      <w:spacing w:line="276" w:lineRule="auto"/>
      <w:jc w:val="center"/>
      <w:rPr>
        <w:rFonts w:ascii="David" w:hAnsi="David" w:cs="David"/>
        <w:b/>
        <w:bCs/>
        <w:sz w:val="20"/>
        <w:szCs w:val="20"/>
        <w:rtl/>
      </w:rPr>
    </w:pPr>
    <w:r w:rsidRPr="00C83BF2">
      <w:rPr>
        <w:rFonts w:ascii="David" w:hAnsi="David" w:cs="David"/>
        <w:b/>
        <w:bCs/>
        <w:sz w:val="20"/>
        <w:szCs w:val="20"/>
        <w:rtl/>
      </w:rPr>
      <w:t>מכרז 7-2022</w:t>
    </w:r>
  </w:p>
  <w:p w14:paraId="6CBF6AA9" w14:textId="6BA319D7" w:rsidR="00011014" w:rsidRPr="00C83BF2" w:rsidRDefault="00011014" w:rsidP="00C5207D">
    <w:pPr>
      <w:tabs>
        <w:tab w:val="center" w:pos="4184"/>
        <w:tab w:val="right" w:pos="8787"/>
      </w:tabs>
      <w:spacing w:line="276" w:lineRule="auto"/>
      <w:jc w:val="center"/>
      <w:rPr>
        <w:rFonts w:ascii="David" w:hAnsi="David" w:cs="David"/>
        <w:b/>
        <w:bCs/>
        <w:color w:val="FF0000"/>
        <w:sz w:val="20"/>
        <w:szCs w:val="20"/>
        <w:rtl/>
      </w:rPr>
    </w:pPr>
    <w:r w:rsidRPr="00C83BF2">
      <w:rPr>
        <w:rFonts w:ascii="David" w:hAnsi="David" w:cs="David"/>
        <w:b/>
        <w:bCs/>
        <w:color w:val="FF0000"/>
        <w:sz w:val="20"/>
        <w:szCs w:val="20"/>
        <w:rtl/>
      </w:rPr>
      <w:t xml:space="preserve">גירסה </w:t>
    </w:r>
    <w:r>
      <w:rPr>
        <w:rFonts w:ascii="David" w:hAnsi="David" w:cs="David" w:hint="cs"/>
        <w:b/>
        <w:bCs/>
        <w:color w:val="FF0000"/>
        <w:sz w:val="20"/>
        <w:szCs w:val="20"/>
        <w:rtl/>
      </w:rPr>
      <w:t>2</w:t>
    </w:r>
    <w:r w:rsidRPr="00C83BF2">
      <w:rPr>
        <w:rFonts w:ascii="David" w:hAnsi="David" w:cs="David"/>
        <w:b/>
        <w:bCs/>
        <w:color w:val="FF0000"/>
        <w:sz w:val="20"/>
        <w:szCs w:val="20"/>
        <w:rtl/>
      </w:rPr>
      <w:t xml:space="preserve"> מיום </w:t>
    </w:r>
    <w:r>
      <w:rPr>
        <w:rFonts w:ascii="David" w:hAnsi="David" w:cs="David"/>
        <w:b/>
        <w:bCs/>
        <w:color w:val="FF0000"/>
        <w:sz w:val="20"/>
        <w:szCs w:val="20"/>
      </w:rPr>
      <w:t>15.8.2022</w:t>
    </w:r>
  </w:p>
  <w:p w14:paraId="066BB588" w14:textId="159EEAF6" w:rsidR="00011014" w:rsidRDefault="00011014"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7F270F">
      <w:rPr>
        <w:rFonts w:cs="David"/>
        <w:b/>
        <w:bCs/>
        <w:noProof/>
        <w:sz w:val="20"/>
        <w:szCs w:val="20"/>
        <w:rtl/>
      </w:rPr>
      <w:t>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7F270F">
      <w:rPr>
        <w:rFonts w:cs="David"/>
        <w:b/>
        <w:bCs/>
        <w:noProof/>
        <w:sz w:val="20"/>
        <w:szCs w:val="20"/>
        <w:rtl/>
      </w:rPr>
      <w:t>112</w:t>
    </w:r>
    <w:r w:rsidRPr="005C682F">
      <w:rPr>
        <w:rFonts w:cs="David"/>
        <w:b/>
        <w:bCs/>
        <w:sz w:val="20"/>
        <w:szCs w:val="20"/>
        <w:rtl/>
      </w:rPr>
      <w:fldChar w:fldCharType="end"/>
    </w:r>
  </w:p>
  <w:p w14:paraId="6D1FD7AE" w14:textId="77777777" w:rsidR="00011014" w:rsidRDefault="00011014"/>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F342D8" w14:textId="77777777" w:rsidR="00011014" w:rsidRDefault="00654EEA">
    <w:pPr>
      <w:pStyle w:val="aff"/>
    </w:pPr>
    <w:r>
      <w:pict w14:anchorId="3DCE3C2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7583DB3" w14:textId="77777777" w:rsidR="00011014" w:rsidRDefault="00011014"/>
  <w:p w14:paraId="5F43BEB6" w14:textId="77777777" w:rsidR="00011014" w:rsidRDefault="00654EEA" w:rsidP="00FA2FBC">
    <w:r>
      <w:pict w14:anchorId="2BE763BD">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011014" w:rsidRPr="00C66653">
      <w:rPr>
        <w:rFonts w:hint="cs"/>
        <w:b/>
        <w:bCs/>
        <w:sz w:val="22"/>
        <w:szCs w:val="22"/>
        <w:rtl/>
      </w:rPr>
      <w:t xml:space="preserve"> </w:t>
    </w:r>
    <w:r w:rsidR="00011014" w:rsidRPr="00C66653">
      <w:rPr>
        <w:b/>
        <w:bCs/>
        <w:sz w:val="22"/>
        <w:szCs w:val="22"/>
        <w:rtl/>
      </w:rPr>
      <w:t>–</w:t>
    </w:r>
    <w:r w:rsidR="00011014" w:rsidRPr="00C66653">
      <w:rPr>
        <w:rFonts w:hint="cs"/>
        <w:b/>
        <w:bCs/>
        <w:sz w:val="22"/>
        <w:szCs w:val="22"/>
        <w:rtl/>
      </w:rPr>
      <w:t xml:space="preserve"> </w:t>
    </w:r>
  </w:p>
  <w:p w14:paraId="44F83F48" w14:textId="77777777" w:rsidR="00011014" w:rsidRDefault="00011014"/>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AF1A5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2"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9537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6"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9" w15:restartNumberingAfterBreak="0">
    <w:nsid w:val="0FC360E0"/>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1AB7FE1"/>
    <w:multiLevelType w:val="multilevel"/>
    <w:tmpl w:val="F0684624"/>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15:restartNumberingAfterBreak="0">
    <w:nsid w:val="17E8451B"/>
    <w:multiLevelType w:val="multilevel"/>
    <w:tmpl w:val="27C62EA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0" w15:restartNumberingAfterBreak="0">
    <w:nsid w:val="19F15D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A7112D0"/>
    <w:multiLevelType w:val="multilevel"/>
    <w:tmpl w:val="3F6ED9CA"/>
    <w:lvl w:ilvl="0">
      <w:start w:val="1"/>
      <w:numFmt w:val="hebrew1"/>
      <w:lvlText w:val="%1."/>
      <w:lvlJc w:val="center"/>
      <w:pPr>
        <w:ind w:left="360" w:hanging="360"/>
      </w:pPr>
      <w:rPr>
        <w:rFonts w:hint="default"/>
        <w:b w:val="0"/>
        <w:sz w:val="36"/>
        <w:szCs w:val="36"/>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2"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pStyle w:val="7"/>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E5600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7" w15:restartNumberingAfterBreak="0">
    <w:nsid w:val="23884E7E"/>
    <w:multiLevelType w:val="hybridMultilevel"/>
    <w:tmpl w:val="13A279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4FC0A24"/>
    <w:multiLevelType w:val="hybridMultilevel"/>
    <w:tmpl w:val="C7C6ABD0"/>
    <w:lvl w:ilvl="0" w:tplc="0770A5B6">
      <w:start w:val="1"/>
      <w:numFmt w:val="decimal"/>
      <w:lvlText w:val="%1."/>
      <w:lvlJc w:val="left"/>
      <w:pPr>
        <w:ind w:left="720" w:hanging="360"/>
      </w:pPr>
      <w:rPr>
        <w:rFonts w:hint="default"/>
        <w:color w:val="auto"/>
      </w:rPr>
    </w:lvl>
    <w:lvl w:ilvl="1" w:tplc="F5C05ECE">
      <w:start w:val="1"/>
      <w:numFmt w:val="hebrew1"/>
      <w:lvlText w:val="%2."/>
      <w:lvlJc w:val="left"/>
      <w:pPr>
        <w:ind w:left="1440" w:hanging="360"/>
      </w:pPr>
      <w:rPr>
        <w:rFonts w:hint="default"/>
        <w:b/>
        <w:bCs/>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5A90434"/>
    <w:multiLevelType w:val="hybridMultilevel"/>
    <w:tmpl w:val="B494FE5C"/>
    <w:lvl w:ilvl="0" w:tplc="FA841EAC">
      <w:start w:val="1"/>
      <w:numFmt w:val="decimal"/>
      <w:lvlText w:val="(%1)"/>
      <w:lvlJc w:val="left"/>
      <w:pPr>
        <w:ind w:left="1118" w:hanging="360"/>
      </w:pPr>
      <w:rPr>
        <w:rFonts w:hint="default"/>
      </w:rPr>
    </w:lvl>
    <w:lvl w:ilvl="1" w:tplc="04090019">
      <w:start w:val="1"/>
      <w:numFmt w:val="lowerLetter"/>
      <w:lvlText w:val="%2."/>
      <w:lvlJc w:val="left"/>
      <w:pPr>
        <w:ind w:left="1838" w:hanging="360"/>
      </w:pPr>
    </w:lvl>
    <w:lvl w:ilvl="2" w:tplc="0409001B">
      <w:start w:val="1"/>
      <w:numFmt w:val="lowerRoman"/>
      <w:lvlText w:val="%3."/>
      <w:lvlJc w:val="right"/>
      <w:pPr>
        <w:ind w:left="2558" w:hanging="180"/>
      </w:pPr>
    </w:lvl>
    <w:lvl w:ilvl="3" w:tplc="0409000F">
      <w:start w:val="1"/>
      <w:numFmt w:val="decimal"/>
      <w:lvlText w:val="%4."/>
      <w:lvlJc w:val="left"/>
      <w:pPr>
        <w:ind w:left="3278" w:hanging="360"/>
      </w:pPr>
    </w:lvl>
    <w:lvl w:ilvl="4" w:tplc="04090019">
      <w:start w:val="1"/>
      <w:numFmt w:val="lowerLetter"/>
      <w:lvlText w:val="%5."/>
      <w:lvlJc w:val="left"/>
      <w:pPr>
        <w:ind w:left="3998" w:hanging="360"/>
      </w:pPr>
    </w:lvl>
    <w:lvl w:ilvl="5" w:tplc="0409001B">
      <w:start w:val="1"/>
      <w:numFmt w:val="lowerRoman"/>
      <w:lvlText w:val="%6."/>
      <w:lvlJc w:val="right"/>
      <w:pPr>
        <w:ind w:left="4718" w:hanging="180"/>
      </w:pPr>
    </w:lvl>
    <w:lvl w:ilvl="6" w:tplc="0409000F">
      <w:start w:val="1"/>
      <w:numFmt w:val="decimal"/>
      <w:lvlText w:val="%7."/>
      <w:lvlJc w:val="left"/>
      <w:pPr>
        <w:ind w:left="5438" w:hanging="360"/>
      </w:pPr>
    </w:lvl>
    <w:lvl w:ilvl="7" w:tplc="04090019">
      <w:start w:val="1"/>
      <w:numFmt w:val="lowerLetter"/>
      <w:lvlText w:val="%8."/>
      <w:lvlJc w:val="left"/>
      <w:pPr>
        <w:ind w:left="6158" w:hanging="360"/>
      </w:pPr>
    </w:lvl>
    <w:lvl w:ilvl="8" w:tplc="0409001B">
      <w:start w:val="1"/>
      <w:numFmt w:val="lowerRoman"/>
      <w:lvlText w:val="%9."/>
      <w:lvlJc w:val="right"/>
      <w:pPr>
        <w:ind w:left="6878" w:hanging="180"/>
      </w:pPr>
    </w:lvl>
  </w:abstractNum>
  <w:abstractNum w:abstractNumId="4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1"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3"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44" w15:restartNumberingAfterBreak="0">
    <w:nsid w:val="2C8A62EE"/>
    <w:multiLevelType w:val="hybridMultilevel"/>
    <w:tmpl w:val="01624F6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6"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7" w15:restartNumberingAfterBreak="0">
    <w:nsid w:val="2ED85B22"/>
    <w:multiLevelType w:val="multilevel"/>
    <w:tmpl w:val="57E8BE08"/>
    <w:lvl w:ilvl="0">
      <w:start w:val="1"/>
      <w:numFmt w:val="decimal"/>
      <w:pStyle w:val="a4"/>
      <w:lvlText w:val="%1."/>
      <w:lvlJc w:val="center"/>
      <w:pPr>
        <w:ind w:left="360" w:hanging="7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5"/>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7"/>
      <w:lvlText w:val="%1.%2.%3.%4."/>
      <w:lvlJc w:val="center"/>
      <w:pPr>
        <w:ind w:left="1475" w:hanging="147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48"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49"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50" w15:restartNumberingAfterBreak="0">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36FD49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7BB2D27"/>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59" w15:restartNumberingAfterBreak="0">
    <w:nsid w:val="39466F01"/>
    <w:multiLevelType w:val="multilevel"/>
    <w:tmpl w:val="7190180C"/>
    <w:lvl w:ilvl="0">
      <w:start w:val="1"/>
      <w:numFmt w:val="decimal"/>
      <w:lvlText w:val="%1."/>
      <w:lvlJc w:val="left"/>
      <w:pPr>
        <w:ind w:left="360" w:hanging="360"/>
      </w:pPr>
      <w:rPr>
        <w:rFonts w:ascii="David" w:eastAsia="Times New Roman" w:hAnsi="David" w:cs="David"/>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1" w15:restartNumberingAfterBreak="0">
    <w:nsid w:val="3ADB1D13"/>
    <w:multiLevelType w:val="hybridMultilevel"/>
    <w:tmpl w:val="F9864DD6"/>
    <w:lvl w:ilvl="0" w:tplc="51A233A6">
      <w:start w:val="1"/>
      <w:numFmt w:val="hebrew1"/>
      <w:lvlText w:val="%1."/>
      <w:lvlJc w:val="left"/>
      <w:pPr>
        <w:ind w:left="1152" w:hanging="360"/>
      </w:pPr>
      <w:rPr>
        <w:rFonts w:hint="default"/>
      </w:rPr>
    </w:lvl>
    <w:lvl w:ilvl="1" w:tplc="04090019">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62" w15:restartNumberingAfterBreak="0">
    <w:nsid w:val="3B027DB9"/>
    <w:multiLevelType w:val="multilevel"/>
    <w:tmpl w:val="97CCDC34"/>
    <w:lvl w:ilvl="0">
      <w:start w:val="1"/>
      <w:numFmt w:val="decimal"/>
      <w:lvlText w:val="%1."/>
      <w:lvlJc w:val="left"/>
      <w:pPr>
        <w:ind w:left="360" w:hanging="360"/>
      </w:pPr>
    </w:lvl>
    <w:lvl w:ilvl="1">
      <w:start w:val="1"/>
      <w:numFmt w:val="decimal"/>
      <w:pStyle w:val="23"/>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b w:val="0"/>
        <w:bCs w:val="0"/>
        <w:lang w:bidi="he-IL"/>
      </w:rPr>
    </w:lvl>
    <w:lvl w:ilvl="3">
      <w:start w:val="1"/>
      <w:numFmt w:val="decimal"/>
      <w:lvlText w:val="%1.%2.%3.%4."/>
      <w:lvlJc w:val="left"/>
      <w:pPr>
        <w:ind w:left="1728" w:hanging="648"/>
      </w:pPr>
      <w:rPr>
        <w:b/>
        <w:bCs w:val="0"/>
      </w:rPr>
    </w:lvl>
    <w:lvl w:ilvl="4">
      <w:start w:val="1"/>
      <w:numFmt w:val="decimal"/>
      <w:lvlText w:val="%1.%2.%3.%4.%5."/>
      <w:lvlJc w:val="left"/>
      <w:pPr>
        <w:ind w:left="2232" w:hanging="792"/>
      </w:pPr>
      <w:rPr>
        <w:b w:val="0"/>
        <w:bCs w:val="0"/>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65" w15:restartNumberingAfterBreak="0">
    <w:nsid w:val="3D9B342B"/>
    <w:multiLevelType w:val="hybridMultilevel"/>
    <w:tmpl w:val="74D69A10"/>
    <w:lvl w:ilvl="0" w:tplc="E47AACBC">
      <w:start w:val="1"/>
      <w:numFmt w:val="decimal"/>
      <w:lvlText w:val="(%1)"/>
      <w:lvlJc w:val="left"/>
      <w:pPr>
        <w:ind w:left="720" w:hanging="360"/>
      </w:pPr>
      <w:rPr>
        <w:rFonts w:hint="default"/>
        <w:b/>
        <w:bCs/>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0" w15:restartNumberingAfterBreak="0">
    <w:nsid w:val="4671249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469916B6"/>
    <w:multiLevelType w:val="hybridMultilevel"/>
    <w:tmpl w:val="E348D9B0"/>
    <w:styleLink w:val="-11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3" w15:restartNumberingAfterBreak="0">
    <w:nsid w:val="4F3E5682"/>
    <w:multiLevelType w:val="multilevel"/>
    <w:tmpl w:val="F2A0A23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ascii="David" w:hAnsi="David" w:cs="David"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4"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75"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76" w15:restartNumberingAfterBreak="0">
    <w:nsid w:val="5433767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4661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56803B0A"/>
    <w:multiLevelType w:val="multilevel"/>
    <w:tmpl w:val="70F873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56F704C3"/>
    <w:multiLevelType w:val="hybridMultilevel"/>
    <w:tmpl w:val="BFFEE9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0"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57D00ED4"/>
    <w:multiLevelType w:val="multilevel"/>
    <w:tmpl w:val="DEDE90C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59B12EC1"/>
    <w:multiLevelType w:val="hybridMultilevel"/>
    <w:tmpl w:val="BA54AD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3" w15:restartNumberingAfterBreak="0">
    <w:nsid w:val="59F42D0F"/>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5" w15:restartNumberingAfterBreak="0">
    <w:nsid w:val="5AA40313"/>
    <w:multiLevelType w:val="hybridMultilevel"/>
    <w:tmpl w:val="420653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8"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9"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2"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5"/>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3" w15:restartNumberingAfterBreak="0">
    <w:nsid w:val="637F3C4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64F4301C"/>
    <w:multiLevelType w:val="hybridMultilevel"/>
    <w:tmpl w:val="E2DE068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5"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6"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7"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98"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9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0" w15:restartNumberingAfterBreak="0">
    <w:nsid w:val="6A0F0D4E"/>
    <w:multiLevelType w:val="multilevel"/>
    <w:tmpl w:val="3F786502"/>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1"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03" w15:restartNumberingAfterBreak="0">
    <w:nsid w:val="72627110"/>
    <w:multiLevelType w:val="singleLevel"/>
    <w:tmpl w:val="54D285D0"/>
    <w:name w:val="listhnumber4322322232223"/>
    <w:lvl w:ilvl="0">
      <w:start w:val="1"/>
      <w:numFmt w:val="decimal"/>
      <w:pStyle w:val="af0"/>
      <w:lvlText w:val="%1."/>
      <w:legacy w:legacy="1" w:legacySpace="0" w:legacyIndent="283"/>
      <w:lvlJc w:val="right"/>
      <w:pPr>
        <w:ind w:left="1984" w:right="1984" w:hanging="283"/>
      </w:pPr>
    </w:lvl>
  </w:abstractNum>
  <w:abstractNum w:abstractNumId="104" w15:restartNumberingAfterBreak="0">
    <w:nsid w:val="74035C47"/>
    <w:multiLevelType w:val="hybridMultilevel"/>
    <w:tmpl w:val="9AFAE18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5" w15:restartNumberingAfterBreak="0">
    <w:nsid w:val="751205BC"/>
    <w:multiLevelType w:val="multilevel"/>
    <w:tmpl w:val="CE94992C"/>
    <w:lvl w:ilvl="0">
      <w:start w:val="1"/>
      <w:numFmt w:val="decimal"/>
      <w:pStyle w:val="11"/>
      <w:lvlText w:val="%1."/>
      <w:lvlJc w:val="left"/>
      <w:pPr>
        <w:ind w:left="360" w:hanging="360"/>
      </w:pPr>
      <w:rPr>
        <w:rFonts w:hint="default"/>
      </w:rPr>
    </w:lvl>
    <w:lvl w:ilvl="1">
      <w:start w:val="1"/>
      <w:numFmt w:val="decimal"/>
      <w:pStyle w:val="2-"/>
      <w:lvlText w:val="%1.%2."/>
      <w:lvlJc w:val="left"/>
      <w:pPr>
        <w:ind w:left="3409"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sz w:val="24"/>
        <w:szCs w:val="24"/>
      </w:rPr>
    </w:lvl>
    <w:lvl w:ilvl="4">
      <w:start w:val="1"/>
      <w:numFmt w:val="decimal"/>
      <w:pStyle w:val="5-"/>
      <w:lvlText w:val="%1.%2.%3.%4.%5."/>
      <w:lvlJc w:val="left"/>
      <w:pPr>
        <w:ind w:left="4052"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7"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0"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1"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6"/>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2" w15:restartNumberingAfterBreak="0">
    <w:nsid w:val="7D9E5AF4"/>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3"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86"/>
  </w:num>
  <w:num w:numId="2">
    <w:abstractNumId w:val="21"/>
  </w:num>
  <w:num w:numId="3">
    <w:abstractNumId w:val="0"/>
  </w:num>
  <w:num w:numId="4">
    <w:abstractNumId w:val="67"/>
  </w:num>
  <w:num w:numId="5">
    <w:abstractNumId w:val="1"/>
  </w:num>
  <w:num w:numId="6">
    <w:abstractNumId w:val="97"/>
  </w:num>
  <w:num w:numId="7">
    <w:abstractNumId w:val="45"/>
  </w:num>
  <w:num w:numId="8">
    <w:abstractNumId w:val="27"/>
  </w:num>
  <w:num w:numId="9">
    <w:abstractNumId w:val="84"/>
  </w:num>
  <w:num w:numId="10">
    <w:abstractNumId w:val="106"/>
  </w:num>
  <w:num w:numId="11">
    <w:abstractNumId w:val="40"/>
  </w:num>
  <w:num w:numId="12">
    <w:abstractNumId w:val="2"/>
  </w:num>
  <w:num w:numId="13">
    <w:abstractNumId w:val="24"/>
  </w:num>
  <w:num w:numId="14">
    <w:abstractNumId w:val="35"/>
  </w:num>
  <w:num w:numId="15">
    <w:abstractNumId w:val="88"/>
  </w:num>
  <w:num w:numId="16">
    <w:abstractNumId w:val="17"/>
  </w:num>
  <w:num w:numId="17">
    <w:abstractNumId w:val="69"/>
  </w:num>
  <w:num w:numId="18">
    <w:abstractNumId w:val="29"/>
  </w:num>
  <w:num w:numId="19">
    <w:abstractNumId w:val="54"/>
  </w:num>
  <w:num w:numId="20">
    <w:abstractNumId w:val="91"/>
  </w:num>
  <w:num w:numId="21">
    <w:abstractNumId w:val="53"/>
  </w:num>
  <w:num w:numId="22">
    <w:abstractNumId w:val="99"/>
  </w:num>
  <w:num w:numId="23">
    <w:abstractNumId w:val="5"/>
  </w:num>
  <w:num w:numId="24">
    <w:abstractNumId w:val="9"/>
  </w:num>
  <w:num w:numId="25">
    <w:abstractNumId w:val="49"/>
  </w:num>
  <w:num w:numId="26">
    <w:abstractNumId w:val="103"/>
  </w:num>
  <w:num w:numId="27">
    <w:abstractNumId w:val="98"/>
  </w:num>
  <w:num w:numId="28">
    <w:abstractNumId w:val="25"/>
  </w:num>
  <w:num w:numId="29">
    <w:abstractNumId w:val="90"/>
  </w:num>
  <w:num w:numId="30">
    <w:abstractNumId w:val="36"/>
  </w:num>
  <w:num w:numId="31">
    <w:abstractNumId w:val="42"/>
  </w:num>
  <w:num w:numId="32">
    <w:abstractNumId w:val="23"/>
  </w:num>
  <w:num w:numId="33">
    <w:abstractNumId w:val="87"/>
  </w:num>
  <w:num w:numId="34">
    <w:abstractNumId w:val="95"/>
  </w:num>
  <w:num w:numId="35">
    <w:abstractNumId w:val="55"/>
  </w:num>
  <w:num w:numId="36">
    <w:abstractNumId w:val="22"/>
  </w:num>
  <w:num w:numId="37">
    <w:abstractNumId w:val="68"/>
  </w:num>
  <w:num w:numId="38">
    <w:abstractNumId w:val="46"/>
  </w:num>
  <w:num w:numId="39">
    <w:abstractNumId w:val="109"/>
  </w:num>
  <w:num w:numId="40">
    <w:abstractNumId w:val="108"/>
  </w:num>
  <w:num w:numId="41">
    <w:abstractNumId w:val="102"/>
  </w:num>
  <w:num w:numId="42">
    <w:abstractNumId w:val="66"/>
  </w:num>
  <w:num w:numId="43">
    <w:abstractNumId w:val="111"/>
  </w:num>
  <w:num w:numId="44">
    <w:abstractNumId w:val="101"/>
  </w:num>
  <w:num w:numId="45">
    <w:abstractNumId w:val="12"/>
  </w:num>
  <w:num w:numId="46">
    <w:abstractNumId w:val="52"/>
  </w:num>
  <w:num w:numId="47">
    <w:abstractNumId w:val="13"/>
  </w:num>
  <w:num w:numId="48">
    <w:abstractNumId w:val="60"/>
  </w:num>
  <w:num w:numId="49">
    <w:abstractNumId w:val="107"/>
  </w:num>
  <w:num w:numId="50">
    <w:abstractNumId w:val="47"/>
  </w:num>
  <w:num w:numId="51">
    <w:abstractNumId w:val="96"/>
  </w:num>
  <w:num w:numId="52">
    <w:abstractNumId w:val="6"/>
  </w:num>
  <w:num w:numId="53">
    <w:abstractNumId w:val="51"/>
  </w:num>
  <w:num w:numId="54">
    <w:abstractNumId w:val="3"/>
  </w:num>
  <w:num w:numId="55">
    <w:abstractNumId w:val="92"/>
  </w:num>
  <w:num w:numId="56">
    <w:abstractNumId w:val="43"/>
  </w:num>
  <w:num w:numId="57">
    <w:abstractNumId w:val="26"/>
  </w:num>
  <w:num w:numId="58">
    <w:abstractNumId w:val="4"/>
  </w:num>
  <w:num w:numId="59">
    <w:abstractNumId w:val="48"/>
  </w:num>
  <w:num w:numId="60">
    <w:abstractNumId w:val="32"/>
  </w:num>
  <w:num w:numId="61">
    <w:abstractNumId w:val="10"/>
  </w:num>
  <w:num w:numId="62">
    <w:abstractNumId w:val="75"/>
  </w:num>
  <w:num w:numId="63">
    <w:abstractNumId w:val="72"/>
  </w:num>
  <w:num w:numId="64">
    <w:abstractNumId w:val="11"/>
  </w:num>
  <w:num w:numId="65">
    <w:abstractNumId w:val="58"/>
  </w:num>
  <w:num w:numId="66">
    <w:abstractNumId w:val="64"/>
  </w:num>
  <w:num w:numId="67">
    <w:abstractNumId w:val="18"/>
  </w:num>
  <w:num w:numId="68">
    <w:abstractNumId w:val="74"/>
  </w:num>
  <w:num w:numId="69">
    <w:abstractNumId w:val="41"/>
  </w:num>
  <w:num w:numId="70">
    <w:abstractNumId w:val="80"/>
  </w:num>
  <w:num w:numId="71">
    <w:abstractNumId w:val="63"/>
  </w:num>
  <w:num w:numId="72">
    <w:abstractNumId w:val="113"/>
  </w:num>
  <w:num w:numId="73">
    <w:abstractNumId w:val="16"/>
  </w:num>
  <w:num w:numId="74">
    <w:abstractNumId w:val="8"/>
  </w:num>
  <w:num w:numId="75">
    <w:abstractNumId w:val="110"/>
  </w:num>
  <w:num w:numId="76">
    <w:abstractNumId w:val="33"/>
  </w:num>
  <w:num w:numId="77">
    <w:abstractNumId w:val="62"/>
  </w:num>
  <w:num w:numId="78">
    <w:abstractNumId w:val="50"/>
  </w:num>
  <w:num w:numId="79">
    <w:abstractNumId w:val="71"/>
  </w:num>
  <w:num w:numId="80">
    <w:abstractNumId w:val="19"/>
  </w:num>
  <w:num w:numId="81">
    <w:abstractNumId w:val="15"/>
  </w:num>
  <w:num w:numId="82">
    <w:abstractNumId w:val="105"/>
  </w:num>
  <w:num w:numId="83">
    <w:abstractNumId w:val="82"/>
  </w:num>
  <w:num w:numId="84">
    <w:abstractNumId w:val="44"/>
  </w:num>
  <w:num w:numId="85">
    <w:abstractNumId w:val="79"/>
  </w:num>
  <w:num w:numId="86">
    <w:abstractNumId w:val="104"/>
  </w:num>
  <w:num w:numId="87">
    <w:abstractNumId w:val="94"/>
  </w:num>
  <w:num w:numId="88">
    <w:abstractNumId w:val="85"/>
  </w:num>
  <w:num w:numId="89">
    <w:abstractNumId w:val="73"/>
  </w:num>
  <w:num w:numId="90">
    <w:abstractNumId w:val="73"/>
  </w:num>
  <w:num w:numId="9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39"/>
  </w:num>
  <w:num w:numId="93">
    <w:abstractNumId w:val="38"/>
  </w:num>
  <w:num w:numId="94">
    <w:abstractNumId w:val="20"/>
  </w:num>
  <w:num w:numId="95">
    <w:abstractNumId w:val="65"/>
  </w:num>
  <w:num w:numId="96">
    <w:abstractNumId w:val="83"/>
  </w:num>
  <w:num w:numId="97">
    <w:abstractNumId w:val="61"/>
  </w:num>
  <w:num w:numId="98">
    <w:abstractNumId w:val="57"/>
  </w:num>
  <w:num w:numId="99">
    <w:abstractNumId w:val="100"/>
  </w:num>
  <w:num w:numId="100">
    <w:abstractNumId w:val="81"/>
  </w:num>
  <w:num w:numId="101">
    <w:abstractNumId w:val="93"/>
  </w:num>
  <w:num w:numId="102">
    <w:abstractNumId w:val="14"/>
  </w:num>
  <w:num w:numId="103">
    <w:abstractNumId w:val="31"/>
  </w:num>
  <w:num w:numId="104">
    <w:abstractNumId w:val="77"/>
  </w:num>
  <w:num w:numId="105">
    <w:abstractNumId w:val="70"/>
  </w:num>
  <w:num w:numId="106">
    <w:abstractNumId w:val="30"/>
  </w:num>
  <w:num w:numId="107">
    <w:abstractNumId w:val="37"/>
  </w:num>
  <w:num w:numId="108">
    <w:abstractNumId w:val="28"/>
  </w:num>
  <w:num w:numId="109">
    <w:abstractNumId w:val="56"/>
  </w:num>
  <w:num w:numId="110">
    <w:abstractNumId w:val="59"/>
  </w:num>
  <w:num w:numId="111">
    <w:abstractNumId w:val="76"/>
  </w:num>
  <w:num w:numId="112">
    <w:abstractNumId w:val="34"/>
  </w:num>
  <w:num w:numId="113">
    <w:abstractNumId w:val="112"/>
    <w:lvlOverride w:ilvl="2">
      <w:lvl w:ilvl="2">
        <w:start w:val="1"/>
        <w:numFmt w:val="decimal"/>
        <w:lvlText w:val="%1.%2.%3."/>
        <w:lvlJc w:val="left"/>
        <w:pPr>
          <w:tabs>
            <w:tab w:val="num" w:pos="1440"/>
          </w:tabs>
          <w:ind w:left="1225" w:hanging="505"/>
        </w:pPr>
        <w:rPr>
          <w:b w:val="0"/>
          <w:bCs w:val="0"/>
        </w:rPr>
      </w:lvl>
    </w:lvlOverride>
    <w:lvlOverride w:ilvl="3">
      <w:lvl w:ilvl="3">
        <w:start w:val="1"/>
        <w:numFmt w:val="decimal"/>
        <w:lvlText w:val="%1.%2.%3.%4."/>
        <w:lvlJc w:val="left"/>
        <w:pPr>
          <w:tabs>
            <w:tab w:val="num" w:pos="1797"/>
          </w:tabs>
          <w:ind w:left="1729" w:hanging="652"/>
        </w:pPr>
        <w:rPr>
          <w:b w:val="0"/>
          <w:bCs w:val="0"/>
        </w:rPr>
      </w:lvl>
    </w:lvlOverride>
    <w:lvlOverride w:ilvl="4">
      <w:lvl w:ilvl="4">
        <w:start w:val="1"/>
        <w:numFmt w:val="decimal"/>
        <w:lvlText w:val="%1.%2.%3.%4.%5."/>
        <w:lvlJc w:val="left"/>
        <w:pPr>
          <w:tabs>
            <w:tab w:val="num" w:pos="2517"/>
          </w:tabs>
          <w:ind w:left="2234" w:hanging="794"/>
        </w:pPr>
        <w:rPr>
          <w:b/>
          <w:bCs w:val="0"/>
        </w:rPr>
      </w:lvl>
    </w:lvlOverride>
  </w:num>
  <w:num w:numId="114">
    <w:abstractNumId w:val="7"/>
  </w:num>
  <w:num w:numId="115">
    <w:abstractNumId w:val="112"/>
    <w:lvlOverride w:ilvl="0">
      <w:lvl w:ilvl="0">
        <w:start w:val="1"/>
        <w:numFmt w:val="decimal"/>
        <w:lvlRestart w:val="0"/>
        <w:lvlText w:val="%1."/>
        <w:lvlJc w:val="left"/>
        <w:pPr>
          <w:tabs>
            <w:tab w:val="num" w:pos="357"/>
          </w:tabs>
          <w:ind w:left="357" w:hanging="357"/>
        </w:pPr>
      </w:lvl>
    </w:lvlOverride>
    <w:lvlOverride w:ilvl="1">
      <w:lvl w:ilvl="1">
        <w:start w:val="1"/>
        <w:numFmt w:val="decimal"/>
        <w:lvlText w:val="%1.%2."/>
        <w:lvlJc w:val="left"/>
        <w:pPr>
          <w:tabs>
            <w:tab w:val="num" w:pos="794"/>
          </w:tabs>
          <w:ind w:left="794" w:hanging="437"/>
        </w:pPr>
      </w:lvl>
    </w:lvlOverride>
    <w:lvlOverride w:ilvl="2">
      <w:lvl w:ilvl="2">
        <w:start w:val="1"/>
        <w:numFmt w:val="decimal"/>
        <w:lvlText w:val="%1.%2.%3."/>
        <w:lvlJc w:val="left"/>
        <w:pPr>
          <w:tabs>
            <w:tab w:val="num" w:pos="1440"/>
          </w:tabs>
          <w:ind w:left="1225" w:hanging="505"/>
        </w:pPr>
        <w:rPr>
          <w:b w:val="0"/>
          <w:bCs w:val="0"/>
        </w:rPr>
      </w:lvl>
    </w:lvlOverride>
    <w:lvlOverride w:ilvl="3">
      <w:lvl w:ilvl="3">
        <w:start w:val="1"/>
        <w:numFmt w:val="decimal"/>
        <w:lvlText w:val="%1.%2.%3.%4."/>
        <w:lvlJc w:val="left"/>
        <w:pPr>
          <w:tabs>
            <w:tab w:val="num" w:pos="1996"/>
          </w:tabs>
          <w:ind w:left="1928" w:hanging="652"/>
        </w:pPr>
        <w:rPr>
          <w:b w:val="0"/>
          <w:bCs w:val="0"/>
        </w:rPr>
      </w:lvl>
    </w:lvlOverride>
    <w:lvlOverride w:ilvl="4">
      <w:lvl w:ilvl="4">
        <w:start w:val="1"/>
        <w:numFmt w:val="decimal"/>
        <w:lvlText w:val="%1.%2.%3.%4.%5."/>
        <w:lvlJc w:val="left"/>
        <w:pPr>
          <w:tabs>
            <w:tab w:val="num" w:pos="2517"/>
          </w:tabs>
          <w:ind w:left="2234" w:hanging="794"/>
        </w:pPr>
        <w:rPr>
          <w:b/>
          <w:bCs w:val="0"/>
          <w:color w:val="auto"/>
          <w:sz w:val="24"/>
          <w:szCs w:val="24"/>
        </w:rPr>
      </w:lvl>
    </w:lvlOverride>
    <w:lvlOverride w:ilvl="5">
      <w:lvl w:ilvl="5">
        <w:start w:val="1"/>
        <w:numFmt w:val="decimal"/>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61B"/>
    <w:rsid w:val="00000B38"/>
    <w:rsid w:val="00001D49"/>
    <w:rsid w:val="00001DCC"/>
    <w:rsid w:val="00003519"/>
    <w:rsid w:val="000035D9"/>
    <w:rsid w:val="00003A30"/>
    <w:rsid w:val="00003B70"/>
    <w:rsid w:val="000041E5"/>
    <w:rsid w:val="00005017"/>
    <w:rsid w:val="00006F7D"/>
    <w:rsid w:val="0000796B"/>
    <w:rsid w:val="00010F40"/>
    <w:rsid w:val="00011014"/>
    <w:rsid w:val="00011738"/>
    <w:rsid w:val="0001344A"/>
    <w:rsid w:val="00013A73"/>
    <w:rsid w:val="00014182"/>
    <w:rsid w:val="00014449"/>
    <w:rsid w:val="00020DDD"/>
    <w:rsid w:val="00021EEF"/>
    <w:rsid w:val="0002218B"/>
    <w:rsid w:val="00022504"/>
    <w:rsid w:val="0002554D"/>
    <w:rsid w:val="000257F5"/>
    <w:rsid w:val="00025999"/>
    <w:rsid w:val="00026A72"/>
    <w:rsid w:val="00027A8A"/>
    <w:rsid w:val="000310DD"/>
    <w:rsid w:val="0003225B"/>
    <w:rsid w:val="000323AD"/>
    <w:rsid w:val="00036830"/>
    <w:rsid w:val="0003770C"/>
    <w:rsid w:val="00040946"/>
    <w:rsid w:val="0004239B"/>
    <w:rsid w:val="0004257B"/>
    <w:rsid w:val="00042D2A"/>
    <w:rsid w:val="0004320F"/>
    <w:rsid w:val="00043E64"/>
    <w:rsid w:val="000452D6"/>
    <w:rsid w:val="00046942"/>
    <w:rsid w:val="00046AF8"/>
    <w:rsid w:val="00046C86"/>
    <w:rsid w:val="00046DF8"/>
    <w:rsid w:val="00047C97"/>
    <w:rsid w:val="00051BF9"/>
    <w:rsid w:val="000520B7"/>
    <w:rsid w:val="0005250D"/>
    <w:rsid w:val="00052830"/>
    <w:rsid w:val="00052AB5"/>
    <w:rsid w:val="000547D5"/>
    <w:rsid w:val="00054A8E"/>
    <w:rsid w:val="00055319"/>
    <w:rsid w:val="00055876"/>
    <w:rsid w:val="000568CE"/>
    <w:rsid w:val="00056A89"/>
    <w:rsid w:val="00056AA4"/>
    <w:rsid w:val="00056D47"/>
    <w:rsid w:val="000577F7"/>
    <w:rsid w:val="00060198"/>
    <w:rsid w:val="000614C8"/>
    <w:rsid w:val="0006342B"/>
    <w:rsid w:val="00063E5B"/>
    <w:rsid w:val="000644B2"/>
    <w:rsid w:val="000645AC"/>
    <w:rsid w:val="0006502B"/>
    <w:rsid w:val="00066383"/>
    <w:rsid w:val="00067B01"/>
    <w:rsid w:val="00070037"/>
    <w:rsid w:val="000704B2"/>
    <w:rsid w:val="00071BB1"/>
    <w:rsid w:val="00072BED"/>
    <w:rsid w:val="0007455C"/>
    <w:rsid w:val="00074AD7"/>
    <w:rsid w:val="00074FB8"/>
    <w:rsid w:val="00075050"/>
    <w:rsid w:val="0007598F"/>
    <w:rsid w:val="00075E16"/>
    <w:rsid w:val="00076D1B"/>
    <w:rsid w:val="000774AD"/>
    <w:rsid w:val="00077B1C"/>
    <w:rsid w:val="00077BAF"/>
    <w:rsid w:val="00077BEC"/>
    <w:rsid w:val="0008012A"/>
    <w:rsid w:val="00081BE4"/>
    <w:rsid w:val="00083D71"/>
    <w:rsid w:val="00083F76"/>
    <w:rsid w:val="00084BAE"/>
    <w:rsid w:val="000851A5"/>
    <w:rsid w:val="0008531B"/>
    <w:rsid w:val="00086969"/>
    <w:rsid w:val="0009012B"/>
    <w:rsid w:val="000901D5"/>
    <w:rsid w:val="00091A72"/>
    <w:rsid w:val="000932EC"/>
    <w:rsid w:val="00093B9D"/>
    <w:rsid w:val="00094D71"/>
    <w:rsid w:val="00095340"/>
    <w:rsid w:val="000956AC"/>
    <w:rsid w:val="00096542"/>
    <w:rsid w:val="00097979"/>
    <w:rsid w:val="000A2415"/>
    <w:rsid w:val="000A336C"/>
    <w:rsid w:val="000A38A7"/>
    <w:rsid w:val="000A4564"/>
    <w:rsid w:val="000A4C62"/>
    <w:rsid w:val="000A4E36"/>
    <w:rsid w:val="000A60A7"/>
    <w:rsid w:val="000A6F8B"/>
    <w:rsid w:val="000A7A35"/>
    <w:rsid w:val="000B2A69"/>
    <w:rsid w:val="000B2E8D"/>
    <w:rsid w:val="000B3249"/>
    <w:rsid w:val="000B72CE"/>
    <w:rsid w:val="000C04AE"/>
    <w:rsid w:val="000C058A"/>
    <w:rsid w:val="000C1542"/>
    <w:rsid w:val="000C48E3"/>
    <w:rsid w:val="000D0421"/>
    <w:rsid w:val="000D20D4"/>
    <w:rsid w:val="000D28F5"/>
    <w:rsid w:val="000D41BE"/>
    <w:rsid w:val="000D4DCA"/>
    <w:rsid w:val="000D57F1"/>
    <w:rsid w:val="000D6DBF"/>
    <w:rsid w:val="000E05D7"/>
    <w:rsid w:val="000E084C"/>
    <w:rsid w:val="000E0E06"/>
    <w:rsid w:val="000E20A1"/>
    <w:rsid w:val="000E22A2"/>
    <w:rsid w:val="000E2DAB"/>
    <w:rsid w:val="000E408F"/>
    <w:rsid w:val="000E4567"/>
    <w:rsid w:val="000E5876"/>
    <w:rsid w:val="000E6098"/>
    <w:rsid w:val="000E632C"/>
    <w:rsid w:val="000E7813"/>
    <w:rsid w:val="000F1EA7"/>
    <w:rsid w:val="000F2B19"/>
    <w:rsid w:val="000F5A3D"/>
    <w:rsid w:val="000F6233"/>
    <w:rsid w:val="000F6520"/>
    <w:rsid w:val="000F67FF"/>
    <w:rsid w:val="000F71FC"/>
    <w:rsid w:val="00100307"/>
    <w:rsid w:val="00100932"/>
    <w:rsid w:val="001011A4"/>
    <w:rsid w:val="0010318E"/>
    <w:rsid w:val="0010326C"/>
    <w:rsid w:val="001047C8"/>
    <w:rsid w:val="00105163"/>
    <w:rsid w:val="0010537D"/>
    <w:rsid w:val="00105545"/>
    <w:rsid w:val="001071A5"/>
    <w:rsid w:val="001078D4"/>
    <w:rsid w:val="00110A8F"/>
    <w:rsid w:val="001111FC"/>
    <w:rsid w:val="00111CB4"/>
    <w:rsid w:val="00113963"/>
    <w:rsid w:val="00115205"/>
    <w:rsid w:val="001175AA"/>
    <w:rsid w:val="001176CD"/>
    <w:rsid w:val="001176D0"/>
    <w:rsid w:val="001178DC"/>
    <w:rsid w:val="00117FA7"/>
    <w:rsid w:val="0012024E"/>
    <w:rsid w:val="00121398"/>
    <w:rsid w:val="00121C64"/>
    <w:rsid w:val="00122E18"/>
    <w:rsid w:val="0012321F"/>
    <w:rsid w:val="00123779"/>
    <w:rsid w:val="00123DFB"/>
    <w:rsid w:val="001240E2"/>
    <w:rsid w:val="00124F81"/>
    <w:rsid w:val="00125FF2"/>
    <w:rsid w:val="00126D35"/>
    <w:rsid w:val="0012709A"/>
    <w:rsid w:val="00127C04"/>
    <w:rsid w:val="00130A3D"/>
    <w:rsid w:val="00130BDC"/>
    <w:rsid w:val="00132224"/>
    <w:rsid w:val="00132419"/>
    <w:rsid w:val="00132AAD"/>
    <w:rsid w:val="001337B1"/>
    <w:rsid w:val="00135CFA"/>
    <w:rsid w:val="00135FC4"/>
    <w:rsid w:val="00136476"/>
    <w:rsid w:val="0013767A"/>
    <w:rsid w:val="0013781F"/>
    <w:rsid w:val="00140B90"/>
    <w:rsid w:val="00140D97"/>
    <w:rsid w:val="00140E2F"/>
    <w:rsid w:val="00141D22"/>
    <w:rsid w:val="00142424"/>
    <w:rsid w:val="00142F45"/>
    <w:rsid w:val="00147AA7"/>
    <w:rsid w:val="00147ABE"/>
    <w:rsid w:val="00147E23"/>
    <w:rsid w:val="00151B83"/>
    <w:rsid w:val="00152192"/>
    <w:rsid w:val="0015296B"/>
    <w:rsid w:val="00153BCF"/>
    <w:rsid w:val="00153E5E"/>
    <w:rsid w:val="001564D6"/>
    <w:rsid w:val="001611C6"/>
    <w:rsid w:val="001623AA"/>
    <w:rsid w:val="0016284E"/>
    <w:rsid w:val="00163017"/>
    <w:rsid w:val="001633FD"/>
    <w:rsid w:val="001641C3"/>
    <w:rsid w:val="00164B30"/>
    <w:rsid w:val="0016568C"/>
    <w:rsid w:val="00166D01"/>
    <w:rsid w:val="00167DD2"/>
    <w:rsid w:val="00170A4F"/>
    <w:rsid w:val="00170AA0"/>
    <w:rsid w:val="0017207D"/>
    <w:rsid w:val="0017263C"/>
    <w:rsid w:val="00172971"/>
    <w:rsid w:val="00175D62"/>
    <w:rsid w:val="00176A89"/>
    <w:rsid w:val="00180B13"/>
    <w:rsid w:val="001814B3"/>
    <w:rsid w:val="00181C55"/>
    <w:rsid w:val="00181CE1"/>
    <w:rsid w:val="001820D6"/>
    <w:rsid w:val="0018292D"/>
    <w:rsid w:val="00182B3C"/>
    <w:rsid w:val="00184711"/>
    <w:rsid w:val="00184C2B"/>
    <w:rsid w:val="0018553D"/>
    <w:rsid w:val="00186836"/>
    <w:rsid w:val="00186DB7"/>
    <w:rsid w:val="00187E16"/>
    <w:rsid w:val="00187EDF"/>
    <w:rsid w:val="00191354"/>
    <w:rsid w:val="00195617"/>
    <w:rsid w:val="00195857"/>
    <w:rsid w:val="001A3224"/>
    <w:rsid w:val="001A33BF"/>
    <w:rsid w:val="001A446C"/>
    <w:rsid w:val="001A5D41"/>
    <w:rsid w:val="001A75B3"/>
    <w:rsid w:val="001A7C42"/>
    <w:rsid w:val="001B1D32"/>
    <w:rsid w:val="001B1E31"/>
    <w:rsid w:val="001B1FA5"/>
    <w:rsid w:val="001B2978"/>
    <w:rsid w:val="001B349E"/>
    <w:rsid w:val="001B3E54"/>
    <w:rsid w:val="001B6C98"/>
    <w:rsid w:val="001B716C"/>
    <w:rsid w:val="001B7459"/>
    <w:rsid w:val="001C1BA3"/>
    <w:rsid w:val="001C25C4"/>
    <w:rsid w:val="001C2F27"/>
    <w:rsid w:val="001C487E"/>
    <w:rsid w:val="001C4F6D"/>
    <w:rsid w:val="001C763C"/>
    <w:rsid w:val="001C7D36"/>
    <w:rsid w:val="001D01C0"/>
    <w:rsid w:val="001D1D9D"/>
    <w:rsid w:val="001D2C0E"/>
    <w:rsid w:val="001D2FBF"/>
    <w:rsid w:val="001D3789"/>
    <w:rsid w:val="001D4071"/>
    <w:rsid w:val="001D480F"/>
    <w:rsid w:val="001D55DD"/>
    <w:rsid w:val="001D60FD"/>
    <w:rsid w:val="001D6955"/>
    <w:rsid w:val="001D6956"/>
    <w:rsid w:val="001E08DD"/>
    <w:rsid w:val="001E0E79"/>
    <w:rsid w:val="001E3254"/>
    <w:rsid w:val="001E4C9B"/>
    <w:rsid w:val="001E4CA2"/>
    <w:rsid w:val="001E4DF2"/>
    <w:rsid w:val="001E5044"/>
    <w:rsid w:val="001E548A"/>
    <w:rsid w:val="001E5AE7"/>
    <w:rsid w:val="001E6071"/>
    <w:rsid w:val="001E6601"/>
    <w:rsid w:val="001E6FD4"/>
    <w:rsid w:val="001F072B"/>
    <w:rsid w:val="001F1930"/>
    <w:rsid w:val="001F1A00"/>
    <w:rsid w:val="001F34BB"/>
    <w:rsid w:val="001F4183"/>
    <w:rsid w:val="0020128C"/>
    <w:rsid w:val="00202346"/>
    <w:rsid w:val="002027A7"/>
    <w:rsid w:val="002035F9"/>
    <w:rsid w:val="002055D5"/>
    <w:rsid w:val="002064BD"/>
    <w:rsid w:val="00206E0B"/>
    <w:rsid w:val="00206FED"/>
    <w:rsid w:val="00207864"/>
    <w:rsid w:val="00210D1C"/>
    <w:rsid w:val="00211360"/>
    <w:rsid w:val="002121FC"/>
    <w:rsid w:val="00212B31"/>
    <w:rsid w:val="00212C97"/>
    <w:rsid w:val="00215BEE"/>
    <w:rsid w:val="00215C99"/>
    <w:rsid w:val="00216D08"/>
    <w:rsid w:val="0021708D"/>
    <w:rsid w:val="00217289"/>
    <w:rsid w:val="00217C3B"/>
    <w:rsid w:val="0022029C"/>
    <w:rsid w:val="00220E1E"/>
    <w:rsid w:val="00222ABA"/>
    <w:rsid w:val="002255B1"/>
    <w:rsid w:val="002268C5"/>
    <w:rsid w:val="00226B02"/>
    <w:rsid w:val="00227EC5"/>
    <w:rsid w:val="00230958"/>
    <w:rsid w:val="00230AAD"/>
    <w:rsid w:val="00230ABD"/>
    <w:rsid w:val="00230E40"/>
    <w:rsid w:val="002314A3"/>
    <w:rsid w:val="00231CA6"/>
    <w:rsid w:val="00232102"/>
    <w:rsid w:val="00232748"/>
    <w:rsid w:val="00233CF1"/>
    <w:rsid w:val="0023556A"/>
    <w:rsid w:val="0023668E"/>
    <w:rsid w:val="002367B3"/>
    <w:rsid w:val="00237FC3"/>
    <w:rsid w:val="0024022B"/>
    <w:rsid w:val="00240995"/>
    <w:rsid w:val="00240A20"/>
    <w:rsid w:val="00241C5A"/>
    <w:rsid w:val="00241C67"/>
    <w:rsid w:val="00241DBA"/>
    <w:rsid w:val="00242FA3"/>
    <w:rsid w:val="00243097"/>
    <w:rsid w:val="0024362B"/>
    <w:rsid w:val="0024471C"/>
    <w:rsid w:val="002447C3"/>
    <w:rsid w:val="00245477"/>
    <w:rsid w:val="002454F0"/>
    <w:rsid w:val="002506FD"/>
    <w:rsid w:val="0025120F"/>
    <w:rsid w:val="00251631"/>
    <w:rsid w:val="00253E43"/>
    <w:rsid w:val="00255A8D"/>
    <w:rsid w:val="00260872"/>
    <w:rsid w:val="002611CB"/>
    <w:rsid w:val="00262FD6"/>
    <w:rsid w:val="0026495F"/>
    <w:rsid w:val="00264C4C"/>
    <w:rsid w:val="002653EE"/>
    <w:rsid w:val="0026552C"/>
    <w:rsid w:val="0026552F"/>
    <w:rsid w:val="00265585"/>
    <w:rsid w:val="0027015B"/>
    <w:rsid w:val="00270A74"/>
    <w:rsid w:val="00272893"/>
    <w:rsid w:val="002738FF"/>
    <w:rsid w:val="00273974"/>
    <w:rsid w:val="00274CFC"/>
    <w:rsid w:val="00275887"/>
    <w:rsid w:val="002759F9"/>
    <w:rsid w:val="00276185"/>
    <w:rsid w:val="002769E6"/>
    <w:rsid w:val="00280F4B"/>
    <w:rsid w:val="00281EDE"/>
    <w:rsid w:val="0028232E"/>
    <w:rsid w:val="0028240C"/>
    <w:rsid w:val="00282598"/>
    <w:rsid w:val="002834F9"/>
    <w:rsid w:val="002843B7"/>
    <w:rsid w:val="0028725E"/>
    <w:rsid w:val="00290C1E"/>
    <w:rsid w:val="002912E0"/>
    <w:rsid w:val="002924E7"/>
    <w:rsid w:val="00292D6C"/>
    <w:rsid w:val="002943CD"/>
    <w:rsid w:val="00294FB3"/>
    <w:rsid w:val="00295099"/>
    <w:rsid w:val="002961C8"/>
    <w:rsid w:val="00296443"/>
    <w:rsid w:val="00296977"/>
    <w:rsid w:val="00297DBA"/>
    <w:rsid w:val="002A0EEC"/>
    <w:rsid w:val="002A3FE3"/>
    <w:rsid w:val="002A4321"/>
    <w:rsid w:val="002A4E62"/>
    <w:rsid w:val="002A54A3"/>
    <w:rsid w:val="002A67BD"/>
    <w:rsid w:val="002A69A3"/>
    <w:rsid w:val="002A7E8A"/>
    <w:rsid w:val="002A7FEA"/>
    <w:rsid w:val="002B1B67"/>
    <w:rsid w:val="002B1B7E"/>
    <w:rsid w:val="002B6EC8"/>
    <w:rsid w:val="002B7A6B"/>
    <w:rsid w:val="002C146E"/>
    <w:rsid w:val="002C2018"/>
    <w:rsid w:val="002C2357"/>
    <w:rsid w:val="002C3B4A"/>
    <w:rsid w:val="002C4F25"/>
    <w:rsid w:val="002C560E"/>
    <w:rsid w:val="002C7097"/>
    <w:rsid w:val="002C74EE"/>
    <w:rsid w:val="002C76D4"/>
    <w:rsid w:val="002C7717"/>
    <w:rsid w:val="002C7E23"/>
    <w:rsid w:val="002D02C4"/>
    <w:rsid w:val="002D1002"/>
    <w:rsid w:val="002D213C"/>
    <w:rsid w:val="002D264B"/>
    <w:rsid w:val="002D51D0"/>
    <w:rsid w:val="002D56A1"/>
    <w:rsid w:val="002D59C5"/>
    <w:rsid w:val="002D7752"/>
    <w:rsid w:val="002D7789"/>
    <w:rsid w:val="002D79FF"/>
    <w:rsid w:val="002D7A16"/>
    <w:rsid w:val="002E0C7D"/>
    <w:rsid w:val="002E11CB"/>
    <w:rsid w:val="002E15DB"/>
    <w:rsid w:val="002E23BD"/>
    <w:rsid w:val="002E286E"/>
    <w:rsid w:val="002E3898"/>
    <w:rsid w:val="002E38F4"/>
    <w:rsid w:val="002E4156"/>
    <w:rsid w:val="002E5867"/>
    <w:rsid w:val="002E5BA5"/>
    <w:rsid w:val="002F09B4"/>
    <w:rsid w:val="002F12AA"/>
    <w:rsid w:val="002F14E6"/>
    <w:rsid w:val="002F197C"/>
    <w:rsid w:val="002F1C94"/>
    <w:rsid w:val="002F4170"/>
    <w:rsid w:val="002F4CEA"/>
    <w:rsid w:val="002F5623"/>
    <w:rsid w:val="002F7D02"/>
    <w:rsid w:val="002F7FDF"/>
    <w:rsid w:val="00303B12"/>
    <w:rsid w:val="00304D85"/>
    <w:rsid w:val="00305123"/>
    <w:rsid w:val="00305E0F"/>
    <w:rsid w:val="00306722"/>
    <w:rsid w:val="00306A88"/>
    <w:rsid w:val="00307094"/>
    <w:rsid w:val="0030767F"/>
    <w:rsid w:val="00307688"/>
    <w:rsid w:val="00307B03"/>
    <w:rsid w:val="00310118"/>
    <w:rsid w:val="003113E0"/>
    <w:rsid w:val="0031169A"/>
    <w:rsid w:val="00311979"/>
    <w:rsid w:val="003133F9"/>
    <w:rsid w:val="00313A74"/>
    <w:rsid w:val="00314279"/>
    <w:rsid w:val="00314F8B"/>
    <w:rsid w:val="00315115"/>
    <w:rsid w:val="0031595F"/>
    <w:rsid w:val="00315F94"/>
    <w:rsid w:val="00316793"/>
    <w:rsid w:val="003249F0"/>
    <w:rsid w:val="00325E01"/>
    <w:rsid w:val="0032663E"/>
    <w:rsid w:val="00326920"/>
    <w:rsid w:val="00327517"/>
    <w:rsid w:val="00331D6F"/>
    <w:rsid w:val="003324FC"/>
    <w:rsid w:val="003325B2"/>
    <w:rsid w:val="0033271C"/>
    <w:rsid w:val="00332C98"/>
    <w:rsid w:val="00333D29"/>
    <w:rsid w:val="00334C6F"/>
    <w:rsid w:val="0033524F"/>
    <w:rsid w:val="003371EE"/>
    <w:rsid w:val="00337996"/>
    <w:rsid w:val="003403AE"/>
    <w:rsid w:val="0034044D"/>
    <w:rsid w:val="00340EF1"/>
    <w:rsid w:val="00341ACF"/>
    <w:rsid w:val="003422EF"/>
    <w:rsid w:val="00342FCB"/>
    <w:rsid w:val="00343BE6"/>
    <w:rsid w:val="003458FA"/>
    <w:rsid w:val="00345D7F"/>
    <w:rsid w:val="00346F8E"/>
    <w:rsid w:val="00347E9C"/>
    <w:rsid w:val="003516B1"/>
    <w:rsid w:val="003516F1"/>
    <w:rsid w:val="00352D84"/>
    <w:rsid w:val="00353D7D"/>
    <w:rsid w:val="00354A40"/>
    <w:rsid w:val="00355074"/>
    <w:rsid w:val="003556BF"/>
    <w:rsid w:val="00357FE4"/>
    <w:rsid w:val="003601B2"/>
    <w:rsid w:val="00360836"/>
    <w:rsid w:val="00360F5E"/>
    <w:rsid w:val="00361114"/>
    <w:rsid w:val="00361591"/>
    <w:rsid w:val="00361C76"/>
    <w:rsid w:val="00362A7C"/>
    <w:rsid w:val="00364104"/>
    <w:rsid w:val="003643C3"/>
    <w:rsid w:val="00364A71"/>
    <w:rsid w:val="0036617C"/>
    <w:rsid w:val="0036624B"/>
    <w:rsid w:val="0037187A"/>
    <w:rsid w:val="00372CA3"/>
    <w:rsid w:val="003739CD"/>
    <w:rsid w:val="00373DA0"/>
    <w:rsid w:val="0037472D"/>
    <w:rsid w:val="003754F7"/>
    <w:rsid w:val="0038139D"/>
    <w:rsid w:val="00381805"/>
    <w:rsid w:val="0038362E"/>
    <w:rsid w:val="00383A8F"/>
    <w:rsid w:val="003840FE"/>
    <w:rsid w:val="00385325"/>
    <w:rsid w:val="003854E2"/>
    <w:rsid w:val="00386277"/>
    <w:rsid w:val="003867D0"/>
    <w:rsid w:val="003868A3"/>
    <w:rsid w:val="00386B50"/>
    <w:rsid w:val="00386D9D"/>
    <w:rsid w:val="00386FB0"/>
    <w:rsid w:val="003902D2"/>
    <w:rsid w:val="00390EC1"/>
    <w:rsid w:val="003913D0"/>
    <w:rsid w:val="0039251A"/>
    <w:rsid w:val="00393A7E"/>
    <w:rsid w:val="00393C36"/>
    <w:rsid w:val="00393C6A"/>
    <w:rsid w:val="003940E6"/>
    <w:rsid w:val="00394D25"/>
    <w:rsid w:val="00395971"/>
    <w:rsid w:val="003971F6"/>
    <w:rsid w:val="00397704"/>
    <w:rsid w:val="003A1033"/>
    <w:rsid w:val="003A1094"/>
    <w:rsid w:val="003A1730"/>
    <w:rsid w:val="003A1D7A"/>
    <w:rsid w:val="003A22A5"/>
    <w:rsid w:val="003A2395"/>
    <w:rsid w:val="003A3BC0"/>
    <w:rsid w:val="003A5217"/>
    <w:rsid w:val="003A6A8A"/>
    <w:rsid w:val="003A7E0F"/>
    <w:rsid w:val="003B07EC"/>
    <w:rsid w:val="003B2122"/>
    <w:rsid w:val="003B2477"/>
    <w:rsid w:val="003B262F"/>
    <w:rsid w:val="003B3FEE"/>
    <w:rsid w:val="003B4C9A"/>
    <w:rsid w:val="003B501E"/>
    <w:rsid w:val="003B523F"/>
    <w:rsid w:val="003B7CFE"/>
    <w:rsid w:val="003C06AA"/>
    <w:rsid w:val="003C1725"/>
    <w:rsid w:val="003C1A89"/>
    <w:rsid w:val="003C23AE"/>
    <w:rsid w:val="003C260B"/>
    <w:rsid w:val="003C2FF5"/>
    <w:rsid w:val="003C3691"/>
    <w:rsid w:val="003C3A5C"/>
    <w:rsid w:val="003C521F"/>
    <w:rsid w:val="003C5E9E"/>
    <w:rsid w:val="003C5F56"/>
    <w:rsid w:val="003C601B"/>
    <w:rsid w:val="003C6CBC"/>
    <w:rsid w:val="003C7054"/>
    <w:rsid w:val="003C70AD"/>
    <w:rsid w:val="003D24CB"/>
    <w:rsid w:val="003D256A"/>
    <w:rsid w:val="003D2A78"/>
    <w:rsid w:val="003D308F"/>
    <w:rsid w:val="003D4917"/>
    <w:rsid w:val="003E250D"/>
    <w:rsid w:val="003E31A9"/>
    <w:rsid w:val="003E3E2F"/>
    <w:rsid w:val="003E45D0"/>
    <w:rsid w:val="003E4913"/>
    <w:rsid w:val="003E5AA8"/>
    <w:rsid w:val="003E5B2B"/>
    <w:rsid w:val="003E7645"/>
    <w:rsid w:val="003E7F04"/>
    <w:rsid w:val="003F01F9"/>
    <w:rsid w:val="003F0320"/>
    <w:rsid w:val="003F0E0F"/>
    <w:rsid w:val="003F0F6E"/>
    <w:rsid w:val="003F1396"/>
    <w:rsid w:val="003F4BAD"/>
    <w:rsid w:val="003F589B"/>
    <w:rsid w:val="003F72FF"/>
    <w:rsid w:val="003F7E62"/>
    <w:rsid w:val="003F7E6F"/>
    <w:rsid w:val="00400155"/>
    <w:rsid w:val="0040055E"/>
    <w:rsid w:val="00400564"/>
    <w:rsid w:val="00400697"/>
    <w:rsid w:val="004011DB"/>
    <w:rsid w:val="004014B6"/>
    <w:rsid w:val="00401CEB"/>
    <w:rsid w:val="00401FE5"/>
    <w:rsid w:val="00402077"/>
    <w:rsid w:val="00403772"/>
    <w:rsid w:val="00403C6C"/>
    <w:rsid w:val="0040446E"/>
    <w:rsid w:val="00405BC6"/>
    <w:rsid w:val="004070B8"/>
    <w:rsid w:val="004105F5"/>
    <w:rsid w:val="00411109"/>
    <w:rsid w:val="00411B97"/>
    <w:rsid w:val="00411CE8"/>
    <w:rsid w:val="00411FA4"/>
    <w:rsid w:val="00412536"/>
    <w:rsid w:val="00412FD1"/>
    <w:rsid w:val="00413860"/>
    <w:rsid w:val="00414ECC"/>
    <w:rsid w:val="00415AF2"/>
    <w:rsid w:val="004166CC"/>
    <w:rsid w:val="00416D8E"/>
    <w:rsid w:val="004173A8"/>
    <w:rsid w:val="00421EE9"/>
    <w:rsid w:val="00422C3E"/>
    <w:rsid w:val="00422D11"/>
    <w:rsid w:val="00422DB5"/>
    <w:rsid w:val="00423D6A"/>
    <w:rsid w:val="00424BAE"/>
    <w:rsid w:val="00424BEB"/>
    <w:rsid w:val="00424C52"/>
    <w:rsid w:val="00425A96"/>
    <w:rsid w:val="00426E0E"/>
    <w:rsid w:val="004273EC"/>
    <w:rsid w:val="00427936"/>
    <w:rsid w:val="00430D84"/>
    <w:rsid w:val="004323EF"/>
    <w:rsid w:val="0043253B"/>
    <w:rsid w:val="004327AD"/>
    <w:rsid w:val="004359DF"/>
    <w:rsid w:val="0043615B"/>
    <w:rsid w:val="004372AA"/>
    <w:rsid w:val="0043752A"/>
    <w:rsid w:val="004375AC"/>
    <w:rsid w:val="004410DE"/>
    <w:rsid w:val="00442EDF"/>
    <w:rsid w:val="004441F2"/>
    <w:rsid w:val="00445540"/>
    <w:rsid w:val="0044663B"/>
    <w:rsid w:val="00446E53"/>
    <w:rsid w:val="004477D0"/>
    <w:rsid w:val="00451632"/>
    <w:rsid w:val="004517B0"/>
    <w:rsid w:val="00451F2E"/>
    <w:rsid w:val="004523EB"/>
    <w:rsid w:val="00452D7A"/>
    <w:rsid w:val="004563E3"/>
    <w:rsid w:val="004564BC"/>
    <w:rsid w:val="00460463"/>
    <w:rsid w:val="00460B42"/>
    <w:rsid w:val="00460E55"/>
    <w:rsid w:val="004618A0"/>
    <w:rsid w:val="00463938"/>
    <w:rsid w:val="00463EF7"/>
    <w:rsid w:val="00464AFE"/>
    <w:rsid w:val="004654D4"/>
    <w:rsid w:val="0046586A"/>
    <w:rsid w:val="00465A28"/>
    <w:rsid w:val="00470FFC"/>
    <w:rsid w:val="004710D6"/>
    <w:rsid w:val="00471AAA"/>
    <w:rsid w:val="00471AFA"/>
    <w:rsid w:val="004726A7"/>
    <w:rsid w:val="00473CE4"/>
    <w:rsid w:val="00474EE9"/>
    <w:rsid w:val="00475E4F"/>
    <w:rsid w:val="00476EFE"/>
    <w:rsid w:val="0047758A"/>
    <w:rsid w:val="00477A46"/>
    <w:rsid w:val="00477B8E"/>
    <w:rsid w:val="00481D48"/>
    <w:rsid w:val="00481DE1"/>
    <w:rsid w:val="00482ADD"/>
    <w:rsid w:val="00483981"/>
    <w:rsid w:val="00483E23"/>
    <w:rsid w:val="00484AEF"/>
    <w:rsid w:val="00484C61"/>
    <w:rsid w:val="0048609A"/>
    <w:rsid w:val="00486E82"/>
    <w:rsid w:val="004877DD"/>
    <w:rsid w:val="00487B32"/>
    <w:rsid w:val="00491A10"/>
    <w:rsid w:val="00491C06"/>
    <w:rsid w:val="00492472"/>
    <w:rsid w:val="00493E3D"/>
    <w:rsid w:val="00493FC9"/>
    <w:rsid w:val="00496077"/>
    <w:rsid w:val="004A0911"/>
    <w:rsid w:val="004A1FFA"/>
    <w:rsid w:val="004A2109"/>
    <w:rsid w:val="004A21CC"/>
    <w:rsid w:val="004A2678"/>
    <w:rsid w:val="004A2DDC"/>
    <w:rsid w:val="004A5BD4"/>
    <w:rsid w:val="004B0D59"/>
    <w:rsid w:val="004B18D7"/>
    <w:rsid w:val="004B1F4B"/>
    <w:rsid w:val="004B318C"/>
    <w:rsid w:val="004B461E"/>
    <w:rsid w:val="004B4C5E"/>
    <w:rsid w:val="004B562D"/>
    <w:rsid w:val="004B620F"/>
    <w:rsid w:val="004B7A4D"/>
    <w:rsid w:val="004C0E29"/>
    <w:rsid w:val="004C127D"/>
    <w:rsid w:val="004C2780"/>
    <w:rsid w:val="004C3B96"/>
    <w:rsid w:val="004C3EAD"/>
    <w:rsid w:val="004C4436"/>
    <w:rsid w:val="004C4E34"/>
    <w:rsid w:val="004C5538"/>
    <w:rsid w:val="004C66AE"/>
    <w:rsid w:val="004C6B9E"/>
    <w:rsid w:val="004D17DF"/>
    <w:rsid w:val="004D19B0"/>
    <w:rsid w:val="004D19FD"/>
    <w:rsid w:val="004D3FB1"/>
    <w:rsid w:val="004D4060"/>
    <w:rsid w:val="004D43FB"/>
    <w:rsid w:val="004D4E42"/>
    <w:rsid w:val="004D4EA0"/>
    <w:rsid w:val="004D5BFC"/>
    <w:rsid w:val="004D65A1"/>
    <w:rsid w:val="004D79F7"/>
    <w:rsid w:val="004E035F"/>
    <w:rsid w:val="004E0795"/>
    <w:rsid w:val="004E07B7"/>
    <w:rsid w:val="004E137A"/>
    <w:rsid w:val="004E2743"/>
    <w:rsid w:val="004E2EFE"/>
    <w:rsid w:val="004E30C9"/>
    <w:rsid w:val="004E3588"/>
    <w:rsid w:val="004E38D4"/>
    <w:rsid w:val="004E3C85"/>
    <w:rsid w:val="004E4400"/>
    <w:rsid w:val="004E479D"/>
    <w:rsid w:val="004E56B5"/>
    <w:rsid w:val="004E6733"/>
    <w:rsid w:val="004F01A4"/>
    <w:rsid w:val="004F07C1"/>
    <w:rsid w:val="004F1A5D"/>
    <w:rsid w:val="004F2F1C"/>
    <w:rsid w:val="004F3773"/>
    <w:rsid w:val="004F3E23"/>
    <w:rsid w:val="004F41A0"/>
    <w:rsid w:val="004F4358"/>
    <w:rsid w:val="004F45D8"/>
    <w:rsid w:val="004F4BF5"/>
    <w:rsid w:val="004F7036"/>
    <w:rsid w:val="00500650"/>
    <w:rsid w:val="00500F4B"/>
    <w:rsid w:val="00501FC6"/>
    <w:rsid w:val="005022C1"/>
    <w:rsid w:val="005028F9"/>
    <w:rsid w:val="00503212"/>
    <w:rsid w:val="00504405"/>
    <w:rsid w:val="005054BA"/>
    <w:rsid w:val="0050556D"/>
    <w:rsid w:val="00505D36"/>
    <w:rsid w:val="00506482"/>
    <w:rsid w:val="00506D9C"/>
    <w:rsid w:val="005071A8"/>
    <w:rsid w:val="005073C6"/>
    <w:rsid w:val="005100B0"/>
    <w:rsid w:val="00510851"/>
    <w:rsid w:val="00511D65"/>
    <w:rsid w:val="00512443"/>
    <w:rsid w:val="00512A44"/>
    <w:rsid w:val="00512B5A"/>
    <w:rsid w:val="0051304B"/>
    <w:rsid w:val="00513380"/>
    <w:rsid w:val="00513E09"/>
    <w:rsid w:val="00514609"/>
    <w:rsid w:val="0051499B"/>
    <w:rsid w:val="00515321"/>
    <w:rsid w:val="00515E5C"/>
    <w:rsid w:val="0051642C"/>
    <w:rsid w:val="005165BA"/>
    <w:rsid w:val="005179E1"/>
    <w:rsid w:val="00517B41"/>
    <w:rsid w:val="00520158"/>
    <w:rsid w:val="005202B9"/>
    <w:rsid w:val="00520AB4"/>
    <w:rsid w:val="00523098"/>
    <w:rsid w:val="0052331A"/>
    <w:rsid w:val="00525E90"/>
    <w:rsid w:val="0052620C"/>
    <w:rsid w:val="00526CE8"/>
    <w:rsid w:val="00527947"/>
    <w:rsid w:val="00530880"/>
    <w:rsid w:val="00531588"/>
    <w:rsid w:val="0053312E"/>
    <w:rsid w:val="005338F5"/>
    <w:rsid w:val="00534452"/>
    <w:rsid w:val="005349F7"/>
    <w:rsid w:val="00535638"/>
    <w:rsid w:val="005371D8"/>
    <w:rsid w:val="005439A8"/>
    <w:rsid w:val="00544741"/>
    <w:rsid w:val="0054522F"/>
    <w:rsid w:val="00545CC6"/>
    <w:rsid w:val="00546EB8"/>
    <w:rsid w:val="00547276"/>
    <w:rsid w:val="005500C9"/>
    <w:rsid w:val="00550EE7"/>
    <w:rsid w:val="00551016"/>
    <w:rsid w:val="00555578"/>
    <w:rsid w:val="00556429"/>
    <w:rsid w:val="005564C8"/>
    <w:rsid w:val="00556BE2"/>
    <w:rsid w:val="0055718F"/>
    <w:rsid w:val="00560145"/>
    <w:rsid w:val="00560F1B"/>
    <w:rsid w:val="005635F3"/>
    <w:rsid w:val="00563709"/>
    <w:rsid w:val="005655C5"/>
    <w:rsid w:val="005669EC"/>
    <w:rsid w:val="00566DC2"/>
    <w:rsid w:val="00567797"/>
    <w:rsid w:val="005716D5"/>
    <w:rsid w:val="00571D10"/>
    <w:rsid w:val="0057208C"/>
    <w:rsid w:val="0057278E"/>
    <w:rsid w:val="0057584F"/>
    <w:rsid w:val="005759CF"/>
    <w:rsid w:val="00575B71"/>
    <w:rsid w:val="00576121"/>
    <w:rsid w:val="005761E3"/>
    <w:rsid w:val="00577DDC"/>
    <w:rsid w:val="005803AB"/>
    <w:rsid w:val="0058115C"/>
    <w:rsid w:val="0058137A"/>
    <w:rsid w:val="00582171"/>
    <w:rsid w:val="00582E92"/>
    <w:rsid w:val="005831CB"/>
    <w:rsid w:val="00583A3F"/>
    <w:rsid w:val="0058486E"/>
    <w:rsid w:val="00584D06"/>
    <w:rsid w:val="0058509E"/>
    <w:rsid w:val="0058517F"/>
    <w:rsid w:val="005868D6"/>
    <w:rsid w:val="00586EF8"/>
    <w:rsid w:val="005871AE"/>
    <w:rsid w:val="00587B9A"/>
    <w:rsid w:val="0059001F"/>
    <w:rsid w:val="00590CD0"/>
    <w:rsid w:val="00591180"/>
    <w:rsid w:val="005913A0"/>
    <w:rsid w:val="0059176D"/>
    <w:rsid w:val="00591834"/>
    <w:rsid w:val="00591A66"/>
    <w:rsid w:val="00591FA7"/>
    <w:rsid w:val="00593B3F"/>
    <w:rsid w:val="00594ABB"/>
    <w:rsid w:val="005952EA"/>
    <w:rsid w:val="00595646"/>
    <w:rsid w:val="005971AA"/>
    <w:rsid w:val="005A1985"/>
    <w:rsid w:val="005A3D09"/>
    <w:rsid w:val="005A438C"/>
    <w:rsid w:val="005A51C3"/>
    <w:rsid w:val="005A6DA3"/>
    <w:rsid w:val="005B09BD"/>
    <w:rsid w:val="005B11F3"/>
    <w:rsid w:val="005B1A94"/>
    <w:rsid w:val="005B4B3E"/>
    <w:rsid w:val="005B6036"/>
    <w:rsid w:val="005B63AD"/>
    <w:rsid w:val="005C25E8"/>
    <w:rsid w:val="005C27A0"/>
    <w:rsid w:val="005C55BC"/>
    <w:rsid w:val="005C61EE"/>
    <w:rsid w:val="005C685C"/>
    <w:rsid w:val="005C77E7"/>
    <w:rsid w:val="005D0348"/>
    <w:rsid w:val="005D203F"/>
    <w:rsid w:val="005D3413"/>
    <w:rsid w:val="005D342B"/>
    <w:rsid w:val="005D42E4"/>
    <w:rsid w:val="005D59C5"/>
    <w:rsid w:val="005D6FD0"/>
    <w:rsid w:val="005E1664"/>
    <w:rsid w:val="005E1DF8"/>
    <w:rsid w:val="005E3E0D"/>
    <w:rsid w:val="005E4DBD"/>
    <w:rsid w:val="005E61D4"/>
    <w:rsid w:val="005E7080"/>
    <w:rsid w:val="005E777C"/>
    <w:rsid w:val="005F084D"/>
    <w:rsid w:val="005F1073"/>
    <w:rsid w:val="005F44C0"/>
    <w:rsid w:val="005F597F"/>
    <w:rsid w:val="005F74AC"/>
    <w:rsid w:val="00600150"/>
    <w:rsid w:val="0060082D"/>
    <w:rsid w:val="006009E5"/>
    <w:rsid w:val="00600BFA"/>
    <w:rsid w:val="00600F1F"/>
    <w:rsid w:val="006012B8"/>
    <w:rsid w:val="006026F9"/>
    <w:rsid w:val="00602DAD"/>
    <w:rsid w:val="00603FE1"/>
    <w:rsid w:val="00605858"/>
    <w:rsid w:val="006066E5"/>
    <w:rsid w:val="00607455"/>
    <w:rsid w:val="006079BC"/>
    <w:rsid w:val="006109B9"/>
    <w:rsid w:val="00610C77"/>
    <w:rsid w:val="0061513E"/>
    <w:rsid w:val="00615524"/>
    <w:rsid w:val="00615B4B"/>
    <w:rsid w:val="0061740F"/>
    <w:rsid w:val="006204A9"/>
    <w:rsid w:val="00620C4A"/>
    <w:rsid w:val="0062208F"/>
    <w:rsid w:val="0062318B"/>
    <w:rsid w:val="006232BC"/>
    <w:rsid w:val="00623D7F"/>
    <w:rsid w:val="00624D2B"/>
    <w:rsid w:val="006252E6"/>
    <w:rsid w:val="00625C0D"/>
    <w:rsid w:val="006261B6"/>
    <w:rsid w:val="0062774C"/>
    <w:rsid w:val="006300A7"/>
    <w:rsid w:val="006309B0"/>
    <w:rsid w:val="0063158B"/>
    <w:rsid w:val="00631810"/>
    <w:rsid w:val="00631C2B"/>
    <w:rsid w:val="00632D72"/>
    <w:rsid w:val="00633966"/>
    <w:rsid w:val="006355DA"/>
    <w:rsid w:val="00635B0C"/>
    <w:rsid w:val="00635F69"/>
    <w:rsid w:val="006373CF"/>
    <w:rsid w:val="00637934"/>
    <w:rsid w:val="00640CD4"/>
    <w:rsid w:val="00640F69"/>
    <w:rsid w:val="006420F8"/>
    <w:rsid w:val="00642AD2"/>
    <w:rsid w:val="006432B5"/>
    <w:rsid w:val="006432D9"/>
    <w:rsid w:val="006446D6"/>
    <w:rsid w:val="00645A2A"/>
    <w:rsid w:val="00646221"/>
    <w:rsid w:val="0064710D"/>
    <w:rsid w:val="006471FD"/>
    <w:rsid w:val="00647A81"/>
    <w:rsid w:val="0065150D"/>
    <w:rsid w:val="0065159F"/>
    <w:rsid w:val="006517BE"/>
    <w:rsid w:val="00653792"/>
    <w:rsid w:val="00653FB8"/>
    <w:rsid w:val="00654EEA"/>
    <w:rsid w:val="006557E7"/>
    <w:rsid w:val="006560AA"/>
    <w:rsid w:val="006560CC"/>
    <w:rsid w:val="00663E34"/>
    <w:rsid w:val="00664344"/>
    <w:rsid w:val="006646ED"/>
    <w:rsid w:val="00666033"/>
    <w:rsid w:val="0066659A"/>
    <w:rsid w:val="0066664E"/>
    <w:rsid w:val="00667B7B"/>
    <w:rsid w:val="006707E7"/>
    <w:rsid w:val="00670BC8"/>
    <w:rsid w:val="00671592"/>
    <w:rsid w:val="00671840"/>
    <w:rsid w:val="00671DE3"/>
    <w:rsid w:val="0067309F"/>
    <w:rsid w:val="00675A95"/>
    <w:rsid w:val="00677342"/>
    <w:rsid w:val="00680A8C"/>
    <w:rsid w:val="006817DD"/>
    <w:rsid w:val="00681C9D"/>
    <w:rsid w:val="0068241F"/>
    <w:rsid w:val="006826DB"/>
    <w:rsid w:val="0068287A"/>
    <w:rsid w:val="00682FDF"/>
    <w:rsid w:val="006834C2"/>
    <w:rsid w:val="00685695"/>
    <w:rsid w:val="0069144C"/>
    <w:rsid w:val="00691C69"/>
    <w:rsid w:val="00692C69"/>
    <w:rsid w:val="006952CA"/>
    <w:rsid w:val="006A13C9"/>
    <w:rsid w:val="006A2503"/>
    <w:rsid w:val="006A2906"/>
    <w:rsid w:val="006A3A0B"/>
    <w:rsid w:val="006A5446"/>
    <w:rsid w:val="006A571D"/>
    <w:rsid w:val="006B0B98"/>
    <w:rsid w:val="006B0FA8"/>
    <w:rsid w:val="006B19AB"/>
    <w:rsid w:val="006B21C9"/>
    <w:rsid w:val="006B2303"/>
    <w:rsid w:val="006B287F"/>
    <w:rsid w:val="006B2894"/>
    <w:rsid w:val="006B2B0E"/>
    <w:rsid w:val="006B2DAD"/>
    <w:rsid w:val="006B352E"/>
    <w:rsid w:val="006B4B56"/>
    <w:rsid w:val="006B60A6"/>
    <w:rsid w:val="006C0276"/>
    <w:rsid w:val="006C04F8"/>
    <w:rsid w:val="006C1D1F"/>
    <w:rsid w:val="006C1D77"/>
    <w:rsid w:val="006C29A1"/>
    <w:rsid w:val="006C32C9"/>
    <w:rsid w:val="006C4C18"/>
    <w:rsid w:val="006C4F5F"/>
    <w:rsid w:val="006C55AF"/>
    <w:rsid w:val="006C665C"/>
    <w:rsid w:val="006C68C2"/>
    <w:rsid w:val="006D0744"/>
    <w:rsid w:val="006D0DD4"/>
    <w:rsid w:val="006D2A4F"/>
    <w:rsid w:val="006D2CC3"/>
    <w:rsid w:val="006D34F6"/>
    <w:rsid w:val="006D3721"/>
    <w:rsid w:val="006D3A4A"/>
    <w:rsid w:val="006D5150"/>
    <w:rsid w:val="006D59A4"/>
    <w:rsid w:val="006D686D"/>
    <w:rsid w:val="006E04CE"/>
    <w:rsid w:val="006E1F38"/>
    <w:rsid w:val="006E2076"/>
    <w:rsid w:val="006E2999"/>
    <w:rsid w:val="006E4336"/>
    <w:rsid w:val="006E4CFE"/>
    <w:rsid w:val="006E52C7"/>
    <w:rsid w:val="006E55E6"/>
    <w:rsid w:val="006E5765"/>
    <w:rsid w:val="006E5942"/>
    <w:rsid w:val="006E672A"/>
    <w:rsid w:val="006E6CA3"/>
    <w:rsid w:val="006E6CCD"/>
    <w:rsid w:val="006E70AD"/>
    <w:rsid w:val="006E757B"/>
    <w:rsid w:val="006F0DB0"/>
    <w:rsid w:val="006F0E34"/>
    <w:rsid w:val="006F1544"/>
    <w:rsid w:val="006F1A4A"/>
    <w:rsid w:val="006F1F4F"/>
    <w:rsid w:val="006F24EA"/>
    <w:rsid w:val="006F29EF"/>
    <w:rsid w:val="006F3BEC"/>
    <w:rsid w:val="006F5018"/>
    <w:rsid w:val="006F5430"/>
    <w:rsid w:val="006F6422"/>
    <w:rsid w:val="006F6DA0"/>
    <w:rsid w:val="006F6FFC"/>
    <w:rsid w:val="006F7F97"/>
    <w:rsid w:val="00700384"/>
    <w:rsid w:val="00702403"/>
    <w:rsid w:val="00702897"/>
    <w:rsid w:val="0070311D"/>
    <w:rsid w:val="007033FA"/>
    <w:rsid w:val="00703D86"/>
    <w:rsid w:val="00706164"/>
    <w:rsid w:val="00710D9F"/>
    <w:rsid w:val="007117F2"/>
    <w:rsid w:val="00711E71"/>
    <w:rsid w:val="00712AEE"/>
    <w:rsid w:val="00712B9F"/>
    <w:rsid w:val="00712F7D"/>
    <w:rsid w:val="007147F8"/>
    <w:rsid w:val="00714D97"/>
    <w:rsid w:val="00715F3A"/>
    <w:rsid w:val="00716E4A"/>
    <w:rsid w:val="00717E28"/>
    <w:rsid w:val="00720241"/>
    <w:rsid w:val="007204E4"/>
    <w:rsid w:val="0072193E"/>
    <w:rsid w:val="00722103"/>
    <w:rsid w:val="007257C6"/>
    <w:rsid w:val="00725A62"/>
    <w:rsid w:val="00725DDF"/>
    <w:rsid w:val="0072606B"/>
    <w:rsid w:val="007265BE"/>
    <w:rsid w:val="00727017"/>
    <w:rsid w:val="0072761F"/>
    <w:rsid w:val="00727975"/>
    <w:rsid w:val="00727CDF"/>
    <w:rsid w:val="007313C1"/>
    <w:rsid w:val="0073152E"/>
    <w:rsid w:val="00731995"/>
    <w:rsid w:val="00732D28"/>
    <w:rsid w:val="00733042"/>
    <w:rsid w:val="0073503A"/>
    <w:rsid w:val="00735548"/>
    <w:rsid w:val="00735D55"/>
    <w:rsid w:val="00735FFF"/>
    <w:rsid w:val="00736483"/>
    <w:rsid w:val="00737B26"/>
    <w:rsid w:val="00740624"/>
    <w:rsid w:val="00740B98"/>
    <w:rsid w:val="00742AD9"/>
    <w:rsid w:val="00743847"/>
    <w:rsid w:val="0074401C"/>
    <w:rsid w:val="0074477C"/>
    <w:rsid w:val="007448A3"/>
    <w:rsid w:val="007448AA"/>
    <w:rsid w:val="00744D92"/>
    <w:rsid w:val="00745039"/>
    <w:rsid w:val="007454F2"/>
    <w:rsid w:val="00745778"/>
    <w:rsid w:val="0074686E"/>
    <w:rsid w:val="00750080"/>
    <w:rsid w:val="00750805"/>
    <w:rsid w:val="00751B50"/>
    <w:rsid w:val="007534E6"/>
    <w:rsid w:val="007544BB"/>
    <w:rsid w:val="007562DA"/>
    <w:rsid w:val="00756A71"/>
    <w:rsid w:val="00757313"/>
    <w:rsid w:val="00757879"/>
    <w:rsid w:val="00757D0A"/>
    <w:rsid w:val="007606F6"/>
    <w:rsid w:val="0076089B"/>
    <w:rsid w:val="00760F1D"/>
    <w:rsid w:val="007611DA"/>
    <w:rsid w:val="0076170A"/>
    <w:rsid w:val="00761F7D"/>
    <w:rsid w:val="00762426"/>
    <w:rsid w:val="00763637"/>
    <w:rsid w:val="007667C8"/>
    <w:rsid w:val="00767952"/>
    <w:rsid w:val="00767AC4"/>
    <w:rsid w:val="007711DD"/>
    <w:rsid w:val="00771B2D"/>
    <w:rsid w:val="007720BE"/>
    <w:rsid w:val="00772143"/>
    <w:rsid w:val="00772174"/>
    <w:rsid w:val="0077539D"/>
    <w:rsid w:val="00775616"/>
    <w:rsid w:val="00775D8D"/>
    <w:rsid w:val="00776E07"/>
    <w:rsid w:val="0078007E"/>
    <w:rsid w:val="00780C17"/>
    <w:rsid w:val="00781B90"/>
    <w:rsid w:val="00781DC0"/>
    <w:rsid w:val="00782759"/>
    <w:rsid w:val="00782DCC"/>
    <w:rsid w:val="007836E4"/>
    <w:rsid w:val="00783CBB"/>
    <w:rsid w:val="00783D30"/>
    <w:rsid w:val="007851EB"/>
    <w:rsid w:val="00785A38"/>
    <w:rsid w:val="00786A72"/>
    <w:rsid w:val="00786F80"/>
    <w:rsid w:val="00793E5C"/>
    <w:rsid w:val="007966A7"/>
    <w:rsid w:val="0079715E"/>
    <w:rsid w:val="0079771A"/>
    <w:rsid w:val="007A0869"/>
    <w:rsid w:val="007A2E80"/>
    <w:rsid w:val="007A3468"/>
    <w:rsid w:val="007A373A"/>
    <w:rsid w:val="007A3E5E"/>
    <w:rsid w:val="007A4521"/>
    <w:rsid w:val="007A5620"/>
    <w:rsid w:val="007A6392"/>
    <w:rsid w:val="007A6888"/>
    <w:rsid w:val="007A6A1C"/>
    <w:rsid w:val="007B03D3"/>
    <w:rsid w:val="007B041F"/>
    <w:rsid w:val="007B09CD"/>
    <w:rsid w:val="007B181C"/>
    <w:rsid w:val="007B1E45"/>
    <w:rsid w:val="007B1F63"/>
    <w:rsid w:val="007B22FA"/>
    <w:rsid w:val="007B3FB5"/>
    <w:rsid w:val="007B4C30"/>
    <w:rsid w:val="007B4C72"/>
    <w:rsid w:val="007B55B4"/>
    <w:rsid w:val="007B593C"/>
    <w:rsid w:val="007B6028"/>
    <w:rsid w:val="007B60CC"/>
    <w:rsid w:val="007B6174"/>
    <w:rsid w:val="007C0A81"/>
    <w:rsid w:val="007C255E"/>
    <w:rsid w:val="007C2809"/>
    <w:rsid w:val="007C2CFC"/>
    <w:rsid w:val="007C2DA9"/>
    <w:rsid w:val="007C32ED"/>
    <w:rsid w:val="007C33BD"/>
    <w:rsid w:val="007C37FB"/>
    <w:rsid w:val="007C4286"/>
    <w:rsid w:val="007C45F8"/>
    <w:rsid w:val="007C511F"/>
    <w:rsid w:val="007C5E94"/>
    <w:rsid w:val="007C663B"/>
    <w:rsid w:val="007C7686"/>
    <w:rsid w:val="007D07D2"/>
    <w:rsid w:val="007D11B4"/>
    <w:rsid w:val="007D1758"/>
    <w:rsid w:val="007D18B3"/>
    <w:rsid w:val="007D2CB0"/>
    <w:rsid w:val="007D3D5F"/>
    <w:rsid w:val="007D3D8A"/>
    <w:rsid w:val="007D4118"/>
    <w:rsid w:val="007D5322"/>
    <w:rsid w:val="007D573C"/>
    <w:rsid w:val="007D5FDF"/>
    <w:rsid w:val="007D6009"/>
    <w:rsid w:val="007D70B5"/>
    <w:rsid w:val="007D7B62"/>
    <w:rsid w:val="007D7BC8"/>
    <w:rsid w:val="007E0379"/>
    <w:rsid w:val="007E2393"/>
    <w:rsid w:val="007E2692"/>
    <w:rsid w:val="007E376F"/>
    <w:rsid w:val="007F009E"/>
    <w:rsid w:val="007F0B1D"/>
    <w:rsid w:val="007F1BAE"/>
    <w:rsid w:val="007F270F"/>
    <w:rsid w:val="007F3B81"/>
    <w:rsid w:val="007F539E"/>
    <w:rsid w:val="007F5432"/>
    <w:rsid w:val="007F6DEF"/>
    <w:rsid w:val="00800BFC"/>
    <w:rsid w:val="0080160A"/>
    <w:rsid w:val="008022CA"/>
    <w:rsid w:val="00802A08"/>
    <w:rsid w:val="008053E2"/>
    <w:rsid w:val="00806788"/>
    <w:rsid w:val="008072C4"/>
    <w:rsid w:val="00807F1C"/>
    <w:rsid w:val="00810D42"/>
    <w:rsid w:val="0081235D"/>
    <w:rsid w:val="0081271D"/>
    <w:rsid w:val="00812CBA"/>
    <w:rsid w:val="00814D1E"/>
    <w:rsid w:val="0081523F"/>
    <w:rsid w:val="00816150"/>
    <w:rsid w:val="00816297"/>
    <w:rsid w:val="008162B2"/>
    <w:rsid w:val="00816940"/>
    <w:rsid w:val="00816A95"/>
    <w:rsid w:val="008177AE"/>
    <w:rsid w:val="00817A4B"/>
    <w:rsid w:val="00821626"/>
    <w:rsid w:val="008226F6"/>
    <w:rsid w:val="00823592"/>
    <w:rsid w:val="008236EC"/>
    <w:rsid w:val="00825073"/>
    <w:rsid w:val="0082542A"/>
    <w:rsid w:val="008256AF"/>
    <w:rsid w:val="008269D7"/>
    <w:rsid w:val="00826F72"/>
    <w:rsid w:val="0082739B"/>
    <w:rsid w:val="00830255"/>
    <w:rsid w:val="00830780"/>
    <w:rsid w:val="0083262F"/>
    <w:rsid w:val="008341BE"/>
    <w:rsid w:val="008365ED"/>
    <w:rsid w:val="0084006D"/>
    <w:rsid w:val="00841069"/>
    <w:rsid w:val="00841330"/>
    <w:rsid w:val="00841AA9"/>
    <w:rsid w:val="008448A7"/>
    <w:rsid w:val="00844905"/>
    <w:rsid w:val="00847079"/>
    <w:rsid w:val="00850AD3"/>
    <w:rsid w:val="00850C05"/>
    <w:rsid w:val="00850FDB"/>
    <w:rsid w:val="00851F26"/>
    <w:rsid w:val="00853067"/>
    <w:rsid w:val="00854235"/>
    <w:rsid w:val="00854DBD"/>
    <w:rsid w:val="008564BC"/>
    <w:rsid w:val="008571F2"/>
    <w:rsid w:val="008578A9"/>
    <w:rsid w:val="008578CE"/>
    <w:rsid w:val="00857EC7"/>
    <w:rsid w:val="00857F12"/>
    <w:rsid w:val="0086094B"/>
    <w:rsid w:val="00861AA5"/>
    <w:rsid w:val="008635CA"/>
    <w:rsid w:val="00863DEC"/>
    <w:rsid w:val="00864DB3"/>
    <w:rsid w:val="008663FB"/>
    <w:rsid w:val="008671EA"/>
    <w:rsid w:val="00867898"/>
    <w:rsid w:val="00867AE5"/>
    <w:rsid w:val="00870115"/>
    <w:rsid w:val="00870D8A"/>
    <w:rsid w:val="0087490A"/>
    <w:rsid w:val="00880644"/>
    <w:rsid w:val="00880802"/>
    <w:rsid w:val="00882591"/>
    <w:rsid w:val="008839D3"/>
    <w:rsid w:val="0088457D"/>
    <w:rsid w:val="00884A49"/>
    <w:rsid w:val="00885A58"/>
    <w:rsid w:val="00885C4C"/>
    <w:rsid w:val="0088695C"/>
    <w:rsid w:val="00886A35"/>
    <w:rsid w:val="008874FD"/>
    <w:rsid w:val="008903F0"/>
    <w:rsid w:val="00890C9A"/>
    <w:rsid w:val="00890CF1"/>
    <w:rsid w:val="00891DC4"/>
    <w:rsid w:val="0089319E"/>
    <w:rsid w:val="00893389"/>
    <w:rsid w:val="00895376"/>
    <w:rsid w:val="00895EC2"/>
    <w:rsid w:val="008963AE"/>
    <w:rsid w:val="008A3805"/>
    <w:rsid w:val="008A67A8"/>
    <w:rsid w:val="008A6E0F"/>
    <w:rsid w:val="008A7125"/>
    <w:rsid w:val="008A7680"/>
    <w:rsid w:val="008B0ECD"/>
    <w:rsid w:val="008B10C8"/>
    <w:rsid w:val="008B1B9B"/>
    <w:rsid w:val="008B2126"/>
    <w:rsid w:val="008B2A83"/>
    <w:rsid w:val="008B2D1D"/>
    <w:rsid w:val="008B3476"/>
    <w:rsid w:val="008B39D7"/>
    <w:rsid w:val="008B5294"/>
    <w:rsid w:val="008B54DE"/>
    <w:rsid w:val="008B577D"/>
    <w:rsid w:val="008B5951"/>
    <w:rsid w:val="008B5982"/>
    <w:rsid w:val="008B5B04"/>
    <w:rsid w:val="008B6A85"/>
    <w:rsid w:val="008B6B6C"/>
    <w:rsid w:val="008B70DE"/>
    <w:rsid w:val="008B79CA"/>
    <w:rsid w:val="008C0D6E"/>
    <w:rsid w:val="008C3382"/>
    <w:rsid w:val="008C3A72"/>
    <w:rsid w:val="008C46CD"/>
    <w:rsid w:val="008C5709"/>
    <w:rsid w:val="008D0918"/>
    <w:rsid w:val="008D28E4"/>
    <w:rsid w:val="008D33A2"/>
    <w:rsid w:val="008D38FA"/>
    <w:rsid w:val="008D3B28"/>
    <w:rsid w:val="008D4CE6"/>
    <w:rsid w:val="008D5937"/>
    <w:rsid w:val="008D634D"/>
    <w:rsid w:val="008D6863"/>
    <w:rsid w:val="008E14CA"/>
    <w:rsid w:val="008E15E5"/>
    <w:rsid w:val="008E188B"/>
    <w:rsid w:val="008E2796"/>
    <w:rsid w:val="008E561B"/>
    <w:rsid w:val="008E5744"/>
    <w:rsid w:val="008E5DF7"/>
    <w:rsid w:val="008E6449"/>
    <w:rsid w:val="008E6888"/>
    <w:rsid w:val="008E7555"/>
    <w:rsid w:val="008E77BE"/>
    <w:rsid w:val="008F0C15"/>
    <w:rsid w:val="008F1860"/>
    <w:rsid w:val="008F187C"/>
    <w:rsid w:val="008F2FEF"/>
    <w:rsid w:val="008F3724"/>
    <w:rsid w:val="008F411F"/>
    <w:rsid w:val="008F4306"/>
    <w:rsid w:val="008F4CF9"/>
    <w:rsid w:val="008F51F3"/>
    <w:rsid w:val="008F584E"/>
    <w:rsid w:val="008F6218"/>
    <w:rsid w:val="008F74EC"/>
    <w:rsid w:val="008F752C"/>
    <w:rsid w:val="008F763E"/>
    <w:rsid w:val="00900148"/>
    <w:rsid w:val="00901616"/>
    <w:rsid w:val="00901F59"/>
    <w:rsid w:val="00903060"/>
    <w:rsid w:val="009037CD"/>
    <w:rsid w:val="00904429"/>
    <w:rsid w:val="00905B02"/>
    <w:rsid w:val="00906352"/>
    <w:rsid w:val="009063AA"/>
    <w:rsid w:val="00906923"/>
    <w:rsid w:val="00907F88"/>
    <w:rsid w:val="00910BC9"/>
    <w:rsid w:val="00911853"/>
    <w:rsid w:val="00912CAD"/>
    <w:rsid w:val="0091483A"/>
    <w:rsid w:val="0091552B"/>
    <w:rsid w:val="00915925"/>
    <w:rsid w:val="00915C9A"/>
    <w:rsid w:val="00916ABF"/>
    <w:rsid w:val="009171AC"/>
    <w:rsid w:val="009204CC"/>
    <w:rsid w:val="0092088F"/>
    <w:rsid w:val="00921764"/>
    <w:rsid w:val="00923AA2"/>
    <w:rsid w:val="00923EFA"/>
    <w:rsid w:val="0092467D"/>
    <w:rsid w:val="009253E1"/>
    <w:rsid w:val="0092769E"/>
    <w:rsid w:val="0093236E"/>
    <w:rsid w:val="00933165"/>
    <w:rsid w:val="0093316F"/>
    <w:rsid w:val="00933567"/>
    <w:rsid w:val="0093492F"/>
    <w:rsid w:val="00935E81"/>
    <w:rsid w:val="00935EF2"/>
    <w:rsid w:val="00940B34"/>
    <w:rsid w:val="009420B4"/>
    <w:rsid w:val="009426E2"/>
    <w:rsid w:val="00945118"/>
    <w:rsid w:val="0094519F"/>
    <w:rsid w:val="00945402"/>
    <w:rsid w:val="00945553"/>
    <w:rsid w:val="0094565E"/>
    <w:rsid w:val="00945807"/>
    <w:rsid w:val="00946394"/>
    <w:rsid w:val="009468EF"/>
    <w:rsid w:val="009500F8"/>
    <w:rsid w:val="00950841"/>
    <w:rsid w:val="009515AC"/>
    <w:rsid w:val="0095312F"/>
    <w:rsid w:val="00953635"/>
    <w:rsid w:val="00953C37"/>
    <w:rsid w:val="00956BD6"/>
    <w:rsid w:val="00956DCC"/>
    <w:rsid w:val="00956E1D"/>
    <w:rsid w:val="009572B3"/>
    <w:rsid w:val="00960FE8"/>
    <w:rsid w:val="00961597"/>
    <w:rsid w:val="009615C5"/>
    <w:rsid w:val="00961F60"/>
    <w:rsid w:val="00962005"/>
    <w:rsid w:val="009653B6"/>
    <w:rsid w:val="009654A6"/>
    <w:rsid w:val="00965B23"/>
    <w:rsid w:val="00965FED"/>
    <w:rsid w:val="0096608A"/>
    <w:rsid w:val="00967A75"/>
    <w:rsid w:val="00970AC9"/>
    <w:rsid w:val="00971D4D"/>
    <w:rsid w:val="00972246"/>
    <w:rsid w:val="00972426"/>
    <w:rsid w:val="00972E83"/>
    <w:rsid w:val="0097433D"/>
    <w:rsid w:val="00974893"/>
    <w:rsid w:val="00975714"/>
    <w:rsid w:val="009759B9"/>
    <w:rsid w:val="009762F4"/>
    <w:rsid w:val="00976905"/>
    <w:rsid w:val="00976F1E"/>
    <w:rsid w:val="009811E9"/>
    <w:rsid w:val="0098233F"/>
    <w:rsid w:val="009828C8"/>
    <w:rsid w:val="00982F71"/>
    <w:rsid w:val="00983BDF"/>
    <w:rsid w:val="0098439B"/>
    <w:rsid w:val="00984621"/>
    <w:rsid w:val="009852A2"/>
    <w:rsid w:val="00985479"/>
    <w:rsid w:val="00986444"/>
    <w:rsid w:val="009864E6"/>
    <w:rsid w:val="00986BD8"/>
    <w:rsid w:val="00987907"/>
    <w:rsid w:val="00990A24"/>
    <w:rsid w:val="00990E88"/>
    <w:rsid w:val="0099166B"/>
    <w:rsid w:val="00992822"/>
    <w:rsid w:val="00992FC6"/>
    <w:rsid w:val="0099311A"/>
    <w:rsid w:val="00993B98"/>
    <w:rsid w:val="00994140"/>
    <w:rsid w:val="00994C83"/>
    <w:rsid w:val="00995166"/>
    <w:rsid w:val="0099571A"/>
    <w:rsid w:val="00996E14"/>
    <w:rsid w:val="009A0AF3"/>
    <w:rsid w:val="009A28B3"/>
    <w:rsid w:val="009A2C0F"/>
    <w:rsid w:val="009A3C95"/>
    <w:rsid w:val="009A4358"/>
    <w:rsid w:val="009A4C87"/>
    <w:rsid w:val="009A5EC2"/>
    <w:rsid w:val="009A63B7"/>
    <w:rsid w:val="009A6481"/>
    <w:rsid w:val="009A6E82"/>
    <w:rsid w:val="009A725B"/>
    <w:rsid w:val="009A7A1E"/>
    <w:rsid w:val="009B0C39"/>
    <w:rsid w:val="009B14BC"/>
    <w:rsid w:val="009B1530"/>
    <w:rsid w:val="009B16CD"/>
    <w:rsid w:val="009B1EAB"/>
    <w:rsid w:val="009B2A8D"/>
    <w:rsid w:val="009B2EF5"/>
    <w:rsid w:val="009B374E"/>
    <w:rsid w:val="009B401E"/>
    <w:rsid w:val="009B64FE"/>
    <w:rsid w:val="009B6A50"/>
    <w:rsid w:val="009B6FD3"/>
    <w:rsid w:val="009B7114"/>
    <w:rsid w:val="009C11B7"/>
    <w:rsid w:val="009C1712"/>
    <w:rsid w:val="009C1E68"/>
    <w:rsid w:val="009C2751"/>
    <w:rsid w:val="009C307C"/>
    <w:rsid w:val="009C34FE"/>
    <w:rsid w:val="009C3753"/>
    <w:rsid w:val="009C3B63"/>
    <w:rsid w:val="009C43DC"/>
    <w:rsid w:val="009C4516"/>
    <w:rsid w:val="009C655C"/>
    <w:rsid w:val="009C65AE"/>
    <w:rsid w:val="009C6828"/>
    <w:rsid w:val="009D1296"/>
    <w:rsid w:val="009D1435"/>
    <w:rsid w:val="009D18F8"/>
    <w:rsid w:val="009D2393"/>
    <w:rsid w:val="009D4A2F"/>
    <w:rsid w:val="009D4C4C"/>
    <w:rsid w:val="009D59C0"/>
    <w:rsid w:val="009D7BD6"/>
    <w:rsid w:val="009D7D36"/>
    <w:rsid w:val="009E3376"/>
    <w:rsid w:val="009E4680"/>
    <w:rsid w:val="009E52B5"/>
    <w:rsid w:val="009E7048"/>
    <w:rsid w:val="009F05DD"/>
    <w:rsid w:val="009F0CCE"/>
    <w:rsid w:val="009F2F8C"/>
    <w:rsid w:val="009F3983"/>
    <w:rsid w:val="009F40EC"/>
    <w:rsid w:val="009F41E6"/>
    <w:rsid w:val="009F484B"/>
    <w:rsid w:val="009F4C9A"/>
    <w:rsid w:val="009F5E92"/>
    <w:rsid w:val="009F675F"/>
    <w:rsid w:val="009F6BCE"/>
    <w:rsid w:val="009F7865"/>
    <w:rsid w:val="009F7B43"/>
    <w:rsid w:val="009F7F5E"/>
    <w:rsid w:val="009F7F7A"/>
    <w:rsid w:val="00A00380"/>
    <w:rsid w:val="00A00409"/>
    <w:rsid w:val="00A01308"/>
    <w:rsid w:val="00A029A9"/>
    <w:rsid w:val="00A02A0A"/>
    <w:rsid w:val="00A033EE"/>
    <w:rsid w:val="00A03E6B"/>
    <w:rsid w:val="00A04231"/>
    <w:rsid w:val="00A04B20"/>
    <w:rsid w:val="00A05BE2"/>
    <w:rsid w:val="00A07F56"/>
    <w:rsid w:val="00A10024"/>
    <w:rsid w:val="00A10ABF"/>
    <w:rsid w:val="00A10D2A"/>
    <w:rsid w:val="00A10D65"/>
    <w:rsid w:val="00A124D6"/>
    <w:rsid w:val="00A13AE8"/>
    <w:rsid w:val="00A14D3A"/>
    <w:rsid w:val="00A15876"/>
    <w:rsid w:val="00A15D5D"/>
    <w:rsid w:val="00A16403"/>
    <w:rsid w:val="00A1678A"/>
    <w:rsid w:val="00A2013B"/>
    <w:rsid w:val="00A20D50"/>
    <w:rsid w:val="00A22077"/>
    <w:rsid w:val="00A22622"/>
    <w:rsid w:val="00A22941"/>
    <w:rsid w:val="00A2390E"/>
    <w:rsid w:val="00A23A57"/>
    <w:rsid w:val="00A27710"/>
    <w:rsid w:val="00A30921"/>
    <w:rsid w:val="00A31CF1"/>
    <w:rsid w:val="00A32175"/>
    <w:rsid w:val="00A33AC7"/>
    <w:rsid w:val="00A344A1"/>
    <w:rsid w:val="00A34A6C"/>
    <w:rsid w:val="00A34EC3"/>
    <w:rsid w:val="00A354A4"/>
    <w:rsid w:val="00A3561C"/>
    <w:rsid w:val="00A3619C"/>
    <w:rsid w:val="00A36B65"/>
    <w:rsid w:val="00A37668"/>
    <w:rsid w:val="00A37AD8"/>
    <w:rsid w:val="00A40957"/>
    <w:rsid w:val="00A42CAA"/>
    <w:rsid w:val="00A43150"/>
    <w:rsid w:val="00A43574"/>
    <w:rsid w:val="00A44790"/>
    <w:rsid w:val="00A4530D"/>
    <w:rsid w:val="00A46582"/>
    <w:rsid w:val="00A46874"/>
    <w:rsid w:val="00A46B43"/>
    <w:rsid w:val="00A4774B"/>
    <w:rsid w:val="00A52285"/>
    <w:rsid w:val="00A53E3A"/>
    <w:rsid w:val="00A547AE"/>
    <w:rsid w:val="00A54FB4"/>
    <w:rsid w:val="00A55168"/>
    <w:rsid w:val="00A55BC0"/>
    <w:rsid w:val="00A56131"/>
    <w:rsid w:val="00A564D6"/>
    <w:rsid w:val="00A567C7"/>
    <w:rsid w:val="00A569D0"/>
    <w:rsid w:val="00A5751E"/>
    <w:rsid w:val="00A57C1D"/>
    <w:rsid w:val="00A57E39"/>
    <w:rsid w:val="00A6114B"/>
    <w:rsid w:val="00A616A8"/>
    <w:rsid w:val="00A62F3D"/>
    <w:rsid w:val="00A65038"/>
    <w:rsid w:val="00A65113"/>
    <w:rsid w:val="00A65206"/>
    <w:rsid w:val="00A65283"/>
    <w:rsid w:val="00A65EF0"/>
    <w:rsid w:val="00A67200"/>
    <w:rsid w:val="00A67266"/>
    <w:rsid w:val="00A678F7"/>
    <w:rsid w:val="00A67A4F"/>
    <w:rsid w:val="00A7077E"/>
    <w:rsid w:val="00A72619"/>
    <w:rsid w:val="00A7284E"/>
    <w:rsid w:val="00A72FA2"/>
    <w:rsid w:val="00A73606"/>
    <w:rsid w:val="00A73878"/>
    <w:rsid w:val="00A7396A"/>
    <w:rsid w:val="00A73972"/>
    <w:rsid w:val="00A74A91"/>
    <w:rsid w:val="00A77B24"/>
    <w:rsid w:val="00A77DE3"/>
    <w:rsid w:val="00A80124"/>
    <w:rsid w:val="00A80DF0"/>
    <w:rsid w:val="00A83AEF"/>
    <w:rsid w:val="00A83BD8"/>
    <w:rsid w:val="00A84333"/>
    <w:rsid w:val="00A84658"/>
    <w:rsid w:val="00A854E7"/>
    <w:rsid w:val="00A85DC8"/>
    <w:rsid w:val="00A87FB4"/>
    <w:rsid w:val="00A9091E"/>
    <w:rsid w:val="00A90D18"/>
    <w:rsid w:val="00A92C33"/>
    <w:rsid w:val="00A934A8"/>
    <w:rsid w:val="00A9384D"/>
    <w:rsid w:val="00A93B7A"/>
    <w:rsid w:val="00A953FB"/>
    <w:rsid w:val="00A9567D"/>
    <w:rsid w:val="00A95D0A"/>
    <w:rsid w:val="00A95F58"/>
    <w:rsid w:val="00A960A0"/>
    <w:rsid w:val="00A9619C"/>
    <w:rsid w:val="00A969D4"/>
    <w:rsid w:val="00A97358"/>
    <w:rsid w:val="00AA4752"/>
    <w:rsid w:val="00AA4C68"/>
    <w:rsid w:val="00AA7DA9"/>
    <w:rsid w:val="00AB09A3"/>
    <w:rsid w:val="00AB2582"/>
    <w:rsid w:val="00AB4539"/>
    <w:rsid w:val="00AB67A7"/>
    <w:rsid w:val="00AB6D72"/>
    <w:rsid w:val="00AB7E8C"/>
    <w:rsid w:val="00AC0823"/>
    <w:rsid w:val="00AC1187"/>
    <w:rsid w:val="00AC17CA"/>
    <w:rsid w:val="00AC1F08"/>
    <w:rsid w:val="00AC2419"/>
    <w:rsid w:val="00AC3DD0"/>
    <w:rsid w:val="00AC3E0E"/>
    <w:rsid w:val="00AC68BB"/>
    <w:rsid w:val="00AD0167"/>
    <w:rsid w:val="00AD06C8"/>
    <w:rsid w:val="00AD120B"/>
    <w:rsid w:val="00AD4625"/>
    <w:rsid w:val="00AD5D77"/>
    <w:rsid w:val="00AD6028"/>
    <w:rsid w:val="00AD6112"/>
    <w:rsid w:val="00AD6155"/>
    <w:rsid w:val="00AE0829"/>
    <w:rsid w:val="00AE166B"/>
    <w:rsid w:val="00AE263E"/>
    <w:rsid w:val="00AE285C"/>
    <w:rsid w:val="00AE29E1"/>
    <w:rsid w:val="00AE3765"/>
    <w:rsid w:val="00AE4617"/>
    <w:rsid w:val="00AE4724"/>
    <w:rsid w:val="00AE5DFA"/>
    <w:rsid w:val="00AE5F57"/>
    <w:rsid w:val="00AE6C27"/>
    <w:rsid w:val="00AE78BD"/>
    <w:rsid w:val="00AF06D4"/>
    <w:rsid w:val="00AF072C"/>
    <w:rsid w:val="00AF1368"/>
    <w:rsid w:val="00AF1AB4"/>
    <w:rsid w:val="00AF1C47"/>
    <w:rsid w:val="00AF2A86"/>
    <w:rsid w:val="00AF3E0F"/>
    <w:rsid w:val="00AF52F7"/>
    <w:rsid w:val="00B007C8"/>
    <w:rsid w:val="00B00A35"/>
    <w:rsid w:val="00B01123"/>
    <w:rsid w:val="00B014D8"/>
    <w:rsid w:val="00B019CB"/>
    <w:rsid w:val="00B020EC"/>
    <w:rsid w:val="00B03978"/>
    <w:rsid w:val="00B03E2B"/>
    <w:rsid w:val="00B041F7"/>
    <w:rsid w:val="00B0422C"/>
    <w:rsid w:val="00B0466D"/>
    <w:rsid w:val="00B05B13"/>
    <w:rsid w:val="00B0650C"/>
    <w:rsid w:val="00B065F7"/>
    <w:rsid w:val="00B06D50"/>
    <w:rsid w:val="00B103A5"/>
    <w:rsid w:val="00B108F5"/>
    <w:rsid w:val="00B1135F"/>
    <w:rsid w:val="00B117A6"/>
    <w:rsid w:val="00B12210"/>
    <w:rsid w:val="00B124F1"/>
    <w:rsid w:val="00B129AE"/>
    <w:rsid w:val="00B13375"/>
    <w:rsid w:val="00B135C1"/>
    <w:rsid w:val="00B13604"/>
    <w:rsid w:val="00B14A89"/>
    <w:rsid w:val="00B14E89"/>
    <w:rsid w:val="00B15A9B"/>
    <w:rsid w:val="00B161B5"/>
    <w:rsid w:val="00B16442"/>
    <w:rsid w:val="00B16BE0"/>
    <w:rsid w:val="00B1718C"/>
    <w:rsid w:val="00B17570"/>
    <w:rsid w:val="00B17F96"/>
    <w:rsid w:val="00B21D74"/>
    <w:rsid w:val="00B2248A"/>
    <w:rsid w:val="00B22A30"/>
    <w:rsid w:val="00B2406D"/>
    <w:rsid w:val="00B24FB8"/>
    <w:rsid w:val="00B256F1"/>
    <w:rsid w:val="00B27C4F"/>
    <w:rsid w:val="00B311D4"/>
    <w:rsid w:val="00B3188D"/>
    <w:rsid w:val="00B32B06"/>
    <w:rsid w:val="00B33052"/>
    <w:rsid w:val="00B34600"/>
    <w:rsid w:val="00B3722A"/>
    <w:rsid w:val="00B373D4"/>
    <w:rsid w:val="00B42516"/>
    <w:rsid w:val="00B42831"/>
    <w:rsid w:val="00B429D7"/>
    <w:rsid w:val="00B448BC"/>
    <w:rsid w:val="00B45298"/>
    <w:rsid w:val="00B453EE"/>
    <w:rsid w:val="00B4669A"/>
    <w:rsid w:val="00B47094"/>
    <w:rsid w:val="00B470D6"/>
    <w:rsid w:val="00B47B1B"/>
    <w:rsid w:val="00B47BD4"/>
    <w:rsid w:val="00B51F16"/>
    <w:rsid w:val="00B5227F"/>
    <w:rsid w:val="00B53622"/>
    <w:rsid w:val="00B54BB3"/>
    <w:rsid w:val="00B57EE8"/>
    <w:rsid w:val="00B60E5C"/>
    <w:rsid w:val="00B60EBE"/>
    <w:rsid w:val="00B60EE6"/>
    <w:rsid w:val="00B621DB"/>
    <w:rsid w:val="00B622A1"/>
    <w:rsid w:val="00B6274F"/>
    <w:rsid w:val="00B62D0F"/>
    <w:rsid w:val="00B63A1C"/>
    <w:rsid w:val="00B65CFE"/>
    <w:rsid w:val="00B66D4B"/>
    <w:rsid w:val="00B66F1D"/>
    <w:rsid w:val="00B67385"/>
    <w:rsid w:val="00B70384"/>
    <w:rsid w:val="00B7067F"/>
    <w:rsid w:val="00B70A5E"/>
    <w:rsid w:val="00B71458"/>
    <w:rsid w:val="00B71A20"/>
    <w:rsid w:val="00B720CD"/>
    <w:rsid w:val="00B73EF0"/>
    <w:rsid w:val="00B75014"/>
    <w:rsid w:val="00B75EDE"/>
    <w:rsid w:val="00B766E8"/>
    <w:rsid w:val="00B770C2"/>
    <w:rsid w:val="00B77599"/>
    <w:rsid w:val="00B77A1B"/>
    <w:rsid w:val="00B77AD0"/>
    <w:rsid w:val="00B77C4D"/>
    <w:rsid w:val="00B8009A"/>
    <w:rsid w:val="00B80574"/>
    <w:rsid w:val="00B8155F"/>
    <w:rsid w:val="00B82E04"/>
    <w:rsid w:val="00B83AAB"/>
    <w:rsid w:val="00B83BC7"/>
    <w:rsid w:val="00B8439D"/>
    <w:rsid w:val="00B90143"/>
    <w:rsid w:val="00B90691"/>
    <w:rsid w:val="00B93390"/>
    <w:rsid w:val="00B93A25"/>
    <w:rsid w:val="00B942CF"/>
    <w:rsid w:val="00B944C7"/>
    <w:rsid w:val="00B94619"/>
    <w:rsid w:val="00B94806"/>
    <w:rsid w:val="00B954E0"/>
    <w:rsid w:val="00B95C33"/>
    <w:rsid w:val="00B96510"/>
    <w:rsid w:val="00B96AA6"/>
    <w:rsid w:val="00B96B4A"/>
    <w:rsid w:val="00B97D43"/>
    <w:rsid w:val="00B97D64"/>
    <w:rsid w:val="00BA1AB3"/>
    <w:rsid w:val="00BA21FF"/>
    <w:rsid w:val="00BA3676"/>
    <w:rsid w:val="00BA3DB5"/>
    <w:rsid w:val="00BA3E91"/>
    <w:rsid w:val="00BA61EC"/>
    <w:rsid w:val="00BA6AA8"/>
    <w:rsid w:val="00BB0169"/>
    <w:rsid w:val="00BB15DB"/>
    <w:rsid w:val="00BB172C"/>
    <w:rsid w:val="00BB38BD"/>
    <w:rsid w:val="00BB393A"/>
    <w:rsid w:val="00BB4019"/>
    <w:rsid w:val="00BB4C26"/>
    <w:rsid w:val="00BB4D69"/>
    <w:rsid w:val="00BB6F7B"/>
    <w:rsid w:val="00BB7828"/>
    <w:rsid w:val="00BC15CA"/>
    <w:rsid w:val="00BC1636"/>
    <w:rsid w:val="00BC265F"/>
    <w:rsid w:val="00BC29A5"/>
    <w:rsid w:val="00BC2AA0"/>
    <w:rsid w:val="00BC2F5A"/>
    <w:rsid w:val="00BC3620"/>
    <w:rsid w:val="00BC711F"/>
    <w:rsid w:val="00BC75BD"/>
    <w:rsid w:val="00BD110F"/>
    <w:rsid w:val="00BD199F"/>
    <w:rsid w:val="00BD1B1C"/>
    <w:rsid w:val="00BD1EA7"/>
    <w:rsid w:val="00BD3B6D"/>
    <w:rsid w:val="00BD3B6F"/>
    <w:rsid w:val="00BD42D6"/>
    <w:rsid w:val="00BD49AE"/>
    <w:rsid w:val="00BD5E3D"/>
    <w:rsid w:val="00BD64C5"/>
    <w:rsid w:val="00BD67E7"/>
    <w:rsid w:val="00BD6813"/>
    <w:rsid w:val="00BD6E92"/>
    <w:rsid w:val="00BD7199"/>
    <w:rsid w:val="00BD73E5"/>
    <w:rsid w:val="00BD77F9"/>
    <w:rsid w:val="00BD7C48"/>
    <w:rsid w:val="00BE0C18"/>
    <w:rsid w:val="00BE1CB0"/>
    <w:rsid w:val="00BE2747"/>
    <w:rsid w:val="00BE31F8"/>
    <w:rsid w:val="00BE37B3"/>
    <w:rsid w:val="00BE4248"/>
    <w:rsid w:val="00BE4D83"/>
    <w:rsid w:val="00BE638D"/>
    <w:rsid w:val="00BF14DA"/>
    <w:rsid w:val="00BF187F"/>
    <w:rsid w:val="00BF2703"/>
    <w:rsid w:val="00BF2A63"/>
    <w:rsid w:val="00BF2A8F"/>
    <w:rsid w:val="00BF2D5A"/>
    <w:rsid w:val="00BF3B4D"/>
    <w:rsid w:val="00BF4E02"/>
    <w:rsid w:val="00BF5051"/>
    <w:rsid w:val="00BF6A62"/>
    <w:rsid w:val="00BF6E4E"/>
    <w:rsid w:val="00BF71D2"/>
    <w:rsid w:val="00BF724C"/>
    <w:rsid w:val="00BF74B6"/>
    <w:rsid w:val="00C008B6"/>
    <w:rsid w:val="00C01906"/>
    <w:rsid w:val="00C0222C"/>
    <w:rsid w:val="00C02B7D"/>
    <w:rsid w:val="00C02D07"/>
    <w:rsid w:val="00C04043"/>
    <w:rsid w:val="00C0506E"/>
    <w:rsid w:val="00C10359"/>
    <w:rsid w:val="00C11515"/>
    <w:rsid w:val="00C125DB"/>
    <w:rsid w:val="00C12FD3"/>
    <w:rsid w:val="00C13476"/>
    <w:rsid w:val="00C139B2"/>
    <w:rsid w:val="00C145AF"/>
    <w:rsid w:val="00C16C5F"/>
    <w:rsid w:val="00C171DC"/>
    <w:rsid w:val="00C17443"/>
    <w:rsid w:val="00C20D33"/>
    <w:rsid w:val="00C211D7"/>
    <w:rsid w:val="00C21685"/>
    <w:rsid w:val="00C21BBC"/>
    <w:rsid w:val="00C223B9"/>
    <w:rsid w:val="00C224FB"/>
    <w:rsid w:val="00C2336B"/>
    <w:rsid w:val="00C239FB"/>
    <w:rsid w:val="00C23E25"/>
    <w:rsid w:val="00C243A0"/>
    <w:rsid w:val="00C2476C"/>
    <w:rsid w:val="00C25961"/>
    <w:rsid w:val="00C27A6E"/>
    <w:rsid w:val="00C27AC8"/>
    <w:rsid w:val="00C27D9A"/>
    <w:rsid w:val="00C3055E"/>
    <w:rsid w:val="00C307E8"/>
    <w:rsid w:val="00C30D86"/>
    <w:rsid w:val="00C31BDE"/>
    <w:rsid w:val="00C31CB3"/>
    <w:rsid w:val="00C32A84"/>
    <w:rsid w:val="00C32E3C"/>
    <w:rsid w:val="00C332DE"/>
    <w:rsid w:val="00C334DA"/>
    <w:rsid w:val="00C334ED"/>
    <w:rsid w:val="00C359E8"/>
    <w:rsid w:val="00C35C15"/>
    <w:rsid w:val="00C36502"/>
    <w:rsid w:val="00C37F33"/>
    <w:rsid w:val="00C404B1"/>
    <w:rsid w:val="00C42376"/>
    <w:rsid w:val="00C42E16"/>
    <w:rsid w:val="00C42E8E"/>
    <w:rsid w:val="00C43BF0"/>
    <w:rsid w:val="00C440E5"/>
    <w:rsid w:val="00C44CFE"/>
    <w:rsid w:val="00C45E5A"/>
    <w:rsid w:val="00C472E3"/>
    <w:rsid w:val="00C47D58"/>
    <w:rsid w:val="00C50A04"/>
    <w:rsid w:val="00C518EB"/>
    <w:rsid w:val="00C5196A"/>
    <w:rsid w:val="00C51D25"/>
    <w:rsid w:val="00C5207D"/>
    <w:rsid w:val="00C530F5"/>
    <w:rsid w:val="00C538BE"/>
    <w:rsid w:val="00C540B5"/>
    <w:rsid w:val="00C54988"/>
    <w:rsid w:val="00C5698F"/>
    <w:rsid w:val="00C57980"/>
    <w:rsid w:val="00C60D10"/>
    <w:rsid w:val="00C611BD"/>
    <w:rsid w:val="00C6212A"/>
    <w:rsid w:val="00C630B7"/>
    <w:rsid w:val="00C6318E"/>
    <w:rsid w:val="00C63674"/>
    <w:rsid w:val="00C63944"/>
    <w:rsid w:val="00C668D0"/>
    <w:rsid w:val="00C66BA9"/>
    <w:rsid w:val="00C6780F"/>
    <w:rsid w:val="00C70BAC"/>
    <w:rsid w:val="00C710EA"/>
    <w:rsid w:val="00C7125D"/>
    <w:rsid w:val="00C712F4"/>
    <w:rsid w:val="00C71729"/>
    <w:rsid w:val="00C724AD"/>
    <w:rsid w:val="00C729B9"/>
    <w:rsid w:val="00C74DC5"/>
    <w:rsid w:val="00C74FD4"/>
    <w:rsid w:val="00C75E7E"/>
    <w:rsid w:val="00C77449"/>
    <w:rsid w:val="00C802D3"/>
    <w:rsid w:val="00C812B3"/>
    <w:rsid w:val="00C82703"/>
    <w:rsid w:val="00C83BF2"/>
    <w:rsid w:val="00C846BF"/>
    <w:rsid w:val="00C84ABA"/>
    <w:rsid w:val="00C85C61"/>
    <w:rsid w:val="00C86ECB"/>
    <w:rsid w:val="00C901D7"/>
    <w:rsid w:val="00C90526"/>
    <w:rsid w:val="00C910AD"/>
    <w:rsid w:val="00C92CE6"/>
    <w:rsid w:val="00C93071"/>
    <w:rsid w:val="00C93CFE"/>
    <w:rsid w:val="00C95793"/>
    <w:rsid w:val="00C96C32"/>
    <w:rsid w:val="00C972E8"/>
    <w:rsid w:val="00C973D1"/>
    <w:rsid w:val="00CA0560"/>
    <w:rsid w:val="00CA1572"/>
    <w:rsid w:val="00CA1A19"/>
    <w:rsid w:val="00CA274B"/>
    <w:rsid w:val="00CA28AC"/>
    <w:rsid w:val="00CA36CD"/>
    <w:rsid w:val="00CA61AF"/>
    <w:rsid w:val="00CA6420"/>
    <w:rsid w:val="00CB0401"/>
    <w:rsid w:val="00CB06FA"/>
    <w:rsid w:val="00CB079E"/>
    <w:rsid w:val="00CB20FA"/>
    <w:rsid w:val="00CB28E3"/>
    <w:rsid w:val="00CB2C8A"/>
    <w:rsid w:val="00CB40A4"/>
    <w:rsid w:val="00CB4416"/>
    <w:rsid w:val="00CB5397"/>
    <w:rsid w:val="00CB60A5"/>
    <w:rsid w:val="00CB7296"/>
    <w:rsid w:val="00CB7E27"/>
    <w:rsid w:val="00CC0899"/>
    <w:rsid w:val="00CC170D"/>
    <w:rsid w:val="00CC356E"/>
    <w:rsid w:val="00CC3B0F"/>
    <w:rsid w:val="00CC3EBA"/>
    <w:rsid w:val="00CC5996"/>
    <w:rsid w:val="00CC63D9"/>
    <w:rsid w:val="00CC6A92"/>
    <w:rsid w:val="00CC75F3"/>
    <w:rsid w:val="00CC7AAD"/>
    <w:rsid w:val="00CD05B3"/>
    <w:rsid w:val="00CD0802"/>
    <w:rsid w:val="00CD27DE"/>
    <w:rsid w:val="00CD2BBA"/>
    <w:rsid w:val="00CD2D75"/>
    <w:rsid w:val="00CD345E"/>
    <w:rsid w:val="00CD35FD"/>
    <w:rsid w:val="00CD3A67"/>
    <w:rsid w:val="00CD3D77"/>
    <w:rsid w:val="00CD3E0D"/>
    <w:rsid w:val="00CD3E58"/>
    <w:rsid w:val="00CD45CB"/>
    <w:rsid w:val="00CD4866"/>
    <w:rsid w:val="00CD49D0"/>
    <w:rsid w:val="00CD6786"/>
    <w:rsid w:val="00CD6818"/>
    <w:rsid w:val="00CD6DB8"/>
    <w:rsid w:val="00CD74F3"/>
    <w:rsid w:val="00CD779C"/>
    <w:rsid w:val="00CE0280"/>
    <w:rsid w:val="00CE0517"/>
    <w:rsid w:val="00CE1B22"/>
    <w:rsid w:val="00CE2476"/>
    <w:rsid w:val="00CE2F20"/>
    <w:rsid w:val="00CE420A"/>
    <w:rsid w:val="00CE4AB0"/>
    <w:rsid w:val="00CE5063"/>
    <w:rsid w:val="00CE51BF"/>
    <w:rsid w:val="00CE64DA"/>
    <w:rsid w:val="00CE7251"/>
    <w:rsid w:val="00CF02DF"/>
    <w:rsid w:val="00CF3878"/>
    <w:rsid w:val="00CF44BB"/>
    <w:rsid w:val="00CF53C7"/>
    <w:rsid w:val="00CF56FF"/>
    <w:rsid w:val="00CF6AA0"/>
    <w:rsid w:val="00CF6AD5"/>
    <w:rsid w:val="00CF70DB"/>
    <w:rsid w:val="00D01381"/>
    <w:rsid w:val="00D014EF"/>
    <w:rsid w:val="00D01AE9"/>
    <w:rsid w:val="00D03156"/>
    <w:rsid w:val="00D035BA"/>
    <w:rsid w:val="00D03DB1"/>
    <w:rsid w:val="00D04214"/>
    <w:rsid w:val="00D04F89"/>
    <w:rsid w:val="00D05632"/>
    <w:rsid w:val="00D059CE"/>
    <w:rsid w:val="00D05C2F"/>
    <w:rsid w:val="00D0658D"/>
    <w:rsid w:val="00D06730"/>
    <w:rsid w:val="00D06B0F"/>
    <w:rsid w:val="00D07854"/>
    <w:rsid w:val="00D10D1C"/>
    <w:rsid w:val="00D12550"/>
    <w:rsid w:val="00D13C15"/>
    <w:rsid w:val="00D14712"/>
    <w:rsid w:val="00D15928"/>
    <w:rsid w:val="00D16DB1"/>
    <w:rsid w:val="00D175B6"/>
    <w:rsid w:val="00D17934"/>
    <w:rsid w:val="00D17BE6"/>
    <w:rsid w:val="00D17EDE"/>
    <w:rsid w:val="00D20E7B"/>
    <w:rsid w:val="00D222A7"/>
    <w:rsid w:val="00D22370"/>
    <w:rsid w:val="00D25D78"/>
    <w:rsid w:val="00D25F61"/>
    <w:rsid w:val="00D26D8B"/>
    <w:rsid w:val="00D274E9"/>
    <w:rsid w:val="00D3008F"/>
    <w:rsid w:val="00D31D89"/>
    <w:rsid w:val="00D3316C"/>
    <w:rsid w:val="00D33207"/>
    <w:rsid w:val="00D338D6"/>
    <w:rsid w:val="00D33979"/>
    <w:rsid w:val="00D34721"/>
    <w:rsid w:val="00D35867"/>
    <w:rsid w:val="00D36C97"/>
    <w:rsid w:val="00D37B72"/>
    <w:rsid w:val="00D40584"/>
    <w:rsid w:val="00D41379"/>
    <w:rsid w:val="00D42EBD"/>
    <w:rsid w:val="00D4462F"/>
    <w:rsid w:val="00D44669"/>
    <w:rsid w:val="00D44B88"/>
    <w:rsid w:val="00D4558D"/>
    <w:rsid w:val="00D45597"/>
    <w:rsid w:val="00D465B1"/>
    <w:rsid w:val="00D471DF"/>
    <w:rsid w:val="00D50D19"/>
    <w:rsid w:val="00D51AD3"/>
    <w:rsid w:val="00D54C5C"/>
    <w:rsid w:val="00D5564C"/>
    <w:rsid w:val="00D56F4F"/>
    <w:rsid w:val="00D57488"/>
    <w:rsid w:val="00D57648"/>
    <w:rsid w:val="00D608F8"/>
    <w:rsid w:val="00D610CF"/>
    <w:rsid w:val="00D61444"/>
    <w:rsid w:val="00D61827"/>
    <w:rsid w:val="00D61EB6"/>
    <w:rsid w:val="00D63F4B"/>
    <w:rsid w:val="00D642AE"/>
    <w:rsid w:val="00D66453"/>
    <w:rsid w:val="00D67996"/>
    <w:rsid w:val="00D717A5"/>
    <w:rsid w:val="00D71B17"/>
    <w:rsid w:val="00D728C8"/>
    <w:rsid w:val="00D731DA"/>
    <w:rsid w:val="00D749A5"/>
    <w:rsid w:val="00D761A8"/>
    <w:rsid w:val="00D773FF"/>
    <w:rsid w:val="00D77742"/>
    <w:rsid w:val="00D81854"/>
    <w:rsid w:val="00D81A8F"/>
    <w:rsid w:val="00D82675"/>
    <w:rsid w:val="00D827AB"/>
    <w:rsid w:val="00D83ED2"/>
    <w:rsid w:val="00D856FE"/>
    <w:rsid w:val="00D85B39"/>
    <w:rsid w:val="00D86834"/>
    <w:rsid w:val="00D86963"/>
    <w:rsid w:val="00D87684"/>
    <w:rsid w:val="00D87FFD"/>
    <w:rsid w:val="00D90C7A"/>
    <w:rsid w:val="00D9126C"/>
    <w:rsid w:val="00D9152C"/>
    <w:rsid w:val="00D919C4"/>
    <w:rsid w:val="00D92BD0"/>
    <w:rsid w:val="00D92E02"/>
    <w:rsid w:val="00D93037"/>
    <w:rsid w:val="00D941E3"/>
    <w:rsid w:val="00D969C1"/>
    <w:rsid w:val="00D9712C"/>
    <w:rsid w:val="00D97BCF"/>
    <w:rsid w:val="00DA2755"/>
    <w:rsid w:val="00DA4538"/>
    <w:rsid w:val="00DA4FD0"/>
    <w:rsid w:val="00DA7C99"/>
    <w:rsid w:val="00DB1FCD"/>
    <w:rsid w:val="00DB33AF"/>
    <w:rsid w:val="00DB37BE"/>
    <w:rsid w:val="00DB4B84"/>
    <w:rsid w:val="00DB5350"/>
    <w:rsid w:val="00DB5B16"/>
    <w:rsid w:val="00DB622E"/>
    <w:rsid w:val="00DB686A"/>
    <w:rsid w:val="00DB74CF"/>
    <w:rsid w:val="00DB7FD2"/>
    <w:rsid w:val="00DC0AFA"/>
    <w:rsid w:val="00DC238C"/>
    <w:rsid w:val="00DC23AC"/>
    <w:rsid w:val="00DC2533"/>
    <w:rsid w:val="00DC27E3"/>
    <w:rsid w:val="00DC2DC4"/>
    <w:rsid w:val="00DC3A52"/>
    <w:rsid w:val="00DC3D04"/>
    <w:rsid w:val="00DC3F22"/>
    <w:rsid w:val="00DC422A"/>
    <w:rsid w:val="00DC4585"/>
    <w:rsid w:val="00DC4941"/>
    <w:rsid w:val="00DC4E99"/>
    <w:rsid w:val="00DC625E"/>
    <w:rsid w:val="00DC6660"/>
    <w:rsid w:val="00DC73C4"/>
    <w:rsid w:val="00DC7402"/>
    <w:rsid w:val="00DC74BA"/>
    <w:rsid w:val="00DC7D69"/>
    <w:rsid w:val="00DC7F8A"/>
    <w:rsid w:val="00DD14FF"/>
    <w:rsid w:val="00DD2CA7"/>
    <w:rsid w:val="00DD2D78"/>
    <w:rsid w:val="00DD3DC1"/>
    <w:rsid w:val="00DD40C5"/>
    <w:rsid w:val="00DD5320"/>
    <w:rsid w:val="00DD54BE"/>
    <w:rsid w:val="00DD751E"/>
    <w:rsid w:val="00DE069A"/>
    <w:rsid w:val="00DE0962"/>
    <w:rsid w:val="00DE3EE6"/>
    <w:rsid w:val="00DE3FD7"/>
    <w:rsid w:val="00DE4215"/>
    <w:rsid w:val="00DE4610"/>
    <w:rsid w:val="00DE4DF5"/>
    <w:rsid w:val="00DE71EF"/>
    <w:rsid w:val="00DE796C"/>
    <w:rsid w:val="00DE7CC8"/>
    <w:rsid w:val="00DF0250"/>
    <w:rsid w:val="00DF2192"/>
    <w:rsid w:val="00DF268A"/>
    <w:rsid w:val="00DF2C2C"/>
    <w:rsid w:val="00DF3077"/>
    <w:rsid w:val="00DF438B"/>
    <w:rsid w:val="00DF6A70"/>
    <w:rsid w:val="00DF73FF"/>
    <w:rsid w:val="00DF7F05"/>
    <w:rsid w:val="00E00887"/>
    <w:rsid w:val="00E00F3F"/>
    <w:rsid w:val="00E01151"/>
    <w:rsid w:val="00E0370D"/>
    <w:rsid w:val="00E03912"/>
    <w:rsid w:val="00E03D55"/>
    <w:rsid w:val="00E03D69"/>
    <w:rsid w:val="00E05938"/>
    <w:rsid w:val="00E072C9"/>
    <w:rsid w:val="00E1115A"/>
    <w:rsid w:val="00E11DBD"/>
    <w:rsid w:val="00E14760"/>
    <w:rsid w:val="00E154DF"/>
    <w:rsid w:val="00E158E9"/>
    <w:rsid w:val="00E158F2"/>
    <w:rsid w:val="00E17DCA"/>
    <w:rsid w:val="00E20264"/>
    <w:rsid w:val="00E20C98"/>
    <w:rsid w:val="00E20CF8"/>
    <w:rsid w:val="00E21850"/>
    <w:rsid w:val="00E2578A"/>
    <w:rsid w:val="00E266D8"/>
    <w:rsid w:val="00E2693F"/>
    <w:rsid w:val="00E269B0"/>
    <w:rsid w:val="00E271DC"/>
    <w:rsid w:val="00E30CD5"/>
    <w:rsid w:val="00E324EA"/>
    <w:rsid w:val="00E3269F"/>
    <w:rsid w:val="00E33B5E"/>
    <w:rsid w:val="00E340C9"/>
    <w:rsid w:val="00E34780"/>
    <w:rsid w:val="00E35E52"/>
    <w:rsid w:val="00E40F8D"/>
    <w:rsid w:val="00E41B31"/>
    <w:rsid w:val="00E42446"/>
    <w:rsid w:val="00E425B2"/>
    <w:rsid w:val="00E4327F"/>
    <w:rsid w:val="00E43E3C"/>
    <w:rsid w:val="00E43F08"/>
    <w:rsid w:val="00E448F9"/>
    <w:rsid w:val="00E44F70"/>
    <w:rsid w:val="00E4538C"/>
    <w:rsid w:val="00E4558E"/>
    <w:rsid w:val="00E463A3"/>
    <w:rsid w:val="00E468F3"/>
    <w:rsid w:val="00E54321"/>
    <w:rsid w:val="00E54479"/>
    <w:rsid w:val="00E561B6"/>
    <w:rsid w:val="00E56390"/>
    <w:rsid w:val="00E56588"/>
    <w:rsid w:val="00E5785F"/>
    <w:rsid w:val="00E578B1"/>
    <w:rsid w:val="00E57F3A"/>
    <w:rsid w:val="00E6011C"/>
    <w:rsid w:val="00E60529"/>
    <w:rsid w:val="00E617DA"/>
    <w:rsid w:val="00E63ADB"/>
    <w:rsid w:val="00E64FE2"/>
    <w:rsid w:val="00E652AA"/>
    <w:rsid w:val="00E66EE3"/>
    <w:rsid w:val="00E66F44"/>
    <w:rsid w:val="00E708F4"/>
    <w:rsid w:val="00E71046"/>
    <w:rsid w:val="00E7138F"/>
    <w:rsid w:val="00E714F0"/>
    <w:rsid w:val="00E72CA3"/>
    <w:rsid w:val="00E7377D"/>
    <w:rsid w:val="00E74DD6"/>
    <w:rsid w:val="00E75B96"/>
    <w:rsid w:val="00E772C6"/>
    <w:rsid w:val="00E82875"/>
    <w:rsid w:val="00E82975"/>
    <w:rsid w:val="00E840AD"/>
    <w:rsid w:val="00E84E64"/>
    <w:rsid w:val="00E85D53"/>
    <w:rsid w:val="00E86CAC"/>
    <w:rsid w:val="00E8761C"/>
    <w:rsid w:val="00E87F08"/>
    <w:rsid w:val="00E91185"/>
    <w:rsid w:val="00E916E0"/>
    <w:rsid w:val="00E91840"/>
    <w:rsid w:val="00E9190B"/>
    <w:rsid w:val="00E92A8B"/>
    <w:rsid w:val="00E94D39"/>
    <w:rsid w:val="00E95DC0"/>
    <w:rsid w:val="00E95EEF"/>
    <w:rsid w:val="00E95F2E"/>
    <w:rsid w:val="00E9640B"/>
    <w:rsid w:val="00EA13D6"/>
    <w:rsid w:val="00EA5549"/>
    <w:rsid w:val="00EA6729"/>
    <w:rsid w:val="00EB037C"/>
    <w:rsid w:val="00EB05C3"/>
    <w:rsid w:val="00EB0794"/>
    <w:rsid w:val="00EB109D"/>
    <w:rsid w:val="00EB118B"/>
    <w:rsid w:val="00EB21DC"/>
    <w:rsid w:val="00EB244C"/>
    <w:rsid w:val="00EB3023"/>
    <w:rsid w:val="00EB323B"/>
    <w:rsid w:val="00EB45B8"/>
    <w:rsid w:val="00EB5139"/>
    <w:rsid w:val="00EB5176"/>
    <w:rsid w:val="00EB6050"/>
    <w:rsid w:val="00EB7451"/>
    <w:rsid w:val="00EB7E9B"/>
    <w:rsid w:val="00EB7EF0"/>
    <w:rsid w:val="00EC05CB"/>
    <w:rsid w:val="00EC0F14"/>
    <w:rsid w:val="00EC1311"/>
    <w:rsid w:val="00EC1AA8"/>
    <w:rsid w:val="00EC1E8D"/>
    <w:rsid w:val="00EC303E"/>
    <w:rsid w:val="00EC3237"/>
    <w:rsid w:val="00EC3E74"/>
    <w:rsid w:val="00EC4926"/>
    <w:rsid w:val="00EC4DC3"/>
    <w:rsid w:val="00EC5957"/>
    <w:rsid w:val="00EC61BF"/>
    <w:rsid w:val="00EC6727"/>
    <w:rsid w:val="00EC71A4"/>
    <w:rsid w:val="00ED1674"/>
    <w:rsid w:val="00ED2E05"/>
    <w:rsid w:val="00ED40A2"/>
    <w:rsid w:val="00ED56C9"/>
    <w:rsid w:val="00ED611E"/>
    <w:rsid w:val="00ED65F7"/>
    <w:rsid w:val="00EE001E"/>
    <w:rsid w:val="00EE054F"/>
    <w:rsid w:val="00EE0C03"/>
    <w:rsid w:val="00EE1368"/>
    <w:rsid w:val="00EE147B"/>
    <w:rsid w:val="00EE1995"/>
    <w:rsid w:val="00EE1C87"/>
    <w:rsid w:val="00EE1D26"/>
    <w:rsid w:val="00EE1F29"/>
    <w:rsid w:val="00EE4343"/>
    <w:rsid w:val="00EE4498"/>
    <w:rsid w:val="00EE588E"/>
    <w:rsid w:val="00EE63B8"/>
    <w:rsid w:val="00EE7E15"/>
    <w:rsid w:val="00EF0C17"/>
    <w:rsid w:val="00EF153B"/>
    <w:rsid w:val="00EF25F1"/>
    <w:rsid w:val="00EF27D9"/>
    <w:rsid w:val="00EF38C8"/>
    <w:rsid w:val="00EF5051"/>
    <w:rsid w:val="00EF515E"/>
    <w:rsid w:val="00EF52DB"/>
    <w:rsid w:val="00EF53AB"/>
    <w:rsid w:val="00EF5425"/>
    <w:rsid w:val="00EF633C"/>
    <w:rsid w:val="00EF71D7"/>
    <w:rsid w:val="00F00D41"/>
    <w:rsid w:val="00F01BD4"/>
    <w:rsid w:val="00F02A0E"/>
    <w:rsid w:val="00F03E51"/>
    <w:rsid w:val="00F0592A"/>
    <w:rsid w:val="00F078D2"/>
    <w:rsid w:val="00F07FEB"/>
    <w:rsid w:val="00F1154A"/>
    <w:rsid w:val="00F117B4"/>
    <w:rsid w:val="00F134E3"/>
    <w:rsid w:val="00F171CC"/>
    <w:rsid w:val="00F1743D"/>
    <w:rsid w:val="00F2173E"/>
    <w:rsid w:val="00F2179B"/>
    <w:rsid w:val="00F218FF"/>
    <w:rsid w:val="00F22E34"/>
    <w:rsid w:val="00F2395E"/>
    <w:rsid w:val="00F23BA7"/>
    <w:rsid w:val="00F23EDC"/>
    <w:rsid w:val="00F2598A"/>
    <w:rsid w:val="00F25ABF"/>
    <w:rsid w:val="00F271E8"/>
    <w:rsid w:val="00F3068A"/>
    <w:rsid w:val="00F317D4"/>
    <w:rsid w:val="00F32062"/>
    <w:rsid w:val="00F32433"/>
    <w:rsid w:val="00F3513D"/>
    <w:rsid w:val="00F40949"/>
    <w:rsid w:val="00F4183D"/>
    <w:rsid w:val="00F4227D"/>
    <w:rsid w:val="00F4273E"/>
    <w:rsid w:val="00F43CC7"/>
    <w:rsid w:val="00F440AA"/>
    <w:rsid w:val="00F45520"/>
    <w:rsid w:val="00F4620C"/>
    <w:rsid w:val="00F46BAB"/>
    <w:rsid w:val="00F47272"/>
    <w:rsid w:val="00F509E4"/>
    <w:rsid w:val="00F50C03"/>
    <w:rsid w:val="00F53457"/>
    <w:rsid w:val="00F53486"/>
    <w:rsid w:val="00F54660"/>
    <w:rsid w:val="00F56105"/>
    <w:rsid w:val="00F56ED0"/>
    <w:rsid w:val="00F61C94"/>
    <w:rsid w:val="00F624BE"/>
    <w:rsid w:val="00F6287B"/>
    <w:rsid w:val="00F62FAC"/>
    <w:rsid w:val="00F630AB"/>
    <w:rsid w:val="00F6347A"/>
    <w:rsid w:val="00F64312"/>
    <w:rsid w:val="00F65D1B"/>
    <w:rsid w:val="00F6637F"/>
    <w:rsid w:val="00F66AEF"/>
    <w:rsid w:val="00F66B19"/>
    <w:rsid w:val="00F67ABB"/>
    <w:rsid w:val="00F727B5"/>
    <w:rsid w:val="00F743E5"/>
    <w:rsid w:val="00F74EF7"/>
    <w:rsid w:val="00F75993"/>
    <w:rsid w:val="00F761EC"/>
    <w:rsid w:val="00F80DA7"/>
    <w:rsid w:val="00F81A53"/>
    <w:rsid w:val="00F81F0D"/>
    <w:rsid w:val="00F82AEF"/>
    <w:rsid w:val="00F82FFE"/>
    <w:rsid w:val="00F84415"/>
    <w:rsid w:val="00F85DB1"/>
    <w:rsid w:val="00F86521"/>
    <w:rsid w:val="00F868D8"/>
    <w:rsid w:val="00F87648"/>
    <w:rsid w:val="00F90045"/>
    <w:rsid w:val="00F90917"/>
    <w:rsid w:val="00F90BB7"/>
    <w:rsid w:val="00F91980"/>
    <w:rsid w:val="00F91EB0"/>
    <w:rsid w:val="00F92233"/>
    <w:rsid w:val="00F92898"/>
    <w:rsid w:val="00F929FB"/>
    <w:rsid w:val="00F931DD"/>
    <w:rsid w:val="00F939CB"/>
    <w:rsid w:val="00F94E52"/>
    <w:rsid w:val="00F9692A"/>
    <w:rsid w:val="00F97131"/>
    <w:rsid w:val="00F975CB"/>
    <w:rsid w:val="00F97F2F"/>
    <w:rsid w:val="00FA0E13"/>
    <w:rsid w:val="00FA2FBC"/>
    <w:rsid w:val="00FA35F2"/>
    <w:rsid w:val="00FA3A82"/>
    <w:rsid w:val="00FA3C24"/>
    <w:rsid w:val="00FA4B1C"/>
    <w:rsid w:val="00FA4C94"/>
    <w:rsid w:val="00FA5871"/>
    <w:rsid w:val="00FA5BB4"/>
    <w:rsid w:val="00FA764A"/>
    <w:rsid w:val="00FB05DF"/>
    <w:rsid w:val="00FB1D3A"/>
    <w:rsid w:val="00FB25DD"/>
    <w:rsid w:val="00FB273F"/>
    <w:rsid w:val="00FB2EB2"/>
    <w:rsid w:val="00FB4821"/>
    <w:rsid w:val="00FB54AE"/>
    <w:rsid w:val="00FB5A43"/>
    <w:rsid w:val="00FB5AE0"/>
    <w:rsid w:val="00FB6AEF"/>
    <w:rsid w:val="00FB6D29"/>
    <w:rsid w:val="00FB7FB7"/>
    <w:rsid w:val="00FC04E2"/>
    <w:rsid w:val="00FC1917"/>
    <w:rsid w:val="00FC1F2B"/>
    <w:rsid w:val="00FC2992"/>
    <w:rsid w:val="00FC2A70"/>
    <w:rsid w:val="00FC39A2"/>
    <w:rsid w:val="00FC5D19"/>
    <w:rsid w:val="00FC676C"/>
    <w:rsid w:val="00FC684E"/>
    <w:rsid w:val="00FD0420"/>
    <w:rsid w:val="00FD2FEB"/>
    <w:rsid w:val="00FD4BBD"/>
    <w:rsid w:val="00FD52CA"/>
    <w:rsid w:val="00FD5BBA"/>
    <w:rsid w:val="00FE1DE1"/>
    <w:rsid w:val="00FE3193"/>
    <w:rsid w:val="00FE31A4"/>
    <w:rsid w:val="00FE3F33"/>
    <w:rsid w:val="00FE4598"/>
    <w:rsid w:val="00FE5B24"/>
    <w:rsid w:val="00FE7076"/>
    <w:rsid w:val="00FE7485"/>
    <w:rsid w:val="00FF1AE3"/>
    <w:rsid w:val="00FF3DA4"/>
    <w:rsid w:val="00FF5EDB"/>
    <w:rsid w:val="00FF731A"/>
    <w:rsid w:val="00FF790A"/>
    <w:rsid w:val="00FF7E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4C7FF543"/>
  <w15:chartTrackingRefBased/>
  <w15:docId w15:val="{E4456AF4-F5C1-4199-9931-373D79F26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1">
    <w:name w:val="Normal"/>
    <w:rsid w:val="009D7D36"/>
    <w:pPr>
      <w:bidi/>
      <w:spacing w:before="0" w:after="0" w:line="240" w:lineRule="auto"/>
    </w:pPr>
    <w:rPr>
      <w:rFonts w:ascii="Times New Roman" w:eastAsia="Times New Roman" w:hAnsi="Times New Roman" w:cs="Times New Roman"/>
      <w:sz w:val="24"/>
      <w:szCs w:val="24"/>
    </w:rPr>
  </w:style>
  <w:style w:type="paragraph" w:styleId="14">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
    <w:basedOn w:val="af1"/>
    <w:next w:val="af1"/>
    <w:link w:val="15"/>
    <w:uiPriority w:val="9"/>
    <w:qFormat/>
    <w:rsid w:val="003A1D7A"/>
    <w:pPr>
      <w:widowControl w:val="0"/>
      <w:outlineLvl w:val="0"/>
    </w:pPr>
    <w:rPr>
      <w:b/>
      <w:bCs/>
      <w:caps/>
      <w:spacing w:val="15"/>
      <w:sz w:val="36"/>
      <w:szCs w:val="36"/>
    </w:rPr>
  </w:style>
  <w:style w:type="paragraph" w:styleId="27">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1"/>
    <w:next w:val="af1"/>
    <w:link w:val="28"/>
    <w:uiPriority w:val="9"/>
    <w:unhideWhenUsed/>
    <w:qFormat/>
    <w:rsid w:val="003A1D7A"/>
    <w:pPr>
      <w:widowControl w:val="0"/>
      <w:outlineLvl w:val="1"/>
    </w:pPr>
    <w:rPr>
      <w:b/>
      <w:bCs/>
      <w:caps/>
      <w:spacing w:val="15"/>
      <w:sz w:val="32"/>
      <w:szCs w:val="32"/>
    </w:rPr>
  </w:style>
  <w:style w:type="paragraph" w:styleId="3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1"/>
    <w:next w:val="af1"/>
    <w:link w:val="34"/>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1"/>
    <w:next w:val="af1"/>
    <w:link w:val="43"/>
    <w:uiPriority w:val="9"/>
    <w:unhideWhenUsed/>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1"/>
    <w:next w:val="af1"/>
    <w:link w:val="54"/>
    <w:unhideWhenUsed/>
    <w:rsid w:val="003A1D7A"/>
    <w:pPr>
      <w:widowControl w:val="0"/>
      <w:bidi w:val="0"/>
      <w:spacing w:before="300"/>
      <w:outlineLvl w:val="4"/>
    </w:pPr>
    <w:rPr>
      <w:b/>
      <w:bCs/>
      <w:caps/>
      <w:spacing w:val="10"/>
    </w:rPr>
  </w:style>
  <w:style w:type="paragraph" w:styleId="60">
    <w:name w:val="heading 6"/>
    <w:aliases w:val="ASAPHeading 6,רגיל ממוספר 123 תחת אב"/>
    <w:basedOn w:val="af1"/>
    <w:next w:val="af1"/>
    <w:link w:val="61"/>
    <w:unhideWhenUsed/>
    <w:rsid w:val="00066383"/>
    <w:pPr>
      <w:widowControl w:val="0"/>
      <w:bidi w:val="0"/>
      <w:spacing w:before="300"/>
      <w:outlineLvl w:val="5"/>
    </w:pPr>
    <w:rPr>
      <w:b/>
      <w:bCs/>
      <w:caps/>
      <w:spacing w:val="10"/>
    </w:rPr>
  </w:style>
  <w:style w:type="paragraph" w:styleId="71">
    <w:name w:val="heading 7"/>
    <w:aliases w:val="ASAPHeading 7"/>
    <w:basedOn w:val="af1"/>
    <w:next w:val="af1"/>
    <w:link w:val="72"/>
    <w:unhideWhenUsed/>
    <w:rsid w:val="003A1D7A"/>
    <w:pPr>
      <w:widowControl w:val="0"/>
      <w:bidi w:val="0"/>
      <w:spacing w:before="300"/>
      <w:outlineLvl w:val="6"/>
    </w:pPr>
    <w:rPr>
      <w:b/>
      <w:bCs/>
      <w:caps/>
      <w:spacing w:val="10"/>
    </w:rPr>
  </w:style>
  <w:style w:type="paragraph" w:styleId="8">
    <w:name w:val="heading 8"/>
    <w:aliases w:val="ASAPHeading 8"/>
    <w:basedOn w:val="af1"/>
    <w:next w:val="af1"/>
    <w:link w:val="80"/>
    <w:unhideWhenUsed/>
    <w:rsid w:val="00014182"/>
    <w:pPr>
      <w:bidi w:val="0"/>
      <w:spacing w:before="300"/>
      <w:outlineLvl w:val="7"/>
    </w:pPr>
    <w:rPr>
      <w:caps/>
      <w:spacing w:val="10"/>
      <w:sz w:val="18"/>
      <w:szCs w:val="18"/>
    </w:rPr>
  </w:style>
  <w:style w:type="paragraph" w:styleId="9">
    <w:name w:val="heading 9"/>
    <w:aliases w:val="ASAPHeading 9"/>
    <w:basedOn w:val="af1"/>
    <w:next w:val="af1"/>
    <w:link w:val="90"/>
    <w:unhideWhenUsed/>
    <w:rsid w:val="00014182"/>
    <w:pPr>
      <w:bidi w:val="0"/>
      <w:spacing w:before="300"/>
      <w:outlineLvl w:val="8"/>
    </w:pPr>
    <w:rPr>
      <w:i/>
      <w:caps/>
      <w:spacing w:val="10"/>
      <w:sz w:val="18"/>
      <w:szCs w:val="18"/>
    </w:rPr>
  </w:style>
  <w:style w:type="character" w:default="1" w:styleId="af2">
    <w:name w:val="Default Paragraph Font"/>
    <w:uiPriority w:val="1"/>
    <w:semiHidden/>
    <w:unhideWhenUsed/>
  </w:style>
  <w:style w:type="table" w:default="1" w:styleId="af3">
    <w:name w:val="Normal Table"/>
    <w:uiPriority w:val="99"/>
    <w:semiHidden/>
    <w:unhideWhenUsed/>
    <w:tblPr>
      <w:tblInd w:w="0" w:type="dxa"/>
      <w:tblCellMar>
        <w:top w:w="0" w:type="dxa"/>
        <w:left w:w="108" w:type="dxa"/>
        <w:bottom w:w="0" w:type="dxa"/>
        <w:right w:w="108" w:type="dxa"/>
      </w:tblCellMar>
    </w:tblPr>
  </w:style>
  <w:style w:type="numbering" w:default="1" w:styleId="af4">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f2"/>
    <w:link w:val="14"/>
    <w:uiPriority w:val="9"/>
    <w:rsid w:val="003A1D7A"/>
    <w:rPr>
      <w:rFonts w:ascii="Times New Roman" w:hAnsi="Times New Roman" w:cs="David"/>
      <w:b/>
      <w:bCs/>
      <w:caps/>
      <w:spacing w:val="15"/>
      <w:sz w:val="36"/>
      <w:szCs w:val="36"/>
    </w:rPr>
  </w:style>
  <w:style w:type="paragraph" w:styleId="af5">
    <w:name w:val="Quote"/>
    <w:basedOn w:val="af1"/>
    <w:next w:val="af1"/>
    <w:link w:val="af6"/>
    <w:uiPriority w:val="29"/>
    <w:rsid w:val="003A1D7A"/>
    <w:pPr>
      <w:widowControl w:val="0"/>
      <w:ind w:left="567" w:right="567"/>
    </w:pPr>
    <w:rPr>
      <w:i/>
      <w:iCs/>
    </w:rPr>
  </w:style>
  <w:style w:type="character" w:customStyle="1" w:styleId="af6">
    <w:name w:val="ציטוט תו"/>
    <w:basedOn w:val="af2"/>
    <w:link w:val="af5"/>
    <w:uiPriority w:val="29"/>
    <w:rsid w:val="003A1D7A"/>
    <w:rPr>
      <w:rFonts w:ascii="Times New Roman" w:hAnsi="Times New Roman" w:cs="David"/>
      <w:i/>
      <w:iCs/>
      <w:sz w:val="24"/>
      <w:szCs w:val="24"/>
    </w:rPr>
  </w:style>
  <w:style w:type="character" w:customStyle="1" w:styleId="28">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2"/>
    <w:link w:val="27"/>
    <w:uiPriority w:val="9"/>
    <w:rsid w:val="003A1D7A"/>
    <w:rPr>
      <w:rFonts w:ascii="Times New Roman" w:hAnsi="Times New Roman" w:cs="David"/>
      <w:b/>
      <w:bCs/>
      <w:caps/>
      <w:spacing w:val="15"/>
      <w:sz w:val="32"/>
      <w:szCs w:val="32"/>
    </w:rPr>
  </w:style>
  <w:style w:type="character" w:customStyle="1" w:styleId="34">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2"/>
    <w:link w:val="33"/>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2"/>
    <w:link w:val="42"/>
    <w:uiPriority w:val="9"/>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2"/>
    <w:link w:val="53"/>
    <w:rsid w:val="003A1D7A"/>
    <w:rPr>
      <w:rFonts w:ascii="Times New Roman" w:hAnsi="Times New Roman" w:cs="David"/>
      <w:b/>
      <w:bCs/>
      <w:caps/>
      <w:spacing w:val="10"/>
      <w:sz w:val="24"/>
      <w:szCs w:val="24"/>
    </w:rPr>
  </w:style>
  <w:style w:type="character" w:customStyle="1" w:styleId="61">
    <w:name w:val="כותרת 6 תו"/>
    <w:aliases w:val="ASAPHeading 6 תו,רגיל ממוספר 123 תחת אב תו"/>
    <w:basedOn w:val="af2"/>
    <w:link w:val="60"/>
    <w:rsid w:val="00066383"/>
    <w:rPr>
      <w:rFonts w:ascii="Times New Roman" w:hAnsi="Times New Roman" w:cs="David"/>
      <w:b/>
      <w:bCs/>
      <w:caps/>
      <w:spacing w:val="10"/>
      <w:sz w:val="24"/>
      <w:szCs w:val="24"/>
    </w:rPr>
  </w:style>
  <w:style w:type="character" w:customStyle="1" w:styleId="72">
    <w:name w:val="כותרת 7 תו"/>
    <w:aliases w:val="ASAPHeading 7 תו"/>
    <w:basedOn w:val="af2"/>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2"/>
    <w:link w:val="8"/>
    <w:rsid w:val="00014182"/>
    <w:rPr>
      <w:caps/>
      <w:spacing w:val="10"/>
      <w:sz w:val="18"/>
      <w:szCs w:val="18"/>
    </w:rPr>
  </w:style>
  <w:style w:type="character" w:customStyle="1" w:styleId="90">
    <w:name w:val="כותרת 9 תו"/>
    <w:aliases w:val="ASAPHeading 9 תו"/>
    <w:basedOn w:val="af2"/>
    <w:link w:val="9"/>
    <w:rsid w:val="00014182"/>
    <w:rPr>
      <w:i/>
      <w:caps/>
      <w:spacing w:val="10"/>
      <w:sz w:val="18"/>
      <w:szCs w:val="18"/>
    </w:rPr>
  </w:style>
  <w:style w:type="paragraph" w:styleId="af7">
    <w:name w:val="TOC Heading"/>
    <w:basedOn w:val="14"/>
    <w:next w:val="af1"/>
    <w:uiPriority w:val="39"/>
    <w:unhideWhenUsed/>
    <w:rsid w:val="00014182"/>
    <w:pPr>
      <w:bidi w:val="0"/>
      <w:outlineLvl w:val="9"/>
    </w:pPr>
    <w:rPr>
      <w:lang w:bidi="en-US"/>
    </w:rPr>
  </w:style>
  <w:style w:type="paragraph" w:styleId="TOC3">
    <w:name w:val="toc 3"/>
    <w:basedOn w:val="af1"/>
    <w:next w:val="af1"/>
    <w:autoRedefine/>
    <w:uiPriority w:val="39"/>
    <w:unhideWhenUsed/>
    <w:rsid w:val="00600BFA"/>
    <w:pPr>
      <w:ind w:left="240"/>
    </w:pPr>
    <w:rPr>
      <w:rFonts w:asciiTheme="minorHAnsi" w:hAnsiTheme="minorHAnsi" w:cstheme="minorHAnsi"/>
      <w:sz w:val="20"/>
      <w:szCs w:val="20"/>
    </w:rPr>
  </w:style>
  <w:style w:type="paragraph" w:styleId="TOC1">
    <w:name w:val="toc 1"/>
    <w:basedOn w:val="af1"/>
    <w:next w:val="af1"/>
    <w:autoRedefine/>
    <w:uiPriority w:val="39"/>
    <w:unhideWhenUsed/>
    <w:rsid w:val="00D05632"/>
    <w:pPr>
      <w:tabs>
        <w:tab w:val="left" w:pos="498"/>
        <w:tab w:val="right" w:leader="dot" w:pos="8710"/>
      </w:tabs>
      <w:spacing w:before="360"/>
    </w:pPr>
    <w:rPr>
      <w:rFonts w:ascii="David" w:hAnsi="David" w:cs="David"/>
      <w:b/>
      <w:bCs/>
      <w:caps/>
      <w:noProof/>
    </w:rPr>
  </w:style>
  <w:style w:type="paragraph" w:styleId="TOC2">
    <w:name w:val="toc 2"/>
    <w:basedOn w:val="af1"/>
    <w:next w:val="af1"/>
    <w:autoRedefine/>
    <w:uiPriority w:val="39"/>
    <w:unhideWhenUsed/>
    <w:rsid w:val="001178DC"/>
    <w:pPr>
      <w:spacing w:before="240"/>
    </w:pPr>
    <w:rPr>
      <w:rFonts w:asciiTheme="minorHAnsi" w:hAnsiTheme="minorHAnsi" w:cstheme="minorHAnsi"/>
      <w:b/>
      <w:bCs/>
      <w:sz w:val="20"/>
      <w:szCs w:val="20"/>
    </w:rPr>
  </w:style>
  <w:style w:type="paragraph" w:styleId="TOC7">
    <w:name w:val="toc 7"/>
    <w:basedOn w:val="af1"/>
    <w:next w:val="af1"/>
    <w:autoRedefine/>
    <w:uiPriority w:val="39"/>
    <w:unhideWhenUsed/>
    <w:rsid w:val="00600BFA"/>
    <w:pPr>
      <w:ind w:left="1200"/>
    </w:pPr>
    <w:rPr>
      <w:rFonts w:asciiTheme="minorHAnsi" w:hAnsiTheme="minorHAnsi" w:cstheme="minorHAnsi"/>
      <w:sz w:val="20"/>
      <w:szCs w:val="20"/>
    </w:rPr>
  </w:style>
  <w:style w:type="paragraph" w:styleId="TOC6">
    <w:name w:val="toc 6"/>
    <w:basedOn w:val="af1"/>
    <w:next w:val="af1"/>
    <w:autoRedefine/>
    <w:uiPriority w:val="39"/>
    <w:unhideWhenUsed/>
    <w:rsid w:val="00600BFA"/>
    <w:pPr>
      <w:ind w:left="960"/>
    </w:pPr>
    <w:rPr>
      <w:rFonts w:asciiTheme="minorHAnsi" w:hAnsiTheme="minorHAnsi" w:cstheme="minorHAnsi"/>
      <w:sz w:val="20"/>
      <w:szCs w:val="20"/>
    </w:rPr>
  </w:style>
  <w:style w:type="paragraph" w:styleId="TOC5">
    <w:name w:val="toc 5"/>
    <w:basedOn w:val="af1"/>
    <w:next w:val="af1"/>
    <w:autoRedefine/>
    <w:uiPriority w:val="39"/>
    <w:unhideWhenUsed/>
    <w:rsid w:val="00600BFA"/>
    <w:pPr>
      <w:ind w:left="720"/>
    </w:pPr>
    <w:rPr>
      <w:rFonts w:asciiTheme="minorHAnsi" w:hAnsiTheme="minorHAnsi" w:cstheme="minorHAnsi"/>
      <w:sz w:val="20"/>
      <w:szCs w:val="20"/>
    </w:rPr>
  </w:style>
  <w:style w:type="paragraph" w:styleId="TOC4">
    <w:name w:val="toc 4"/>
    <w:basedOn w:val="af1"/>
    <w:next w:val="af1"/>
    <w:autoRedefine/>
    <w:uiPriority w:val="39"/>
    <w:unhideWhenUsed/>
    <w:rsid w:val="00600BFA"/>
    <w:pPr>
      <w:ind w:left="480"/>
    </w:pPr>
    <w:rPr>
      <w:rFonts w:asciiTheme="minorHAnsi" w:hAnsiTheme="minorHAnsi" w:cstheme="minorHAnsi"/>
      <w:sz w:val="20"/>
      <w:szCs w:val="20"/>
    </w:rPr>
  </w:style>
  <w:style w:type="paragraph" w:styleId="af8">
    <w:name w:val="List Paragraph"/>
    <w:aliases w:val="lp1,FooterText,numbered,Paragraphe de liste1,פיסקת bullets,LP1,פיסקת רשימה11,נספח 2 מתוקן,x.x.x.x"/>
    <w:basedOn w:val="af1"/>
    <w:link w:val="af9"/>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9">
    <w:name w:val="כותרת2 מכרז"/>
    <w:basedOn w:val="af1"/>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qFormat/>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5"/>
    <w:link w:val="45"/>
    <w:rsid w:val="00FA2FBC"/>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uiPriority w:val="99"/>
    <w:rsid w:val="00FA2FBC"/>
    <w:pPr>
      <w:tabs>
        <w:tab w:val="left" w:pos="1476"/>
      </w:tabs>
      <w:spacing w:line="360" w:lineRule="auto"/>
    </w:pPr>
    <w:rPr>
      <w:sz w:val="24"/>
      <w:szCs w:val="24"/>
    </w:rPr>
  </w:style>
  <w:style w:type="paragraph" w:customStyle="1" w:styleId="36">
    <w:name w:val="כותרת 3 חדש"/>
    <w:basedOn w:val="2a"/>
    <w:next w:val="Normal3"/>
    <w:rsid w:val="00FA2FBC"/>
    <w:pPr>
      <w:keepNext w:val="0"/>
      <w:keepLines w:val="0"/>
      <w:tabs>
        <w:tab w:val="right" w:pos="1192"/>
      </w:tabs>
      <w:ind w:left="1496" w:hanging="504"/>
    </w:pPr>
    <w:rPr>
      <w:sz w:val="32"/>
      <w:szCs w:val="32"/>
    </w:rPr>
  </w:style>
  <w:style w:type="paragraph" w:customStyle="1" w:styleId="2a">
    <w:name w:val="כותרת2"/>
    <w:basedOn w:val="27"/>
    <w:next w:val="af1"/>
    <w:link w:val="2b"/>
    <w:uiPriority w:val="99"/>
    <w:rsid w:val="00FA2FBC"/>
    <w:pPr>
      <w:keepNext/>
      <w:keepLines/>
      <w:widowControl/>
      <w:tabs>
        <w:tab w:val="left" w:pos="1050"/>
      </w:tabs>
      <w:spacing w:before="240" w:after="240"/>
    </w:pPr>
    <w:rPr>
      <w:rFonts w:cs="David"/>
      <w:caps w:val="0"/>
      <w:spacing w:val="0"/>
      <w:sz w:val="36"/>
      <w:szCs w:val="36"/>
    </w:rPr>
  </w:style>
  <w:style w:type="character" w:customStyle="1" w:styleId="37">
    <w:name w:val="ממוספר 3 תו תו"/>
    <w:link w:val="35"/>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2">
    <w:name w:val="כותרת1"/>
    <w:basedOn w:val="af1"/>
    <w:next w:val="af1"/>
    <w:rsid w:val="00FA2FBC"/>
    <w:pPr>
      <w:numPr>
        <w:numId w:val="49"/>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rsid w:val="00FA2FBC"/>
    <w:pPr>
      <w:tabs>
        <w:tab w:val="clear" w:pos="1050"/>
        <w:tab w:val="clear" w:pos="1192"/>
        <w:tab w:val="left" w:pos="1334"/>
      </w:tabs>
      <w:spacing w:line="360" w:lineRule="auto"/>
    </w:pPr>
    <w:rPr>
      <w:b w:val="0"/>
      <w:bCs w:val="0"/>
      <w:sz w:val="24"/>
      <w:szCs w:val="24"/>
    </w:rPr>
  </w:style>
  <w:style w:type="character" w:customStyle="1" w:styleId="afa">
    <w:name w:val="טקסט בסיסי תו"/>
    <w:link w:val="afb"/>
    <w:rsid w:val="00FA2FBC"/>
    <w:rPr>
      <w:rFonts w:cs="Narkisim"/>
      <w:sz w:val="24"/>
      <w:szCs w:val="24"/>
    </w:rPr>
  </w:style>
  <w:style w:type="paragraph" w:customStyle="1" w:styleId="afb">
    <w:name w:val="טקסט בסיסי"/>
    <w:link w:val="afa"/>
    <w:rsid w:val="00FA2FBC"/>
    <w:pPr>
      <w:keepLines/>
      <w:bidi/>
      <w:spacing w:before="100" w:beforeAutospacing="1" w:after="240" w:line="320" w:lineRule="atLeast"/>
    </w:pPr>
    <w:rPr>
      <w:rFonts w:cs="Narkisim"/>
      <w:sz w:val="24"/>
      <w:szCs w:val="24"/>
    </w:rPr>
  </w:style>
  <w:style w:type="character" w:customStyle="1" w:styleId="afc">
    <w:name w:val="טקסט הערה תו"/>
    <w:basedOn w:val="af2"/>
    <w:link w:val="afd"/>
    <w:rsid w:val="00FA2FBC"/>
  </w:style>
  <w:style w:type="paragraph" w:styleId="afd">
    <w:name w:val="annotation text"/>
    <w:basedOn w:val="af1"/>
    <w:link w:val="afc"/>
    <w:rsid w:val="00FA2FBC"/>
    <w:rPr>
      <w:rFonts w:asciiTheme="minorHAnsi" w:eastAsiaTheme="minorHAnsi" w:hAnsiTheme="minorHAnsi" w:cstheme="minorBidi"/>
      <w:sz w:val="22"/>
      <w:szCs w:val="22"/>
    </w:rPr>
  </w:style>
  <w:style w:type="character" w:customStyle="1" w:styleId="16">
    <w:name w:val="טקסט הערה תו1"/>
    <w:aliases w:val="Comment Text תו1"/>
    <w:basedOn w:val="af2"/>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1"/>
    <w:link w:val="afe"/>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e">
    <w:name w:val="כותרת תחתונה תו"/>
    <w:aliases w:val="כותרת תחתונה תו תו תו תו,כותרת תחתונה תו תו תו תו תו תו"/>
    <w:basedOn w:val="af2"/>
    <w:link w:val="a"/>
    <w:uiPriority w:val="99"/>
    <w:rsid w:val="00FA2FBC"/>
    <w:rPr>
      <w:rFonts w:ascii="Times New Roman" w:eastAsia="Times New Roman" w:hAnsi="Times New Roman" w:cs="David"/>
      <w:noProof/>
      <w:sz w:val="24"/>
      <w:szCs w:val="24"/>
    </w:rPr>
  </w:style>
  <w:style w:type="paragraph" w:styleId="aff">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1"/>
    <w:link w:val="aff0"/>
    <w:rsid w:val="00FA2FBC"/>
    <w:pPr>
      <w:tabs>
        <w:tab w:val="center" w:pos="4153"/>
        <w:tab w:val="right" w:pos="8306"/>
      </w:tabs>
      <w:spacing w:before="240"/>
      <w:jc w:val="right"/>
    </w:pPr>
    <w:rPr>
      <w:noProof/>
    </w:rPr>
  </w:style>
  <w:style w:type="character" w:customStyle="1" w:styleId="aff0">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2"/>
    <w:link w:val="aff"/>
    <w:rsid w:val="00FA2FBC"/>
    <w:rPr>
      <w:rFonts w:ascii="Times New Roman" w:eastAsia="Times New Roman" w:hAnsi="Times New Roman" w:cs="Times New Roman"/>
      <w:noProof/>
      <w:sz w:val="24"/>
      <w:szCs w:val="24"/>
    </w:rPr>
  </w:style>
  <w:style w:type="paragraph" w:customStyle="1" w:styleId="text2">
    <w:name w:val="text 2"/>
    <w:basedOn w:val="af1"/>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1"/>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1">
    <w:name w:val="List Bullet"/>
    <w:basedOn w:val="RonnyBase"/>
    <w:autoRedefine/>
    <w:rsid w:val="00FA2FBC"/>
    <w:pPr>
      <w:tabs>
        <w:tab w:val="num" w:pos="360"/>
      </w:tabs>
      <w:spacing w:before="0"/>
      <w:ind w:left="360" w:right="360" w:hanging="360"/>
    </w:pPr>
  </w:style>
  <w:style w:type="paragraph" w:styleId="24">
    <w:name w:val="List Bullet 2"/>
    <w:basedOn w:val="aff1"/>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1"/>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4"/>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4">
    <w:name w:val="טבלת דרישות  - כותרת"/>
    <w:basedOn w:val="af1"/>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1"/>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2">
    <w:name w:val="Body Text"/>
    <w:basedOn w:val="af1"/>
    <w:link w:val="aff3"/>
    <w:rsid w:val="00FA2FBC"/>
    <w:rPr>
      <w:sz w:val="26"/>
      <w:szCs w:val="26"/>
    </w:rPr>
  </w:style>
  <w:style w:type="character" w:customStyle="1" w:styleId="aff3">
    <w:name w:val="גוף טקסט תו"/>
    <w:basedOn w:val="af2"/>
    <w:link w:val="aff2"/>
    <w:uiPriority w:val="99"/>
    <w:rsid w:val="00FA2FBC"/>
    <w:rPr>
      <w:rFonts w:ascii="Times New Roman" w:eastAsia="Times New Roman" w:hAnsi="Times New Roman" w:cs="Times New Roman"/>
      <w:sz w:val="26"/>
      <w:szCs w:val="26"/>
    </w:rPr>
  </w:style>
  <w:style w:type="paragraph" w:styleId="2c">
    <w:name w:val="Body Text 2"/>
    <w:basedOn w:val="af1"/>
    <w:link w:val="2d"/>
    <w:rsid w:val="00FA2FBC"/>
    <w:pPr>
      <w:spacing w:before="240" w:line="360" w:lineRule="auto"/>
    </w:pPr>
    <w:rPr>
      <w:rFonts w:cs="David"/>
      <w:noProof/>
      <w:sz w:val="26"/>
      <w:szCs w:val="22"/>
    </w:rPr>
  </w:style>
  <w:style w:type="character" w:customStyle="1" w:styleId="2d">
    <w:name w:val="גוף טקסט 2 תו"/>
    <w:basedOn w:val="af2"/>
    <w:link w:val="2c"/>
    <w:uiPriority w:val="99"/>
    <w:rsid w:val="00FA2FBC"/>
    <w:rPr>
      <w:rFonts w:ascii="Times New Roman" w:eastAsia="Times New Roman" w:hAnsi="Times New Roman" w:cs="David"/>
      <w:noProof/>
      <w:sz w:val="26"/>
    </w:rPr>
  </w:style>
  <w:style w:type="paragraph" w:styleId="39">
    <w:name w:val="Body Text 3"/>
    <w:basedOn w:val="af1"/>
    <w:link w:val="3a"/>
    <w:rsid w:val="00FA2FBC"/>
    <w:pPr>
      <w:jc w:val="center"/>
    </w:pPr>
    <w:rPr>
      <w:rFonts w:cs="Narkisim"/>
      <w:sz w:val="26"/>
    </w:rPr>
  </w:style>
  <w:style w:type="character" w:customStyle="1" w:styleId="3a">
    <w:name w:val="גוף טקסט 3 תו"/>
    <w:basedOn w:val="af2"/>
    <w:link w:val="39"/>
    <w:uiPriority w:val="99"/>
    <w:rsid w:val="00FA2FBC"/>
    <w:rPr>
      <w:rFonts w:ascii="Times New Roman" w:eastAsia="Times New Roman" w:hAnsi="Times New Roman" w:cs="Narkisim"/>
      <w:sz w:val="26"/>
      <w:szCs w:val="24"/>
    </w:rPr>
  </w:style>
  <w:style w:type="paragraph" w:styleId="aff4">
    <w:name w:val="Body Text Indent"/>
    <w:basedOn w:val="af1"/>
    <w:link w:val="aff5"/>
    <w:rsid w:val="00FA2FBC"/>
    <w:pPr>
      <w:overflowPunct w:val="0"/>
      <w:autoSpaceDE w:val="0"/>
      <w:autoSpaceDN w:val="0"/>
      <w:adjustRightInd w:val="0"/>
      <w:spacing w:before="120"/>
      <w:ind w:left="567"/>
      <w:jc w:val="both"/>
      <w:textAlignment w:val="baseline"/>
    </w:pPr>
    <w:rPr>
      <w:lang w:eastAsia="he-IL"/>
    </w:rPr>
  </w:style>
  <w:style w:type="character" w:customStyle="1" w:styleId="aff5">
    <w:name w:val="כניסה בגוף טקסט תו"/>
    <w:basedOn w:val="af2"/>
    <w:link w:val="aff4"/>
    <w:rsid w:val="00FA2FBC"/>
    <w:rPr>
      <w:rFonts w:ascii="Times New Roman" w:eastAsia="Times New Roman" w:hAnsi="Times New Roman" w:cs="Times New Roman"/>
      <w:sz w:val="24"/>
      <w:szCs w:val="24"/>
      <w:lang w:eastAsia="he-IL"/>
    </w:rPr>
  </w:style>
  <w:style w:type="paragraph" w:customStyle="1" w:styleId="HeadChap">
    <w:name w:val="HeadChap"/>
    <w:basedOn w:val="14"/>
    <w:next w:val="af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1"/>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1"/>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e">
    <w:name w:val="List Number 2"/>
    <w:basedOn w:val="24"/>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6">
    <w:name w:val="page number"/>
    <w:rsid w:val="00FA2FBC"/>
    <w:rPr>
      <w:rFonts w:ascii="Times New Roman" w:hAnsi="Times New Roman" w:cs="Times New Roman"/>
    </w:rPr>
  </w:style>
  <w:style w:type="paragraph" w:customStyle="1" w:styleId="aff7">
    <w:name w:val="טבלה רגיל"/>
    <w:basedOn w:val="RonnyBase"/>
    <w:uiPriority w:val="99"/>
    <w:rsid w:val="00FA2FBC"/>
    <w:pPr>
      <w:overflowPunct w:val="0"/>
      <w:autoSpaceDE w:val="0"/>
      <w:autoSpaceDN w:val="0"/>
      <w:adjustRightInd w:val="0"/>
      <w:textAlignment w:val="baseline"/>
    </w:pPr>
    <w:rPr>
      <w:lang w:eastAsia="he-IL"/>
    </w:rPr>
  </w:style>
  <w:style w:type="paragraph" w:styleId="aff8">
    <w:name w:val="Title"/>
    <w:basedOn w:val="af1"/>
    <w:link w:val="aff9"/>
    <w:rsid w:val="00FA2FBC"/>
    <w:pPr>
      <w:spacing w:before="240"/>
      <w:jc w:val="center"/>
    </w:pPr>
    <w:rPr>
      <w:rFonts w:cs="David"/>
      <w:noProof/>
      <w:sz w:val="20"/>
      <w:u w:val="single"/>
    </w:rPr>
  </w:style>
  <w:style w:type="character" w:customStyle="1" w:styleId="aff9">
    <w:name w:val="כותרת טקסט תו"/>
    <w:basedOn w:val="af2"/>
    <w:link w:val="aff8"/>
    <w:uiPriority w:val="99"/>
    <w:rsid w:val="00FA2FBC"/>
    <w:rPr>
      <w:rFonts w:ascii="Times New Roman" w:eastAsia="Times New Roman" w:hAnsi="Times New Roman" w:cs="David"/>
      <w:noProof/>
      <w:sz w:val="20"/>
      <w:szCs w:val="24"/>
      <w:u w:val="single"/>
    </w:rPr>
  </w:style>
  <w:style w:type="paragraph" w:styleId="TOC8">
    <w:name w:val="toc 8"/>
    <w:basedOn w:val="af1"/>
    <w:next w:val="af1"/>
    <w:autoRedefine/>
    <w:uiPriority w:val="39"/>
    <w:rsid w:val="00FA2FBC"/>
    <w:pPr>
      <w:ind w:left="1440"/>
    </w:pPr>
    <w:rPr>
      <w:rFonts w:asciiTheme="minorHAnsi" w:hAnsiTheme="minorHAnsi" w:cstheme="minorHAnsi"/>
      <w:sz w:val="20"/>
      <w:szCs w:val="20"/>
    </w:rPr>
  </w:style>
  <w:style w:type="paragraph" w:styleId="TOC9">
    <w:name w:val="toc 9"/>
    <w:basedOn w:val="af1"/>
    <w:next w:val="af1"/>
    <w:autoRedefine/>
    <w:uiPriority w:val="39"/>
    <w:rsid w:val="00FA2FBC"/>
    <w:pPr>
      <w:ind w:left="1680"/>
    </w:pPr>
    <w:rPr>
      <w:rFonts w:asciiTheme="minorHAnsi" w:hAnsiTheme="minorHAnsi" w:cstheme="minorHAnsi"/>
      <w:sz w:val="20"/>
      <w:szCs w:val="20"/>
    </w:rPr>
  </w:style>
  <w:style w:type="paragraph" w:customStyle="1" w:styleId="ac">
    <w:name w:val="אב"/>
    <w:basedOn w:val="af1"/>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1"/>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0">
    <w:name w:val="בולט פנימי בפסקה"/>
    <w:basedOn w:val="af1"/>
    <w:uiPriority w:val="99"/>
    <w:rsid w:val="00FA2FBC"/>
    <w:pPr>
      <w:numPr>
        <w:numId w:val="26"/>
      </w:numPr>
      <w:spacing w:before="120" w:line="360" w:lineRule="auto"/>
      <w:ind w:right="0"/>
    </w:pPr>
    <w:rPr>
      <w:rFonts w:cs="David"/>
      <w:sz w:val="20"/>
      <w:szCs w:val="26"/>
    </w:rPr>
  </w:style>
  <w:style w:type="paragraph" w:customStyle="1" w:styleId="17">
    <w:name w:val="סגנון1"/>
    <w:basedOn w:val="ListNumber1"/>
    <w:rsid w:val="00FA2FBC"/>
  </w:style>
  <w:style w:type="paragraph" w:customStyle="1" w:styleId="a0">
    <w:name w:val="פסקה"/>
    <w:basedOn w:val="17"/>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a">
    <w:name w:val="דרישה בטבלא"/>
    <w:basedOn w:val="RonnyBase"/>
    <w:uiPriority w:val="99"/>
    <w:rsid w:val="00FA2FBC"/>
    <w:pPr>
      <w:spacing w:before="40" w:after="40"/>
    </w:pPr>
  </w:style>
  <w:style w:type="paragraph" w:customStyle="1" w:styleId="18">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
    <w:name w:val="מסגרת2"/>
    <w:basedOn w:val="18"/>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b">
    <w:name w:val="זכויות"/>
    <w:basedOn w:val="2f"/>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c">
    <w:name w:val="כותרת בטבלא"/>
    <w:basedOn w:val="af0"/>
    <w:uiPriority w:val="99"/>
    <w:rsid w:val="00FA2FBC"/>
    <w:pPr>
      <w:numPr>
        <w:numId w:val="0"/>
      </w:numPr>
      <w:spacing w:before="40" w:after="40" w:line="240" w:lineRule="auto"/>
      <w:ind w:right="0"/>
      <w:jc w:val="center"/>
    </w:pPr>
    <w:rPr>
      <w:b/>
      <w:bCs/>
      <w:szCs w:val="24"/>
    </w:rPr>
  </w:style>
  <w:style w:type="paragraph" w:customStyle="1" w:styleId="affd">
    <w:name w:val="מוסתר"/>
    <w:basedOn w:val="affb"/>
    <w:uiPriority w:val="99"/>
    <w:rsid w:val="00FA2FBC"/>
    <w:pPr>
      <w:jc w:val="left"/>
    </w:pPr>
    <w:rPr>
      <w:smallCaps/>
      <w:vanish/>
      <w:sz w:val="16"/>
      <w:szCs w:val="16"/>
    </w:rPr>
  </w:style>
  <w:style w:type="paragraph" w:customStyle="1" w:styleId="affe">
    <w:name w:val="מלל בטבלא"/>
    <w:basedOn w:val="33"/>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0">
    <w:name w:val="מלל בתרשים"/>
    <w:basedOn w:val="af1"/>
    <w:uiPriority w:val="99"/>
    <w:rsid w:val="00FA2FBC"/>
    <w:pPr>
      <w:bidi w:val="0"/>
      <w:jc w:val="center"/>
    </w:pPr>
    <w:rPr>
      <w:rFonts w:cs="David"/>
      <w:snapToGrid w:val="0"/>
      <w:color w:val="000000"/>
      <w:sz w:val="20"/>
      <w:szCs w:val="20"/>
      <w:lang w:eastAsia="he-IL"/>
    </w:rPr>
  </w:style>
  <w:style w:type="paragraph" w:styleId="2f0">
    <w:name w:val="Body Text Indent 2"/>
    <w:basedOn w:val="af1"/>
    <w:link w:val="2f1"/>
    <w:rsid w:val="00FA2FBC"/>
    <w:pPr>
      <w:tabs>
        <w:tab w:val="left" w:pos="404"/>
      </w:tabs>
      <w:spacing w:before="240"/>
      <w:ind w:left="406" w:hanging="400"/>
      <w:jc w:val="both"/>
    </w:pPr>
    <w:rPr>
      <w:rFonts w:ascii="David" w:hAnsi="David" w:cs="David"/>
      <w:noProof/>
      <w:sz w:val="22"/>
      <w:szCs w:val="22"/>
    </w:rPr>
  </w:style>
  <w:style w:type="character" w:customStyle="1" w:styleId="2f1">
    <w:name w:val="כניסה בגוף טקסט 2 תו"/>
    <w:basedOn w:val="af2"/>
    <w:link w:val="2f0"/>
    <w:uiPriority w:val="99"/>
    <w:rsid w:val="00FA2FBC"/>
    <w:rPr>
      <w:rFonts w:ascii="David" w:eastAsia="Times New Roman" w:hAnsi="David" w:cs="David"/>
      <w:noProof/>
    </w:rPr>
  </w:style>
  <w:style w:type="paragraph" w:styleId="2f2">
    <w:name w:val="List Continue 2"/>
    <w:basedOn w:val="af1"/>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1">
    <w:name w:val="Balloon Text"/>
    <w:basedOn w:val="af1"/>
    <w:link w:val="afff2"/>
    <w:uiPriority w:val="99"/>
    <w:rsid w:val="00FA2FBC"/>
    <w:rPr>
      <w:rFonts w:ascii="Tahoma" w:hAnsi="Tahoma" w:cs="Tahoma"/>
      <w:sz w:val="16"/>
      <w:szCs w:val="16"/>
    </w:rPr>
  </w:style>
  <w:style w:type="character" w:customStyle="1" w:styleId="afff2">
    <w:name w:val="טקסט בלונים תו"/>
    <w:basedOn w:val="af2"/>
    <w:link w:val="afff1"/>
    <w:uiPriority w:val="99"/>
    <w:rsid w:val="00FA2FBC"/>
    <w:rPr>
      <w:rFonts w:ascii="Tahoma" w:eastAsia="Times New Roman" w:hAnsi="Tahoma" w:cs="Tahoma"/>
      <w:sz w:val="16"/>
      <w:szCs w:val="16"/>
    </w:rPr>
  </w:style>
  <w:style w:type="paragraph" w:styleId="afff3">
    <w:name w:val="Document Map"/>
    <w:basedOn w:val="af1"/>
    <w:link w:val="afff4"/>
    <w:uiPriority w:val="99"/>
    <w:rsid w:val="00FA2FBC"/>
    <w:pPr>
      <w:shd w:val="clear" w:color="auto" w:fill="000080"/>
    </w:pPr>
    <w:rPr>
      <w:rFonts w:ascii="Tahoma" w:hAnsi="Tahoma" w:cs="Tahoma"/>
    </w:rPr>
  </w:style>
  <w:style w:type="character" w:customStyle="1" w:styleId="afff4">
    <w:name w:val="מפת מסמך תו"/>
    <w:basedOn w:val="af2"/>
    <w:link w:val="afff3"/>
    <w:uiPriority w:val="99"/>
    <w:rsid w:val="00FA2FBC"/>
    <w:rPr>
      <w:rFonts w:ascii="Tahoma" w:eastAsia="Times New Roman" w:hAnsi="Tahoma" w:cs="Tahoma"/>
      <w:sz w:val="24"/>
      <w:szCs w:val="24"/>
      <w:shd w:val="clear" w:color="auto" w:fill="000080"/>
    </w:rPr>
  </w:style>
  <w:style w:type="character" w:styleId="afff5">
    <w:name w:val="annotation reference"/>
    <w:uiPriority w:val="99"/>
    <w:rsid w:val="00FA2FBC"/>
    <w:rPr>
      <w:sz w:val="16"/>
      <w:szCs w:val="16"/>
    </w:rPr>
  </w:style>
  <w:style w:type="paragraph" w:styleId="afff6">
    <w:name w:val="annotation subject"/>
    <w:basedOn w:val="afd"/>
    <w:next w:val="afd"/>
    <w:link w:val="afff7"/>
    <w:uiPriority w:val="99"/>
    <w:rsid w:val="00FA2FBC"/>
    <w:rPr>
      <w:b/>
      <w:bCs/>
    </w:rPr>
  </w:style>
  <w:style w:type="character" w:customStyle="1" w:styleId="afff7">
    <w:name w:val="נושא הערה תו"/>
    <w:basedOn w:val="16"/>
    <w:link w:val="afff6"/>
    <w:uiPriority w:val="99"/>
    <w:rsid w:val="00FA2FBC"/>
    <w:rPr>
      <w:rFonts w:ascii="Times New Roman" w:eastAsia="Times New Roman" w:hAnsi="Times New Roman" w:cs="Times New Roman"/>
      <w:b/>
      <w:bCs/>
      <w:sz w:val="20"/>
      <w:szCs w:val="20"/>
    </w:rPr>
  </w:style>
  <w:style w:type="paragraph" w:customStyle="1" w:styleId="afff8">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1"/>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1"/>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1"/>
    <w:rsid w:val="00FA2FBC"/>
    <w:pPr>
      <w:numPr>
        <w:numId w:val="10"/>
      </w:numPr>
      <w:spacing w:before="120" w:line="320" w:lineRule="exact"/>
      <w:ind w:right="0"/>
      <w:jc w:val="both"/>
    </w:pPr>
    <w:rPr>
      <w:rFonts w:cs="David"/>
      <w:sz w:val="22"/>
      <w:lang w:eastAsia="he-IL"/>
    </w:rPr>
  </w:style>
  <w:style w:type="paragraph" w:customStyle="1" w:styleId="afff9">
    <w:name w:val="כותרת נושא"/>
    <w:basedOn w:val="afffa"/>
    <w:rsid w:val="00FA2FBC"/>
    <w:pPr>
      <w:spacing w:before="120" w:after="360" w:line="240" w:lineRule="auto"/>
    </w:pPr>
    <w:rPr>
      <w:rFonts w:cs="Narkisim"/>
      <w:spacing w:val="70"/>
      <w:sz w:val="32"/>
      <w:szCs w:val="32"/>
    </w:rPr>
  </w:style>
  <w:style w:type="paragraph" w:styleId="afffa">
    <w:name w:val="Subtitle"/>
    <w:basedOn w:val="afff8"/>
    <w:link w:val="afffb"/>
    <w:rsid w:val="00FA2FBC"/>
    <w:pPr>
      <w:spacing w:before="360" w:after="600" w:line="480" w:lineRule="auto"/>
      <w:jc w:val="center"/>
    </w:pPr>
    <w:rPr>
      <w:b/>
      <w:bCs/>
      <w:spacing w:val="20"/>
      <w:sz w:val="28"/>
      <w:szCs w:val="28"/>
    </w:rPr>
  </w:style>
  <w:style w:type="character" w:customStyle="1" w:styleId="afffb">
    <w:name w:val="כותרת משנה תו"/>
    <w:basedOn w:val="af2"/>
    <w:link w:val="afffa"/>
    <w:rsid w:val="00FA2FBC"/>
    <w:rPr>
      <w:rFonts w:ascii="Times New Roman" w:eastAsia="Times New Roman" w:hAnsi="Times New Roman" w:cs="David"/>
      <w:b/>
      <w:bCs/>
      <w:spacing w:val="20"/>
      <w:sz w:val="28"/>
      <w:szCs w:val="28"/>
    </w:rPr>
  </w:style>
  <w:style w:type="paragraph" w:customStyle="1" w:styleId="DataItem">
    <w:name w:val="DataItem"/>
    <w:basedOn w:val="af1"/>
    <w:uiPriority w:val="99"/>
    <w:rsid w:val="00FA2FBC"/>
    <w:pPr>
      <w:spacing w:before="120" w:line="320" w:lineRule="exact"/>
      <w:jc w:val="both"/>
    </w:pPr>
    <w:rPr>
      <w:rFonts w:cs="David"/>
      <w:sz w:val="22"/>
      <w:lang w:eastAsia="he-IL"/>
    </w:rPr>
  </w:style>
  <w:style w:type="paragraph" w:customStyle="1" w:styleId="DataItemB">
    <w:name w:val="DataItemB"/>
    <w:basedOn w:val="af1"/>
    <w:uiPriority w:val="99"/>
    <w:rsid w:val="00FA2FBC"/>
    <w:pPr>
      <w:spacing w:before="120" w:line="320" w:lineRule="exact"/>
      <w:jc w:val="both"/>
    </w:pPr>
    <w:rPr>
      <w:rFonts w:cs="David"/>
      <w:b/>
      <w:bCs/>
      <w:sz w:val="22"/>
      <w:lang w:eastAsia="he-IL"/>
    </w:rPr>
  </w:style>
  <w:style w:type="paragraph" w:styleId="afffc">
    <w:name w:val="footnote text"/>
    <w:basedOn w:val="af1"/>
    <w:link w:val="afffd"/>
    <w:uiPriority w:val="99"/>
    <w:rsid w:val="00FA2FBC"/>
    <w:rPr>
      <w:sz w:val="20"/>
      <w:szCs w:val="20"/>
    </w:rPr>
  </w:style>
  <w:style w:type="character" w:customStyle="1" w:styleId="afffd">
    <w:name w:val="טקסט הערת שוליים תו"/>
    <w:basedOn w:val="af2"/>
    <w:link w:val="afffc"/>
    <w:uiPriority w:val="99"/>
    <w:rsid w:val="00FA2FBC"/>
    <w:rPr>
      <w:rFonts w:ascii="Times New Roman" w:eastAsia="Times New Roman" w:hAnsi="Times New Roman" w:cs="Times New Roman"/>
      <w:sz w:val="20"/>
      <w:szCs w:val="20"/>
    </w:rPr>
  </w:style>
  <w:style w:type="paragraph" w:customStyle="1" w:styleId="TableText">
    <w:name w:val="TableText"/>
    <w:basedOn w:val="af1"/>
    <w:uiPriority w:val="99"/>
    <w:rsid w:val="00FA2FBC"/>
    <w:pPr>
      <w:spacing w:before="75" w:line="280" w:lineRule="atLeast"/>
    </w:pPr>
    <w:rPr>
      <w:rFonts w:cs="David"/>
      <w:sz w:val="22"/>
      <w:lang w:eastAsia="he-IL"/>
    </w:rPr>
  </w:style>
  <w:style w:type="paragraph" w:styleId="afffe">
    <w:name w:val="Plain Text"/>
    <w:basedOn w:val="af1"/>
    <w:link w:val="affff"/>
    <w:uiPriority w:val="99"/>
    <w:rsid w:val="00FA2FBC"/>
    <w:pPr>
      <w:spacing w:after="120" w:line="360" w:lineRule="auto"/>
      <w:jc w:val="both"/>
    </w:pPr>
    <w:rPr>
      <w:rFonts w:cs="Levenim MT"/>
      <w:snapToGrid w:val="0"/>
      <w:sz w:val="22"/>
      <w:szCs w:val="22"/>
      <w:lang w:eastAsia="he-IL"/>
    </w:rPr>
  </w:style>
  <w:style w:type="character" w:customStyle="1" w:styleId="affff">
    <w:name w:val="טקסט רגיל תו"/>
    <w:basedOn w:val="af2"/>
    <w:link w:val="afffe"/>
    <w:uiPriority w:val="99"/>
    <w:rsid w:val="00FA2FBC"/>
    <w:rPr>
      <w:rFonts w:ascii="Times New Roman" w:eastAsia="Times New Roman" w:hAnsi="Times New Roman" w:cs="Levenim MT"/>
      <w:snapToGrid w:val="0"/>
      <w:lang w:eastAsia="he-IL"/>
    </w:rPr>
  </w:style>
  <w:style w:type="paragraph" w:customStyle="1" w:styleId="TableHead">
    <w:name w:val="TableHead"/>
    <w:basedOn w:val="aff7"/>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1"/>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0">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2"/>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9">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1"/>
    <w:rsid w:val="00FA2FBC"/>
    <w:pPr>
      <w:numPr>
        <w:numId w:val="33"/>
      </w:numPr>
      <w:spacing w:before="120" w:line="360" w:lineRule="auto"/>
      <w:ind w:right="0"/>
      <w:jc w:val="both"/>
    </w:pPr>
    <w:rPr>
      <w:rFonts w:cs="David"/>
      <w:smallCaps/>
      <w:snapToGrid w:val="0"/>
      <w:sz w:val="20"/>
    </w:rPr>
  </w:style>
  <w:style w:type="character" w:styleId="affff1">
    <w:name w:val="footnote reference"/>
    <w:uiPriority w:val="99"/>
    <w:rsid w:val="00FA2FBC"/>
    <w:rPr>
      <w:vertAlign w:val="superscript"/>
    </w:rPr>
  </w:style>
  <w:style w:type="paragraph" w:customStyle="1" w:styleId="paragraph">
    <w:name w:val="paragraph"/>
    <w:basedOn w:val="af1"/>
    <w:rsid w:val="00AD6112"/>
    <w:pPr>
      <w:spacing w:before="120" w:line="360" w:lineRule="auto"/>
      <w:ind w:left="680"/>
      <w:jc w:val="both"/>
    </w:pPr>
    <w:rPr>
      <w:rFonts w:cs="David"/>
      <w:smallCaps/>
      <w:snapToGrid w:val="0"/>
      <w:color w:val="FF0000"/>
      <w:sz w:val="20"/>
    </w:rPr>
  </w:style>
  <w:style w:type="paragraph" w:customStyle="1" w:styleId="affff2">
    <w:name w:val="כותרת"/>
    <w:basedOn w:val="af1"/>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3">
    <w:name w:val="כותרות"/>
    <w:basedOn w:val="af1"/>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4">
    <w:name w:val="הואיל"/>
    <w:basedOn w:val="affff3"/>
    <w:rsid w:val="00FA2FBC"/>
    <w:pPr>
      <w:spacing w:before="120" w:after="120"/>
      <w:ind w:left="799" w:hanging="799"/>
      <w:jc w:val="both"/>
    </w:pPr>
  </w:style>
  <w:style w:type="paragraph" w:customStyle="1" w:styleId="N1">
    <w:name w:val="N1"/>
    <w:basedOn w:val="af1"/>
    <w:next w:val="27"/>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5">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6">
    <w:name w:val="חחחלח"/>
    <w:basedOn w:val="27"/>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1"/>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1"/>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1"/>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7">
    <w:name w:val="Table Grid"/>
    <w:basedOn w:val="af3"/>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2">
    <w:name w:val="כותרת3 מכרז"/>
    <w:basedOn w:val="af1"/>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f1"/>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f1"/>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1"/>
    <w:uiPriority w:val="99"/>
    <w:rsid w:val="00FA2FBC"/>
    <w:pPr>
      <w:keepNext/>
      <w:keepLines/>
      <w:spacing w:before="120" w:after="120"/>
      <w:ind w:right="969"/>
      <w:outlineLvl w:val="2"/>
    </w:pPr>
    <w:rPr>
      <w:rFonts w:cs="David"/>
      <w:sz w:val="22"/>
    </w:rPr>
  </w:style>
  <w:style w:type="paragraph" w:customStyle="1" w:styleId="22">
    <w:name w:val="רמה 2"/>
    <w:basedOn w:val="afb"/>
    <w:link w:val="2f4"/>
    <w:uiPriority w:val="99"/>
    <w:rsid w:val="00FA2FBC"/>
    <w:pPr>
      <w:numPr>
        <w:numId w:val="35"/>
      </w:numPr>
      <w:tabs>
        <w:tab w:val="clear" w:pos="360"/>
        <w:tab w:val="num" w:pos="3240"/>
      </w:tabs>
      <w:spacing w:line="360" w:lineRule="auto"/>
      <w:ind w:left="2880" w:right="2880"/>
    </w:pPr>
  </w:style>
  <w:style w:type="character" w:customStyle="1" w:styleId="2f4">
    <w:name w:val="רמה 2 תו"/>
    <w:basedOn w:val="afa"/>
    <w:link w:val="22"/>
    <w:uiPriority w:val="99"/>
    <w:rsid w:val="00FA2FBC"/>
    <w:rPr>
      <w:rFonts w:cs="Narkisim"/>
      <w:sz w:val="24"/>
      <w:szCs w:val="24"/>
    </w:rPr>
  </w:style>
  <w:style w:type="paragraph" w:styleId="3b">
    <w:name w:val="Body Text Indent 3"/>
    <w:basedOn w:val="af1"/>
    <w:link w:val="3c"/>
    <w:uiPriority w:val="99"/>
    <w:rsid w:val="00FA2FBC"/>
    <w:pPr>
      <w:spacing w:after="120"/>
      <w:ind w:left="360"/>
    </w:pPr>
    <w:rPr>
      <w:sz w:val="16"/>
      <w:szCs w:val="16"/>
    </w:rPr>
  </w:style>
  <w:style w:type="character" w:customStyle="1" w:styleId="3c">
    <w:name w:val="כניסה בגוף טקסט 3 תו"/>
    <w:basedOn w:val="af2"/>
    <w:link w:val="3b"/>
    <w:uiPriority w:val="99"/>
    <w:rsid w:val="00FA2FBC"/>
    <w:rPr>
      <w:rFonts w:ascii="Times New Roman" w:eastAsia="Times New Roman" w:hAnsi="Times New Roman" w:cs="Times New Roman"/>
      <w:sz w:val="16"/>
      <w:szCs w:val="16"/>
    </w:rPr>
  </w:style>
  <w:style w:type="paragraph" w:customStyle="1" w:styleId="3d">
    <w:name w:val="תוכן3"/>
    <w:basedOn w:val="af1"/>
    <w:link w:val="3e"/>
    <w:rsid w:val="00FA2FBC"/>
    <w:pPr>
      <w:spacing w:before="120" w:line="360" w:lineRule="auto"/>
      <w:ind w:left="2160"/>
      <w:jc w:val="both"/>
    </w:pPr>
    <w:rPr>
      <w:rFonts w:cs="FrankRuehl"/>
      <w:sz w:val="26"/>
      <w:szCs w:val="26"/>
      <w:lang w:eastAsia="he-IL"/>
    </w:rPr>
  </w:style>
  <w:style w:type="character" w:customStyle="1" w:styleId="3e">
    <w:name w:val="תוכן3 תו"/>
    <w:basedOn w:val="46"/>
    <w:link w:val="3d"/>
    <w:rsid w:val="00FA2FBC"/>
    <w:rPr>
      <w:rFonts w:ascii="Times New Roman" w:eastAsia="Times New Roman" w:hAnsi="Times New Roman" w:cs="FrankRuehl"/>
      <w:sz w:val="26"/>
      <w:szCs w:val="26"/>
      <w:lang w:eastAsia="he-IL"/>
    </w:rPr>
  </w:style>
  <w:style w:type="character" w:customStyle="1" w:styleId="46">
    <w:name w:val="סגנון4 תו"/>
    <w:basedOn w:val="af2"/>
    <w:link w:val="47"/>
    <w:rsid w:val="00FA2FBC"/>
    <w:rPr>
      <w:rFonts w:cs="David"/>
      <w:szCs w:val="24"/>
      <w:lang w:eastAsia="he-IL"/>
    </w:rPr>
  </w:style>
  <w:style w:type="paragraph" w:customStyle="1" w:styleId="47">
    <w:name w:val="סגנון4"/>
    <w:basedOn w:val="3f"/>
    <w:link w:val="46"/>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f1"/>
    <w:rsid w:val="00FA2FBC"/>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b"/>
    <w:next w:val="22"/>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7"/>
    <w:next w:val="afb"/>
    <w:link w:val="affff8"/>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8">
    <w:name w:val="כותרת נספח תו תו תו"/>
    <w:link w:val="ab"/>
    <w:uiPriority w:val="99"/>
    <w:rsid w:val="00FA2FBC"/>
    <w:rPr>
      <w:rFonts w:ascii="Times New Roman" w:eastAsia="Times New Roman" w:hAnsi="Times New Roman" w:cs="David"/>
      <w:b/>
      <w:bCs/>
      <w:sz w:val="36"/>
      <w:szCs w:val="32"/>
    </w:rPr>
  </w:style>
  <w:style w:type="paragraph" w:customStyle="1" w:styleId="3f0">
    <w:name w:val="פיסקה3"/>
    <w:basedOn w:val="af1"/>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f1"/>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f1"/>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f1"/>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1"/>
    <w:uiPriority w:val="99"/>
    <w:rsid w:val="00FA2FBC"/>
    <w:pPr>
      <w:numPr>
        <w:ilvl w:val="4"/>
        <w:numId w:val="49"/>
      </w:numPr>
      <w:overflowPunct w:val="0"/>
      <w:autoSpaceDE w:val="0"/>
      <w:autoSpaceDN w:val="0"/>
      <w:adjustRightInd w:val="0"/>
      <w:jc w:val="both"/>
    </w:pPr>
    <w:rPr>
      <w:rFonts w:cs="FrankRuehl"/>
      <w:szCs w:val="26"/>
      <w:lang w:eastAsia="he-IL"/>
    </w:rPr>
  </w:style>
  <w:style w:type="paragraph" w:customStyle="1" w:styleId="73">
    <w:name w:val="ממוספר 7"/>
    <w:basedOn w:val="63"/>
    <w:rsid w:val="00FA2FBC"/>
    <w:pPr>
      <w:numPr>
        <w:ilvl w:val="6"/>
      </w:numPr>
      <w:tabs>
        <w:tab w:val="num" w:pos="360"/>
        <w:tab w:val="left" w:pos="2610"/>
        <w:tab w:val="num" w:pos="3240"/>
        <w:tab w:val="num" w:pos="3600"/>
      </w:tabs>
      <w:ind w:left="2610" w:hanging="284"/>
    </w:pPr>
  </w:style>
  <w:style w:type="paragraph" w:customStyle="1" w:styleId="63">
    <w:name w:val="ממוספר 6 תו תו תו"/>
    <w:basedOn w:val="55"/>
    <w:rsid w:val="00FA2FBC"/>
    <w:pPr>
      <w:tabs>
        <w:tab w:val="clear" w:pos="360"/>
      </w:tabs>
      <w:ind w:left="0" w:firstLine="0"/>
    </w:pPr>
  </w:style>
  <w:style w:type="paragraph" w:styleId="affff9">
    <w:name w:val="List"/>
    <w:aliases w:val="list1"/>
    <w:basedOn w:val="af1"/>
    <w:rsid w:val="00FA2FBC"/>
    <w:pPr>
      <w:overflowPunct w:val="0"/>
      <w:autoSpaceDE w:val="0"/>
      <w:autoSpaceDN w:val="0"/>
      <w:adjustRightInd w:val="0"/>
      <w:ind w:left="360" w:hanging="360"/>
      <w:jc w:val="both"/>
    </w:pPr>
    <w:rPr>
      <w:rFonts w:cs="FrankRuehl"/>
      <w:sz w:val="20"/>
      <w:szCs w:val="26"/>
      <w:lang w:eastAsia="he-IL"/>
    </w:rPr>
  </w:style>
  <w:style w:type="paragraph" w:styleId="49">
    <w:name w:val="List 4"/>
    <w:basedOn w:val="af1"/>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1"/>
    <w:uiPriority w:val="99"/>
    <w:rsid w:val="00FA2FBC"/>
    <w:pPr>
      <w:numPr>
        <w:ilvl w:val="3"/>
        <w:numId w:val="49"/>
      </w:numPr>
      <w:overflowPunct w:val="0"/>
      <w:autoSpaceDE w:val="0"/>
      <w:autoSpaceDN w:val="0"/>
      <w:adjustRightInd w:val="0"/>
      <w:jc w:val="both"/>
    </w:pPr>
    <w:rPr>
      <w:rFonts w:cs="FrankRuehl"/>
      <w:sz w:val="20"/>
      <w:szCs w:val="26"/>
      <w:lang w:eastAsia="he-IL"/>
    </w:rPr>
  </w:style>
  <w:style w:type="paragraph" w:styleId="3f1">
    <w:name w:val="List Bullet 3"/>
    <w:basedOn w:val="af1"/>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f1"/>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a">
    <w:name w:val="List Continue"/>
    <w:basedOn w:val="af1"/>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f1"/>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f1"/>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7">
    <w:name w:val="List Continue 5"/>
    <w:basedOn w:val="af1"/>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f1"/>
    <w:next w:val="af1"/>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b">
    <w:name w:val="בכבוד"/>
    <w:basedOn w:val="af1"/>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1"/>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1"/>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1"/>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1"/>
    <w:rsid w:val="00FA2FBC"/>
    <w:pPr>
      <w:numPr>
        <w:numId w:val="36"/>
      </w:numPr>
      <w:spacing w:before="120" w:line="320" w:lineRule="exact"/>
      <w:jc w:val="both"/>
    </w:pPr>
    <w:rPr>
      <w:rFonts w:cs="David"/>
      <w:sz w:val="22"/>
      <w:lang w:eastAsia="he-IL"/>
    </w:rPr>
  </w:style>
  <w:style w:type="paragraph" w:customStyle="1" w:styleId="NumberList2">
    <w:name w:val="Number List 2"/>
    <w:basedOn w:val="af1"/>
    <w:rsid w:val="00FA2FBC"/>
    <w:pPr>
      <w:numPr>
        <w:numId w:val="37"/>
      </w:numPr>
      <w:spacing w:before="120" w:line="320" w:lineRule="exact"/>
      <w:jc w:val="both"/>
    </w:pPr>
    <w:rPr>
      <w:rFonts w:cs="David"/>
      <w:sz w:val="22"/>
      <w:lang w:eastAsia="he-IL"/>
    </w:rPr>
  </w:style>
  <w:style w:type="paragraph" w:customStyle="1" w:styleId="Frame1">
    <w:name w:val="Frame 1"/>
    <w:basedOn w:val="af1"/>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7"/>
    <w:next w:val="af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1"/>
    <w:next w:val="af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b"/>
    <w:rsid w:val="00FA2FBC"/>
    <w:pPr>
      <w:numPr>
        <w:numId w:val="38"/>
      </w:numPr>
      <w:tabs>
        <w:tab w:val="clear" w:pos="360"/>
        <w:tab w:val="num" w:pos="700"/>
        <w:tab w:val="num" w:pos="1355"/>
      </w:tabs>
      <w:ind w:left="624" w:right="624" w:hanging="284"/>
    </w:pPr>
  </w:style>
  <w:style w:type="paragraph" w:customStyle="1" w:styleId="affffc">
    <w:name w:val="טבלה"/>
    <w:basedOn w:val="afb"/>
    <w:uiPriority w:val="99"/>
    <w:rsid w:val="00FA2FBC"/>
    <w:pPr>
      <w:spacing w:before="120" w:beforeAutospacing="0" w:after="120" w:line="240" w:lineRule="auto"/>
    </w:pPr>
  </w:style>
  <w:style w:type="paragraph" w:customStyle="1" w:styleId="Letter1">
    <w:name w:val="Letter1"/>
    <w:basedOn w:val="af1"/>
    <w:uiPriority w:val="99"/>
    <w:rsid w:val="00FA2FBC"/>
    <w:pPr>
      <w:numPr>
        <w:numId w:val="39"/>
      </w:numPr>
      <w:spacing w:before="120" w:after="120"/>
      <w:ind w:right="720"/>
      <w:jc w:val="both"/>
    </w:pPr>
    <w:rPr>
      <w:rFonts w:cs="David"/>
    </w:rPr>
  </w:style>
  <w:style w:type="paragraph" w:customStyle="1" w:styleId="Letter2">
    <w:name w:val="Letter2"/>
    <w:basedOn w:val="af1"/>
    <w:uiPriority w:val="99"/>
    <w:rsid w:val="00FA2FBC"/>
    <w:pPr>
      <w:numPr>
        <w:ilvl w:val="1"/>
        <w:numId w:val="40"/>
      </w:numPr>
      <w:spacing w:before="120" w:after="120"/>
      <w:jc w:val="both"/>
    </w:pPr>
    <w:rPr>
      <w:rFonts w:cs="David"/>
    </w:rPr>
  </w:style>
  <w:style w:type="paragraph" w:styleId="affffd">
    <w:name w:val="Block Text"/>
    <w:basedOn w:val="af1"/>
    <w:rsid w:val="00FA2FBC"/>
    <w:pPr>
      <w:spacing w:before="120" w:after="120"/>
      <w:ind w:left="720"/>
    </w:pPr>
  </w:style>
  <w:style w:type="paragraph" w:customStyle="1" w:styleId="1b">
    <w:name w:val="גופן ברירת המחדל של פיסקה1"/>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58">
    <w:name w:val="סגנון5 תו"/>
    <w:basedOn w:val="af1"/>
    <w:link w:val="59"/>
    <w:uiPriority w:val="99"/>
    <w:rsid w:val="00967A75"/>
    <w:pPr>
      <w:spacing w:before="120" w:line="320" w:lineRule="exact"/>
      <w:ind w:left="1224" w:right="1418" w:hanging="504"/>
      <w:jc w:val="both"/>
    </w:pPr>
    <w:rPr>
      <w:sz w:val="22"/>
      <w:lang w:eastAsia="he-IL"/>
    </w:rPr>
  </w:style>
  <w:style w:type="character" w:customStyle="1" w:styleId="59">
    <w:name w:val="סגנון5 תו תו"/>
    <w:link w:val="58"/>
    <w:uiPriority w:val="99"/>
    <w:rsid w:val="00FA2FBC"/>
    <w:rPr>
      <w:rFonts w:ascii="Times New Roman" w:eastAsia="Times New Roman" w:hAnsi="Times New Roman" w:cs="Times New Roman"/>
      <w:szCs w:val="24"/>
      <w:lang w:eastAsia="he-IL"/>
    </w:rPr>
  </w:style>
  <w:style w:type="paragraph" w:customStyle="1" w:styleId="1c">
    <w:name w:val="פיסקת רשימה1"/>
    <w:basedOn w:val="af1"/>
    <w:uiPriority w:val="99"/>
    <w:rsid w:val="00FA2FBC"/>
    <w:pPr>
      <w:ind w:left="720"/>
    </w:pPr>
    <w:rPr>
      <w:rFonts w:cs="FrankRuehl"/>
      <w:szCs w:val="26"/>
      <w:lang w:eastAsia="he-IL"/>
    </w:rPr>
  </w:style>
  <w:style w:type="table" w:styleId="-20">
    <w:name w:val="Light List Accent 2"/>
    <w:basedOn w:val="af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3"/>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3f5">
    <w:name w:val="תוכן3 ממוספר"/>
    <w:basedOn w:val="af1"/>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1"/>
    <w:link w:val="AlphaList0"/>
    <w:rsid w:val="00FA2FBC"/>
    <w:pPr>
      <w:numPr>
        <w:numId w:val="41"/>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f1"/>
    <w:uiPriority w:val="99"/>
    <w:rsid w:val="00FA2FBC"/>
    <w:pPr>
      <w:spacing w:before="120" w:line="360" w:lineRule="auto"/>
      <w:ind w:left="1559"/>
      <w:jc w:val="both"/>
    </w:pPr>
    <w:rPr>
      <w:rFonts w:cs="David"/>
      <w:sz w:val="20"/>
    </w:rPr>
  </w:style>
  <w:style w:type="paragraph" w:customStyle="1" w:styleId="Frame-Single">
    <w:name w:val="Frame-Single"/>
    <w:basedOn w:val="af1"/>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1"/>
    <w:rsid w:val="00FA2FBC"/>
    <w:pPr>
      <w:spacing w:before="120" w:after="120" w:line="320" w:lineRule="exact"/>
      <w:jc w:val="center"/>
    </w:pPr>
    <w:rPr>
      <w:rFonts w:cs="David"/>
      <w:b/>
      <w:bCs/>
      <w:sz w:val="22"/>
      <w:lang w:eastAsia="he-IL"/>
    </w:rPr>
  </w:style>
  <w:style w:type="paragraph" w:customStyle="1" w:styleId="Frame-Double">
    <w:name w:val="Frame-Double"/>
    <w:basedOn w:val="af1"/>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1"/>
    <w:next w:val="af1"/>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1"/>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e">
    <w:name w:val="line number"/>
    <w:basedOn w:val="af2"/>
    <w:rsid w:val="00FA2FBC"/>
  </w:style>
  <w:style w:type="paragraph" w:customStyle="1" w:styleId="13">
    <w:name w:val="מכרז 1"/>
    <w:basedOn w:val="14"/>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6">
    <w:name w:val="מכרז2"/>
    <w:basedOn w:val="27"/>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1"/>
    <w:rsid w:val="00FA2FBC"/>
    <w:pPr>
      <w:keepLines/>
      <w:spacing w:before="60" w:line="360" w:lineRule="auto"/>
      <w:ind w:left="1177" w:right="-1620"/>
      <w:jc w:val="both"/>
    </w:pPr>
    <w:rPr>
      <w:rFonts w:cs="Narkisim"/>
    </w:rPr>
  </w:style>
  <w:style w:type="paragraph" w:styleId="afffff">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0">
    <w:name w:val="טקסט בסיסי תו תו"/>
    <w:rsid w:val="00FA2FBC"/>
    <w:rPr>
      <w:rFonts w:cs="Narkisim"/>
      <w:sz w:val="24"/>
      <w:szCs w:val="24"/>
      <w:lang w:val="en-US" w:eastAsia="en-US" w:bidi="he-IL"/>
    </w:rPr>
  </w:style>
  <w:style w:type="character" w:customStyle="1" w:styleId="afffff1">
    <w:name w:val="טקסט בסיסי תו תו תו"/>
    <w:rsid w:val="00FA2FBC"/>
    <w:rPr>
      <w:rFonts w:cs="Narkisim"/>
      <w:sz w:val="24"/>
      <w:szCs w:val="24"/>
      <w:lang w:val="en-US" w:eastAsia="en-US" w:bidi="he-IL"/>
    </w:rPr>
  </w:style>
  <w:style w:type="paragraph" w:customStyle="1" w:styleId="4b">
    <w:name w:val="ממוספר 4 תו תו תו"/>
    <w:basedOn w:val="af1"/>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2">
    <w:name w:val="כותרת ללא מספור"/>
    <w:basedOn w:val="27"/>
    <w:link w:val="afffff3"/>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3">
    <w:name w:val="כותרת ללא מספור תו"/>
    <w:basedOn w:val="210"/>
    <w:link w:val="afffff2"/>
    <w:uiPriority w:val="99"/>
    <w:rsid w:val="00FA2FBC"/>
    <w:rPr>
      <w:rFonts w:ascii="Times New Roman" w:eastAsia="Times New Roman" w:hAnsi="Times New Roman" w:cs="David"/>
      <w:b/>
      <w:bCs/>
      <w:sz w:val="36"/>
      <w:szCs w:val="36"/>
    </w:rPr>
  </w:style>
  <w:style w:type="paragraph" w:customStyle="1" w:styleId="4c">
    <w:name w:val="כותרת 4 חדש"/>
    <w:basedOn w:val="44"/>
    <w:uiPriority w:val="99"/>
    <w:rsid w:val="00FA2FBC"/>
    <w:pPr>
      <w:ind w:left="0" w:firstLine="0"/>
    </w:pPr>
    <w:rPr>
      <w:b/>
      <w:bCs/>
      <w:sz w:val="28"/>
      <w:szCs w:val="28"/>
    </w:rPr>
  </w:style>
  <w:style w:type="paragraph" w:customStyle="1" w:styleId="afffff4">
    <w:name w:val="כותרת נספח"/>
    <w:basedOn w:val="27"/>
    <w:next w:val="af1"/>
    <w:link w:val="afffff5"/>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5">
    <w:name w:val="כותרת נספח תו"/>
    <w:link w:val="afffff4"/>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7"/>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1"/>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1"/>
    <w:uiPriority w:val="99"/>
    <w:rsid w:val="00FA2FBC"/>
    <w:pPr>
      <w:numPr>
        <w:ilvl w:val="1"/>
        <w:numId w:val="44"/>
      </w:numPr>
      <w:spacing w:line="360" w:lineRule="auto"/>
      <w:jc w:val="both"/>
    </w:pPr>
    <w:rPr>
      <w:rFonts w:ascii="Arial" w:hAnsi="Arial"/>
      <w:sz w:val="22"/>
      <w:szCs w:val="22"/>
    </w:rPr>
  </w:style>
  <w:style w:type="character" w:customStyle="1" w:styleId="4d">
    <w:name w:val="ממוספר 4 תו תו"/>
    <w:basedOn w:val="37"/>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7"/>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f1"/>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f1"/>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1"/>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2"/>
    <w:rsid w:val="00FA2FBC"/>
    <w:rPr>
      <w:b/>
      <w:bCs/>
    </w:rPr>
  </w:style>
  <w:style w:type="paragraph" w:customStyle="1" w:styleId="4TimesNewRoman">
    <w:name w:val="סגנון ממוספר 4 תו תו תו תו + (לטיני) Times New Roman לא רישיות מוק..."/>
    <w:basedOn w:val="af1"/>
    <w:rsid w:val="00FA2FBC"/>
    <w:pPr>
      <w:keepLines/>
      <w:numPr>
        <w:numId w:val="46"/>
      </w:numPr>
      <w:spacing w:before="60" w:line="360" w:lineRule="auto"/>
      <w:jc w:val="both"/>
    </w:pPr>
    <w:rPr>
      <w:rFonts w:cs="David"/>
    </w:rPr>
  </w:style>
  <w:style w:type="paragraph" w:customStyle="1" w:styleId="afffff8">
    <w:name w:val="ללא עיצוב"/>
    <w:basedOn w:val="Normal2"/>
    <w:rsid w:val="00FA2FBC"/>
    <w:pPr>
      <w:spacing w:before="100" w:beforeAutospacing="1"/>
      <w:ind w:left="57" w:right="-1620"/>
    </w:pPr>
  </w:style>
  <w:style w:type="character" w:customStyle="1" w:styleId="content">
    <w:name w:val="content"/>
    <w:basedOn w:val="af2"/>
    <w:rsid w:val="00FA2FBC"/>
  </w:style>
  <w:style w:type="paragraph" w:customStyle="1" w:styleId="CharChar">
    <w:name w:val="Char Char תו תו"/>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1"/>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1"/>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1"/>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f2"/>
    <w:rsid w:val="00FA2FBC"/>
    <w:rPr>
      <w:rFonts w:cs="Narkisim"/>
      <w:sz w:val="24"/>
    </w:rPr>
  </w:style>
  <w:style w:type="paragraph" w:customStyle="1" w:styleId="1d">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1"/>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1"/>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2"/>
    <w:link w:val="list3"/>
    <w:rsid w:val="00FA2FBC"/>
    <w:rPr>
      <w:rFonts w:ascii="Times New Roman" w:eastAsia="Times New Roman" w:hAnsi="Times New Roman" w:cs="Narkisim"/>
      <w:sz w:val="24"/>
      <w:szCs w:val="24"/>
    </w:rPr>
  </w:style>
  <w:style w:type="paragraph" w:customStyle="1" w:styleId="2f5">
    <w:name w:val="סגנון2"/>
    <w:basedOn w:val="af1"/>
    <w:next w:val="3f6"/>
    <w:rsid w:val="00FA2FBC"/>
    <w:pPr>
      <w:tabs>
        <w:tab w:val="num" w:pos="792"/>
      </w:tabs>
      <w:spacing w:before="120" w:line="360" w:lineRule="auto"/>
      <w:ind w:left="792" w:right="792" w:hanging="432"/>
    </w:pPr>
    <w:rPr>
      <w:rFonts w:cs="Narkisim"/>
      <w:u w:val="single"/>
      <w:lang w:eastAsia="he-IL"/>
    </w:rPr>
  </w:style>
  <w:style w:type="paragraph" w:customStyle="1" w:styleId="3f6">
    <w:name w:val="סגנון3"/>
    <w:basedOn w:val="af1"/>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1"/>
    <w:next w:val="2f5"/>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7"/>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a">
    <w:name w:val="אותיות רמה 5"/>
    <w:basedOn w:val="af1"/>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f1"/>
    <w:uiPriority w:val="99"/>
    <w:rsid w:val="00FA2FBC"/>
    <w:pPr>
      <w:spacing w:before="40" w:after="40"/>
      <w:ind w:left="1843" w:hanging="284"/>
      <w:jc w:val="both"/>
    </w:pPr>
    <w:rPr>
      <w:rFonts w:cs="David"/>
      <w:sz w:val="20"/>
    </w:rPr>
  </w:style>
  <w:style w:type="paragraph" w:customStyle="1" w:styleId="410">
    <w:name w:val="רשימה 41"/>
    <w:basedOn w:val="3f"/>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2"/>
    <w:link w:val="4f0"/>
    <w:rsid w:val="00FA2FBC"/>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f2"/>
    <w:link w:val="4f"/>
    <w:rsid w:val="00FA2FBC"/>
    <w:rPr>
      <w:rFonts w:ascii="Arial" w:eastAsia="Times New Roman" w:hAnsi="Arial" w:cs="FrankRuehl"/>
      <w:b/>
      <w:bCs/>
      <w:i/>
      <w:iCs/>
      <w:caps/>
      <w:spacing w:val="40"/>
      <w:kern w:val="40"/>
      <w:sz w:val="26"/>
      <w:szCs w:val="26"/>
    </w:rPr>
  </w:style>
  <w:style w:type="paragraph" w:customStyle="1" w:styleId="afffff9">
    <w:name w:val="תו תו"/>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af1"/>
    <w:autoRedefine/>
    <w:rsid w:val="00AD6112"/>
    <w:pPr>
      <w:spacing w:before="120" w:line="360" w:lineRule="auto"/>
      <w:ind w:left="1931"/>
      <w:jc w:val="both"/>
    </w:pPr>
    <w:rPr>
      <w:rFonts w:cs="Narkisim"/>
      <w:noProof/>
      <w:sz w:val="22"/>
      <w:lang w:eastAsia="he-IL"/>
    </w:rPr>
  </w:style>
  <w:style w:type="paragraph" w:customStyle="1" w:styleId="3Heading302">
    <w:name w:val="סגנון כותרת 3Heading 3 + אחרי:  0 ס''מ2"/>
    <w:basedOn w:val="33"/>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e">
    <w:name w:val="חשכל רמה 1"/>
    <w:basedOn w:val="14"/>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character" w:customStyle="1" w:styleId="1f">
    <w:name w:val="כניסה בגוף טקסט תו1"/>
    <w:aliases w:val="Body Text Indent תו1"/>
    <w:basedOn w:val="af2"/>
    <w:uiPriority w:val="99"/>
    <w:rsid w:val="00FA2FBC"/>
    <w:rPr>
      <w:sz w:val="24"/>
      <w:szCs w:val="24"/>
    </w:rPr>
  </w:style>
  <w:style w:type="paragraph" w:customStyle="1" w:styleId="1f0">
    <w:name w:val="סגנון 1"/>
    <w:basedOn w:val="17"/>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7"/>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7"/>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b">
    <w:name w:val="סגנון 5"/>
    <w:basedOn w:val="17"/>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FA2FBC"/>
    <w:pPr>
      <w:spacing w:before="0"/>
    </w:pPr>
    <w:rPr>
      <w:b w:val="0"/>
      <w:bCs w:val="0"/>
    </w:rPr>
  </w:style>
  <w:style w:type="paragraph" w:customStyle="1" w:styleId="4f2">
    <w:name w:val="סגנון4א"/>
    <w:basedOn w:val="4f1"/>
    <w:uiPriority w:val="99"/>
    <w:rsid w:val="00FA2FBC"/>
    <w:pPr>
      <w:spacing w:before="0"/>
    </w:pPr>
    <w:rPr>
      <w:b w:val="0"/>
      <w:bCs w:val="0"/>
    </w:rPr>
  </w:style>
  <w:style w:type="character" w:styleId="afffffa">
    <w:name w:val="Placeholder Text"/>
    <w:basedOn w:val="af2"/>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paragraph" w:customStyle="1" w:styleId="afffffb">
    <w:name w:val="פסקה א"/>
    <w:basedOn w:val="af1"/>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2"/>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1"/>
    <w:rsid w:val="00FA2FBC"/>
    <w:pPr>
      <w:numPr>
        <w:numId w:val="51"/>
      </w:numPr>
    </w:pPr>
    <w:rPr>
      <w:rFonts w:cs="FrankRuehl"/>
      <w:szCs w:val="26"/>
      <w:lang w:eastAsia="he-IL"/>
    </w:rPr>
  </w:style>
  <w:style w:type="paragraph" w:customStyle="1" w:styleId="indent2">
    <w:name w:val="indent2"/>
    <w:basedOn w:val="af1"/>
    <w:rsid w:val="00FA2FBC"/>
    <w:pPr>
      <w:keepLines/>
      <w:bidi w:val="0"/>
      <w:ind w:left="1418" w:hanging="709"/>
      <w:jc w:val="right"/>
    </w:pPr>
    <w:rPr>
      <w:rFonts w:ascii="Garamond" w:eastAsia="Calibri" w:hAnsi="Garamond" w:cs="David"/>
    </w:rPr>
  </w:style>
  <w:style w:type="paragraph" w:customStyle="1" w:styleId="indent4">
    <w:name w:val="indent4"/>
    <w:basedOn w:val="af1"/>
    <w:rsid w:val="00FA2FBC"/>
    <w:pPr>
      <w:keepLines/>
      <w:bidi w:val="0"/>
      <w:ind w:left="2835" w:hanging="709"/>
      <w:jc w:val="right"/>
    </w:pPr>
    <w:rPr>
      <w:rFonts w:ascii="Garamond" w:eastAsia="Calibri" w:hAnsi="Garamond" w:cs="David"/>
    </w:rPr>
  </w:style>
  <w:style w:type="paragraph" w:customStyle="1" w:styleId="afffffc">
    <w:name w:val="היסט"/>
    <w:basedOn w:val="af1"/>
    <w:rsid w:val="00FA2FBC"/>
    <w:pPr>
      <w:ind w:left="709"/>
      <w:jc w:val="both"/>
    </w:pPr>
    <w:rPr>
      <w:rFonts w:ascii="Garamond" w:eastAsia="Calibri" w:hAnsi="Garamond" w:cs="David"/>
    </w:rPr>
  </w:style>
  <w:style w:type="paragraph" w:styleId="afffffd">
    <w:name w:val="envelope address"/>
    <w:basedOn w:val="af1"/>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1"/>
    <w:rsid w:val="00FA2FBC"/>
    <w:pPr>
      <w:keepLines/>
      <w:bidi w:val="0"/>
      <w:ind w:left="709"/>
      <w:jc w:val="right"/>
    </w:pPr>
    <w:rPr>
      <w:rFonts w:ascii="Garamond" w:eastAsia="Calibri" w:hAnsi="Garamond" w:cs="David"/>
    </w:rPr>
  </w:style>
  <w:style w:type="paragraph" w:customStyle="1" w:styleId="IndentDouble">
    <w:name w:val="Indent_Double"/>
    <w:basedOn w:val="af1"/>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1"/>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1"/>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1"/>
    <w:rsid w:val="00FA2FBC"/>
    <w:pPr>
      <w:keepLines/>
      <w:bidi w:val="0"/>
      <w:ind w:left="709" w:hanging="709"/>
      <w:jc w:val="right"/>
    </w:pPr>
    <w:rPr>
      <w:rFonts w:ascii="Garamond" w:eastAsia="Calibri" w:hAnsi="Garamond" w:cs="David"/>
    </w:rPr>
  </w:style>
  <w:style w:type="paragraph" w:customStyle="1" w:styleId="indent3">
    <w:name w:val="indent3"/>
    <w:basedOn w:val="af1"/>
    <w:rsid w:val="00FA2FBC"/>
    <w:pPr>
      <w:keepLines/>
      <w:bidi w:val="0"/>
      <w:ind w:left="2127" w:hanging="709"/>
      <w:jc w:val="right"/>
    </w:pPr>
    <w:rPr>
      <w:rFonts w:ascii="Garamond" w:eastAsia="Calibri" w:hAnsi="Garamond" w:cs="David"/>
    </w:rPr>
  </w:style>
  <w:style w:type="paragraph" w:customStyle="1" w:styleId="NormalE">
    <w:name w:val="NormalE"/>
    <w:basedOn w:val="af1"/>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e">
    <w:name w:val="היסט_כפול"/>
    <w:basedOn w:val="af1"/>
    <w:rsid w:val="00FA2FBC"/>
    <w:pPr>
      <w:tabs>
        <w:tab w:val="left" w:pos="709"/>
      </w:tabs>
      <w:ind w:left="1418" w:hanging="1418"/>
      <w:jc w:val="both"/>
    </w:pPr>
    <w:rPr>
      <w:rFonts w:ascii="Garamond" w:eastAsia="Calibri" w:hAnsi="Garamond" w:cs="David"/>
    </w:rPr>
  </w:style>
  <w:style w:type="paragraph" w:customStyle="1" w:styleId="1f1">
    <w:name w:val="היסט_כפול1"/>
    <w:basedOn w:val="af1"/>
    <w:rsid w:val="00FA2FBC"/>
    <w:pPr>
      <w:tabs>
        <w:tab w:val="left" w:pos="1418"/>
      </w:tabs>
      <w:ind w:left="2126" w:hanging="2126"/>
      <w:jc w:val="both"/>
    </w:pPr>
    <w:rPr>
      <w:rFonts w:ascii="Garamond" w:eastAsia="Calibri" w:hAnsi="Garamond" w:cs="David"/>
    </w:rPr>
  </w:style>
  <w:style w:type="paragraph" w:customStyle="1" w:styleId="2f7">
    <w:name w:val="היסט_כפול2"/>
    <w:basedOn w:val="af1"/>
    <w:rsid w:val="00FA2FBC"/>
    <w:pPr>
      <w:tabs>
        <w:tab w:val="left" w:pos="1701"/>
      </w:tabs>
      <w:ind w:left="2127" w:hanging="1418"/>
      <w:jc w:val="both"/>
    </w:pPr>
    <w:rPr>
      <w:rFonts w:ascii="Garamond" w:eastAsia="Calibri" w:hAnsi="Garamond" w:cs="David"/>
    </w:rPr>
  </w:style>
  <w:style w:type="paragraph" w:customStyle="1" w:styleId="1f2">
    <w:name w:val="היסט1"/>
    <w:basedOn w:val="af1"/>
    <w:rsid w:val="00FA2FBC"/>
    <w:pPr>
      <w:spacing w:before="240"/>
      <w:ind w:left="709" w:hanging="709"/>
      <w:jc w:val="both"/>
    </w:pPr>
    <w:rPr>
      <w:rFonts w:ascii="Garamond" w:eastAsia="Calibri" w:hAnsi="Garamond" w:cs="David"/>
    </w:rPr>
  </w:style>
  <w:style w:type="paragraph" w:customStyle="1" w:styleId="2f8">
    <w:name w:val="היסט2"/>
    <w:basedOn w:val="af1"/>
    <w:rsid w:val="00FA2FBC"/>
    <w:pPr>
      <w:spacing w:before="240"/>
      <w:ind w:left="1418" w:hanging="709"/>
      <w:jc w:val="both"/>
    </w:pPr>
    <w:rPr>
      <w:rFonts w:ascii="Garamond" w:eastAsia="Calibri" w:hAnsi="Garamond" w:cs="David"/>
    </w:rPr>
  </w:style>
  <w:style w:type="paragraph" w:customStyle="1" w:styleId="3fa">
    <w:name w:val="היסט3"/>
    <w:basedOn w:val="af1"/>
    <w:rsid w:val="00FA2FBC"/>
    <w:pPr>
      <w:spacing w:before="240"/>
      <w:ind w:left="2836" w:hanging="1418"/>
      <w:jc w:val="both"/>
    </w:pPr>
    <w:rPr>
      <w:rFonts w:ascii="Garamond" w:eastAsia="Calibri" w:hAnsi="Garamond" w:cs="David"/>
    </w:rPr>
  </w:style>
  <w:style w:type="paragraph" w:customStyle="1" w:styleId="4f3">
    <w:name w:val="היסט4"/>
    <w:basedOn w:val="af1"/>
    <w:rsid w:val="00FA2FBC"/>
    <w:pPr>
      <w:spacing w:before="240"/>
      <w:ind w:left="4253" w:hanging="1418"/>
      <w:jc w:val="both"/>
    </w:pPr>
    <w:rPr>
      <w:rFonts w:ascii="Garamond" w:eastAsia="Calibri" w:hAnsi="Garamond" w:cs="David"/>
    </w:rPr>
  </w:style>
  <w:style w:type="paragraph" w:customStyle="1" w:styleId="affffff">
    <w:name w:val="מחוץ_לשוליים"/>
    <w:basedOn w:val="af1"/>
    <w:rsid w:val="00FA2FBC"/>
    <w:pPr>
      <w:keepLines/>
      <w:framePr w:w="1071" w:h="284" w:hSpace="181" w:wrap="around" w:vAnchor="text" w:hAnchor="page" w:x="10377" w:y="29" w:anchorLock="1"/>
      <w:jc w:val="both"/>
    </w:pPr>
    <w:rPr>
      <w:rFonts w:ascii="Garamond" w:eastAsia="Calibri" w:hAnsi="Garamond" w:cs="David"/>
    </w:rPr>
  </w:style>
  <w:style w:type="paragraph" w:customStyle="1" w:styleId="1f3">
    <w:name w:val="ציטוט1"/>
    <w:basedOn w:val="af1"/>
    <w:rsid w:val="00FA2FBC"/>
    <w:pPr>
      <w:ind w:left="1701" w:right="1134"/>
      <w:jc w:val="both"/>
    </w:pPr>
    <w:rPr>
      <w:rFonts w:ascii="Garamond" w:eastAsia="Calibri" w:hAnsi="Garamond" w:cs="David"/>
      <w:b/>
      <w:bCs/>
    </w:rPr>
  </w:style>
  <w:style w:type="paragraph" w:customStyle="1" w:styleId="2f9">
    <w:name w:val="ציטוט2"/>
    <w:basedOn w:val="af1"/>
    <w:rsid w:val="00FA2FBC"/>
    <w:pPr>
      <w:ind w:left="2552" w:right="1134"/>
      <w:jc w:val="both"/>
    </w:pPr>
    <w:rPr>
      <w:rFonts w:ascii="Garamond" w:eastAsia="Calibri" w:hAnsi="Garamond" w:cs="David"/>
      <w:bCs/>
    </w:rPr>
  </w:style>
  <w:style w:type="paragraph" w:customStyle="1" w:styleId="affffff0">
    <w:name w:val="קו פירמה"/>
    <w:basedOn w:val="af1"/>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b">
    <w:name w:val="ציטוט3"/>
    <w:basedOn w:val="af1"/>
    <w:rsid w:val="00FA2FBC"/>
    <w:pPr>
      <w:ind w:left="1701" w:right="1134"/>
      <w:jc w:val="both"/>
    </w:pPr>
    <w:rPr>
      <w:rFonts w:ascii="Garamond" w:hAnsi="Garamond" w:cs="David"/>
      <w:bCs/>
      <w:lang w:eastAsia="he-IL"/>
    </w:rPr>
  </w:style>
  <w:style w:type="paragraph" w:customStyle="1" w:styleId="64">
    <w:name w:val="ממוספר 6"/>
    <w:basedOn w:val="55"/>
    <w:rsid w:val="00FA2FBC"/>
    <w:pPr>
      <w:tabs>
        <w:tab w:val="clear" w:pos="360"/>
        <w:tab w:val="left" w:pos="2326"/>
      </w:tabs>
      <w:ind w:left="2326" w:hanging="1276"/>
    </w:pPr>
    <w:rPr>
      <w:color w:val="auto"/>
    </w:rPr>
  </w:style>
  <w:style w:type="character" w:customStyle="1" w:styleId="af9">
    <w:name w:val="פיסקת רשימה תו"/>
    <w:aliases w:val="lp1 תו,FooterText תו,numbered תו,Paragraphe de liste1 תו,פיסקת bullets תו,LP1 תו,פיסקת רשימה11 תו,נספח 2 מתוקן תו,x.x.x.x תו"/>
    <w:link w:val="af8"/>
    <w:uiPriority w:val="34"/>
    <w:locked/>
    <w:rsid w:val="00FA2FBC"/>
    <w:rPr>
      <w:rFonts w:ascii="Times New Roman" w:hAnsi="Times New Roman" w:cs="FrankRuehl"/>
      <w:sz w:val="24"/>
      <w:szCs w:val="26"/>
    </w:rPr>
  </w:style>
  <w:style w:type="paragraph" w:customStyle="1" w:styleId="HeadingPerek">
    <w:name w:val="HeadingPerek"/>
    <w:basedOn w:val="af1"/>
    <w:link w:val="HeadingPerekChar"/>
    <w:rsid w:val="00FA2FBC"/>
    <w:pPr>
      <w:numPr>
        <w:numId w:val="52"/>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1"/>
    <w:rsid w:val="00FA2FBC"/>
    <w:pPr>
      <w:numPr>
        <w:ilvl w:val="1"/>
        <w:numId w:val="52"/>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1"/>
    <w:rsid w:val="00FA2FBC"/>
    <w:pPr>
      <w:numPr>
        <w:ilvl w:val="3"/>
        <w:numId w:val="52"/>
      </w:numPr>
      <w:tabs>
        <w:tab w:val="left" w:pos="387"/>
      </w:tabs>
      <w:spacing w:before="120"/>
      <w:jc w:val="both"/>
    </w:pPr>
    <w:rPr>
      <w:rFonts w:cs="Narkisim"/>
      <w:lang w:eastAsia="he-IL"/>
    </w:rPr>
  </w:style>
  <w:style w:type="paragraph" w:customStyle="1" w:styleId="1f4">
    <w:name w:val="נספח כותרת 1"/>
    <w:basedOn w:val="RonnyBase"/>
    <w:qFormat/>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4"/>
    <w:qFormat/>
    <w:rsid w:val="00FA2FBC"/>
    <w:pPr>
      <w:tabs>
        <w:tab w:val="clear" w:pos="206"/>
        <w:tab w:val="clear" w:pos="360"/>
        <w:tab w:val="right" w:pos="625"/>
      </w:tabs>
      <w:ind w:left="625" w:hanging="599"/>
    </w:pPr>
  </w:style>
  <w:style w:type="paragraph" w:customStyle="1" w:styleId="3fc">
    <w:name w:val="נספח כותרת 3"/>
    <w:basedOn w:val="2fa"/>
    <w:link w:val="3fd"/>
    <w:qFormat/>
    <w:rsid w:val="00FA2FBC"/>
    <w:pPr>
      <w:ind w:left="952" w:hanging="720"/>
    </w:pPr>
    <w:rPr>
      <w:sz w:val="24"/>
      <w:szCs w:val="24"/>
    </w:rPr>
  </w:style>
  <w:style w:type="paragraph" w:customStyle="1" w:styleId="4f4">
    <w:name w:val="נספח ממוספר 4"/>
    <w:basedOn w:val="af1"/>
    <w:qFormat/>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rsid w:val="00FA2FBC"/>
    <w:pPr>
      <w:numPr>
        <w:ilvl w:val="1"/>
        <w:numId w:val="53"/>
      </w:numPr>
      <w:tabs>
        <w:tab w:val="num" w:pos="360"/>
      </w:tabs>
      <w:ind w:left="625" w:hanging="599"/>
    </w:pPr>
    <w:rPr>
      <w:b w:val="0"/>
      <w:bCs w:val="0"/>
      <w:sz w:val="24"/>
      <w:szCs w:val="24"/>
    </w:rPr>
  </w:style>
  <w:style w:type="paragraph" w:customStyle="1" w:styleId="3fe">
    <w:name w:val="נספח ממוספר 3"/>
    <w:basedOn w:val="3fc"/>
    <w:rsid w:val="00FA2FBC"/>
    <w:pPr>
      <w:tabs>
        <w:tab w:val="num" w:pos="2160"/>
      </w:tabs>
      <w:ind w:left="2160" w:hanging="180"/>
    </w:pPr>
    <w:rPr>
      <w:b w:val="0"/>
      <w:bCs w:val="0"/>
    </w:rPr>
  </w:style>
  <w:style w:type="paragraph" w:customStyle="1" w:styleId="affffff1">
    <w:name w:val="טבלה כותרת"/>
    <w:basedOn w:val="Normal2"/>
    <w:rsid w:val="00FA2FBC"/>
    <w:pPr>
      <w:ind w:left="0"/>
    </w:pPr>
    <w:rPr>
      <w:b/>
      <w:bCs/>
    </w:rPr>
  </w:style>
  <w:style w:type="paragraph" w:customStyle="1" w:styleId="affffff2">
    <w:name w:val="טבלה טקסט"/>
    <w:basedOn w:val="Normal2"/>
    <w:rsid w:val="00FA2FBC"/>
    <w:pPr>
      <w:ind w:left="0"/>
    </w:pPr>
  </w:style>
  <w:style w:type="numbering" w:customStyle="1" w:styleId="1f5">
    <w:name w:val="ללא רשימה1"/>
    <w:next w:val="af4"/>
    <w:uiPriority w:val="99"/>
    <w:semiHidden/>
    <w:rsid w:val="00FA2FBC"/>
  </w:style>
  <w:style w:type="paragraph" w:customStyle="1" w:styleId="head2-p">
    <w:name w:val="head2-p"/>
    <w:basedOn w:val="af1"/>
    <w:rsid w:val="00FA2FBC"/>
    <w:pPr>
      <w:keepNext/>
      <w:keepLines/>
      <w:tabs>
        <w:tab w:val="num" w:pos="2340"/>
      </w:tabs>
      <w:spacing w:before="60"/>
      <w:ind w:left="2340" w:hanging="1440"/>
      <w:jc w:val="both"/>
    </w:pPr>
    <w:rPr>
      <w:rFonts w:cs="David"/>
      <w:i/>
    </w:rPr>
  </w:style>
  <w:style w:type="paragraph" w:customStyle="1" w:styleId="affffff3">
    <w:name w:val="נדון"/>
    <w:basedOn w:val="af1"/>
    <w:next w:val="af1"/>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f4"/>
    <w:rsid w:val="00FA2FBC"/>
    <w:pPr>
      <w:numPr>
        <w:ilvl w:val="3"/>
      </w:numPr>
      <w:ind w:left="1158" w:hanging="720"/>
    </w:pPr>
    <w:rPr>
      <w:b/>
      <w:bCs/>
      <w:color w:val="auto"/>
    </w:rPr>
  </w:style>
  <w:style w:type="paragraph" w:customStyle="1" w:styleId="5c">
    <w:name w:val="נספח ממוספר 5"/>
    <w:basedOn w:val="4f4"/>
    <w:qFormat/>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7"/>
    <w:link w:val="6Char"/>
    <w:rsid w:val="00FA2FBC"/>
    <w:pPr>
      <w:keepNext/>
      <w:keepLines/>
      <w:widowControl/>
      <w:numPr>
        <w:ilvl w:val="5"/>
        <w:numId w:val="54"/>
      </w:numPr>
      <w:spacing w:after="240"/>
      <w:ind w:left="2720" w:hanging="1275"/>
    </w:pPr>
    <w:rPr>
      <w:rFonts w:cs="David"/>
      <w:b w:val="0"/>
      <w:bCs w:val="0"/>
      <w:caps w:val="0"/>
      <w:noProof/>
      <w:spacing w:val="0"/>
      <w:sz w:val="24"/>
      <w:szCs w:val="24"/>
    </w:rPr>
  </w:style>
  <w:style w:type="paragraph" w:customStyle="1" w:styleId="5">
    <w:name w:val="רמה 5"/>
    <w:basedOn w:val="27"/>
    <w:link w:val="5Char"/>
    <w:rsid w:val="00FA2FBC"/>
    <w:pPr>
      <w:keepNext/>
      <w:keepLines/>
      <w:widowControl/>
      <w:numPr>
        <w:ilvl w:val="4"/>
        <w:numId w:val="54"/>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3"/>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4">
    <w:name w:val="No Spacing"/>
    <w:link w:val="affffff5"/>
    <w:uiPriority w:val="1"/>
    <w:qFormat/>
    <w:rsid w:val="00FA2FBC"/>
    <w:pPr>
      <w:bidi/>
      <w:spacing w:before="0" w:after="0" w:line="240" w:lineRule="auto"/>
    </w:pPr>
  </w:style>
  <w:style w:type="paragraph" w:customStyle="1" w:styleId="2-0">
    <w:name w:val="2 - סעיף"/>
    <w:basedOn w:val="2-"/>
    <w:qFormat/>
    <w:rsid w:val="00E9640B"/>
    <w:pPr>
      <w:spacing w:before="120" w:after="120" w:line="360" w:lineRule="auto"/>
      <w:ind w:left="625" w:hanging="567"/>
      <w:jc w:val="both"/>
    </w:pPr>
    <w:rPr>
      <w:b w:val="0"/>
      <w:bCs w:val="0"/>
      <w:sz w:val="24"/>
      <w:szCs w:val="24"/>
    </w:rPr>
  </w:style>
  <w:style w:type="paragraph" w:customStyle="1" w:styleId="3-0">
    <w:name w:val="3 - סעיף"/>
    <w:basedOn w:val="3-"/>
    <w:link w:val="3-1"/>
    <w:qFormat/>
    <w:rsid w:val="009F3983"/>
    <w:rPr>
      <w:b w:val="0"/>
      <w:bCs w:val="0"/>
    </w:rPr>
  </w:style>
  <w:style w:type="paragraph" w:customStyle="1" w:styleId="4-0">
    <w:name w:val="4 - סעיף"/>
    <w:basedOn w:val="4-"/>
    <w:link w:val="4-Char"/>
    <w:qFormat/>
    <w:rsid w:val="003516F1"/>
    <w:pPr>
      <w:ind w:left="1617" w:hanging="992"/>
    </w:pPr>
    <w:rPr>
      <w:b w:val="0"/>
      <w:bCs w:val="0"/>
    </w:rPr>
  </w:style>
  <w:style w:type="paragraph" w:customStyle="1" w:styleId="5-0">
    <w:name w:val="5 - סעיף"/>
    <w:basedOn w:val="5-"/>
    <w:link w:val="5-Char"/>
    <w:qFormat/>
    <w:rsid w:val="00AD6112"/>
    <w:pPr>
      <w:ind w:left="2187" w:hanging="1280"/>
    </w:pPr>
    <w:rPr>
      <w:b w:val="0"/>
      <w:bCs w:val="0"/>
    </w:rPr>
  </w:style>
  <w:style w:type="paragraph" w:customStyle="1" w:styleId="6-0">
    <w:name w:val="6 - סעיף"/>
    <w:basedOn w:val="6-"/>
    <w:link w:val="6-Char"/>
    <w:qFormat/>
    <w:rsid w:val="00AD6112"/>
    <w:pPr>
      <w:ind w:left="2613" w:hanging="1281"/>
    </w:pPr>
    <w:rPr>
      <w:b w:val="0"/>
      <w:bCs w:val="0"/>
    </w:rPr>
  </w:style>
  <w:style w:type="paragraph" w:customStyle="1" w:styleId="7-">
    <w:name w:val="7 - סעיף"/>
    <w:basedOn w:val="2-0"/>
    <w:link w:val="7-Char"/>
    <w:qFormat/>
    <w:rsid w:val="003516F1"/>
    <w:pPr>
      <w:numPr>
        <w:ilvl w:val="6"/>
      </w:numPr>
      <w:spacing w:after="0"/>
      <w:ind w:hanging="1339"/>
      <w:outlineLvl w:val="5"/>
    </w:pPr>
  </w:style>
  <w:style w:type="paragraph" w:customStyle="1" w:styleId="8-">
    <w:name w:val="8 - סעיף"/>
    <w:basedOn w:val="2-0"/>
    <w:qFormat/>
    <w:rsid w:val="00AD6112"/>
    <w:pPr>
      <w:numPr>
        <w:ilvl w:val="7"/>
      </w:numPr>
      <w:spacing w:after="0"/>
      <w:outlineLvl w:val="6"/>
    </w:pPr>
  </w:style>
  <w:style w:type="character" w:customStyle="1" w:styleId="4-Char">
    <w:name w:val="4 - סעיף Char"/>
    <w:link w:val="4-0"/>
    <w:rsid w:val="003516F1"/>
    <w:rPr>
      <w:rFonts w:ascii="David" w:eastAsia="Times New Roman" w:hAnsi="David" w:cs="David"/>
      <w:sz w:val="24"/>
      <w:szCs w:val="24"/>
    </w:rPr>
  </w:style>
  <w:style w:type="character" w:customStyle="1" w:styleId="3fd">
    <w:name w:val="נספח כותרת 3 תו"/>
    <w:basedOn w:val="af2"/>
    <w:link w:val="3fc"/>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6">
    <w:name w:val="אזכור לא מזוהה1"/>
    <w:basedOn w:val="af2"/>
    <w:uiPriority w:val="99"/>
    <w:semiHidden/>
    <w:unhideWhenUsed/>
    <w:rsid w:val="00FA2FBC"/>
    <w:rPr>
      <w:color w:val="605E5C"/>
      <w:shd w:val="clear" w:color="auto" w:fill="E1DFDD"/>
    </w:rPr>
  </w:style>
  <w:style w:type="paragraph" w:customStyle="1" w:styleId="3-">
    <w:name w:val="3 - כותרת"/>
    <w:basedOn w:val="2-0"/>
    <w:link w:val="3-Char"/>
    <w:qFormat/>
    <w:rsid w:val="003516F1"/>
    <w:pPr>
      <w:numPr>
        <w:ilvl w:val="2"/>
      </w:numPr>
      <w:ind w:left="1192" w:hanging="850"/>
    </w:pPr>
    <w:rPr>
      <w:b/>
      <w:bCs/>
    </w:rPr>
  </w:style>
  <w:style w:type="paragraph" w:customStyle="1" w:styleId="4-">
    <w:name w:val="4 - כותרת"/>
    <w:basedOn w:val="2-0"/>
    <w:link w:val="4-Char0"/>
    <w:qFormat/>
    <w:rsid w:val="003516F1"/>
    <w:pPr>
      <w:numPr>
        <w:ilvl w:val="3"/>
      </w:numPr>
      <w:spacing w:after="0"/>
      <w:ind w:hanging="1103"/>
      <w:outlineLvl w:val="2"/>
    </w:pPr>
    <w:rPr>
      <w:b/>
      <w:bCs/>
    </w:rPr>
  </w:style>
  <w:style w:type="character" w:customStyle="1" w:styleId="4-Char0">
    <w:name w:val="4 - כותרת Char"/>
    <w:basedOn w:val="af2"/>
    <w:link w:val="4-"/>
    <w:rsid w:val="003516F1"/>
    <w:rPr>
      <w:rFonts w:ascii="David" w:eastAsia="Times New Roman" w:hAnsi="David" w:cs="David"/>
      <w:b/>
      <w:bCs/>
      <w:sz w:val="24"/>
      <w:szCs w:val="24"/>
    </w:rPr>
  </w:style>
  <w:style w:type="paragraph" w:customStyle="1" w:styleId="affffff6">
    <w:name w:val="נספחי מכרז"/>
    <w:basedOn w:val="afffff4"/>
    <w:link w:val="affffff7"/>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7">
    <w:name w:val="נספחי מכרז תו"/>
    <w:basedOn w:val="afffff5"/>
    <w:link w:val="affffff6"/>
    <w:rsid w:val="00FA2FBC"/>
    <w:rPr>
      <w:rFonts w:ascii="David" w:eastAsia="Times New Roman" w:hAnsi="David" w:cs="David"/>
      <w:b/>
      <w:bCs/>
      <w:sz w:val="36"/>
      <w:szCs w:val="36"/>
      <w:u w:val="single"/>
    </w:rPr>
  </w:style>
  <w:style w:type="character" w:customStyle="1" w:styleId="affffff5">
    <w:name w:val="ללא מרווח תו"/>
    <w:link w:val="affffff4"/>
    <w:uiPriority w:val="1"/>
    <w:rsid w:val="00FA2FBC"/>
  </w:style>
  <w:style w:type="paragraph" w:styleId="affffff8">
    <w:name w:val="endnote text"/>
    <w:basedOn w:val="af1"/>
    <w:link w:val="affffff9"/>
    <w:unhideWhenUsed/>
    <w:rsid w:val="00FA2FBC"/>
    <w:rPr>
      <w:sz w:val="20"/>
      <w:szCs w:val="20"/>
    </w:rPr>
  </w:style>
  <w:style w:type="character" w:customStyle="1" w:styleId="affffff9">
    <w:name w:val="טקסט הערת סיום תו"/>
    <w:basedOn w:val="af2"/>
    <w:link w:val="affffff8"/>
    <w:rsid w:val="00FA2FBC"/>
    <w:rPr>
      <w:rFonts w:ascii="Times New Roman" w:eastAsia="Times New Roman" w:hAnsi="Times New Roman" w:cs="Times New Roman"/>
      <w:sz w:val="20"/>
      <w:szCs w:val="20"/>
    </w:rPr>
  </w:style>
  <w:style w:type="character" w:styleId="affffffa">
    <w:name w:val="endnote reference"/>
    <w:basedOn w:val="af2"/>
    <w:unhideWhenUsed/>
    <w:rsid w:val="00FA2FBC"/>
    <w:rPr>
      <w:vertAlign w:val="superscript"/>
    </w:rPr>
  </w:style>
  <w:style w:type="paragraph" w:customStyle="1" w:styleId="65">
    <w:name w:val="פסקה 6"/>
    <w:basedOn w:val="af1"/>
    <w:rsid w:val="008E188B"/>
    <w:pPr>
      <w:ind w:left="3175"/>
      <w:jc w:val="both"/>
    </w:pPr>
    <w:rPr>
      <w:rFonts w:cs="David"/>
      <w:lang w:eastAsia="he-IL"/>
    </w:rPr>
  </w:style>
  <w:style w:type="paragraph" w:customStyle="1" w:styleId="xl63">
    <w:name w:val="xl63"/>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b">
    <w:name w:val="Strong"/>
    <w:uiPriority w:val="22"/>
    <w:rsid w:val="00F9692A"/>
    <w:rPr>
      <w:b/>
      <w:bCs/>
    </w:rPr>
  </w:style>
  <w:style w:type="paragraph" w:customStyle="1" w:styleId="420">
    <w:name w:val="רשימה 42"/>
    <w:basedOn w:val="3f"/>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5">
    <w:name w:val="ממוספר 2"/>
    <w:basedOn w:val="af1"/>
    <w:rsid w:val="00F9692A"/>
    <w:pPr>
      <w:widowControl w:val="0"/>
      <w:numPr>
        <w:ilvl w:val="1"/>
        <w:numId w:val="55"/>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7">
    <w:name w:val="כניסה1"/>
    <w:basedOn w:val="af1"/>
    <w:uiPriority w:val="99"/>
    <w:semiHidden/>
    <w:rsid w:val="00F9692A"/>
    <w:pPr>
      <w:spacing w:line="320" w:lineRule="atLeast"/>
      <w:ind w:left="567" w:right="567" w:hanging="567"/>
      <w:jc w:val="both"/>
    </w:pPr>
    <w:rPr>
      <w:rFonts w:cs="David"/>
      <w:noProof/>
      <w:sz w:val="22"/>
      <w:szCs w:val="26"/>
      <w:lang w:eastAsia="he-IL"/>
    </w:rPr>
  </w:style>
  <w:style w:type="paragraph" w:customStyle="1" w:styleId="3ff">
    <w:name w:val="פסקה 3"/>
    <w:basedOn w:val="af1"/>
    <w:rsid w:val="00F9692A"/>
    <w:pPr>
      <w:tabs>
        <w:tab w:val="left" w:pos="1871"/>
      </w:tabs>
      <w:ind w:left="720"/>
      <w:jc w:val="both"/>
    </w:pPr>
    <w:rPr>
      <w:rFonts w:cs="David"/>
      <w:lang w:eastAsia="he-IL"/>
    </w:rPr>
  </w:style>
  <w:style w:type="numbering" w:customStyle="1" w:styleId="Headings">
    <w:name w:val="Headings"/>
    <w:rsid w:val="00F9692A"/>
    <w:pPr>
      <w:numPr>
        <w:numId w:val="56"/>
      </w:numPr>
    </w:pPr>
  </w:style>
  <w:style w:type="paragraph" w:customStyle="1" w:styleId="5d">
    <w:name w:val="פסקה 5"/>
    <w:basedOn w:val="af1"/>
    <w:rsid w:val="00F9692A"/>
    <w:pPr>
      <w:ind w:left="1871"/>
      <w:jc w:val="both"/>
    </w:pPr>
    <w:rPr>
      <w:rFonts w:cs="David"/>
      <w:lang w:eastAsia="he-IL"/>
    </w:rPr>
  </w:style>
  <w:style w:type="paragraph" w:customStyle="1" w:styleId="3n">
    <w:name w:val="פסקה 3n"/>
    <w:basedOn w:val="3ff"/>
    <w:rsid w:val="00F9692A"/>
    <w:pPr>
      <w:tabs>
        <w:tab w:val="left" w:pos="1826"/>
      </w:tabs>
    </w:pPr>
  </w:style>
  <w:style w:type="paragraph" w:customStyle="1" w:styleId="1f8">
    <w:name w:val="תוכן ענינים 1"/>
    <w:basedOn w:val="af1"/>
    <w:next w:val="af1"/>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c">
    <w:name w:val="תו תו תו תו תו תו תו תו תו תו תו תו תו תו תו תו תו תו תו תו תו תו תו תו תו תו תו תו תו תו תו תו תו תו תו תו תו תו תו תו תו תו תו תו תו"/>
    <w:basedOn w:val="af1"/>
    <w:rsid w:val="00F9692A"/>
    <w:pPr>
      <w:bidi w:val="0"/>
      <w:spacing w:before="60" w:after="160" w:line="240" w:lineRule="exact"/>
    </w:pPr>
    <w:rPr>
      <w:rFonts w:ascii="Verdana" w:hAnsi="Verdana"/>
      <w:color w:val="FF00FF"/>
      <w:szCs w:val="20"/>
      <w:lang w:val="en-GB" w:bidi="ar-SA"/>
    </w:rPr>
  </w:style>
  <w:style w:type="paragraph" w:customStyle="1" w:styleId="affffffd">
    <w:name w:val="כללי"/>
    <w:basedOn w:val="af1"/>
    <w:link w:val="affffffe"/>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e">
    <w:name w:val="כללי תו"/>
    <w:link w:val="affffffd"/>
    <w:locked/>
    <w:rsid w:val="00F9692A"/>
    <w:rPr>
      <w:rFonts w:ascii="Arial" w:eastAsia="Times New Roman" w:hAnsi="Arial" w:cs="Times New Roman"/>
      <w:sz w:val="20"/>
      <w:szCs w:val="24"/>
      <w:lang w:val="x-none" w:eastAsia="x-none"/>
    </w:rPr>
  </w:style>
  <w:style w:type="paragraph" w:customStyle="1" w:styleId="220">
    <w:name w:val="כותרת 22"/>
    <w:basedOn w:val="27"/>
    <w:next w:val="27"/>
    <w:rsid w:val="00F9692A"/>
    <w:pPr>
      <w:keepNext/>
      <w:widowControl/>
      <w:spacing w:before="96" w:after="96" w:line="360" w:lineRule="auto"/>
    </w:pPr>
    <w:rPr>
      <w:rFonts w:ascii="Arial" w:hAnsi="Arial" w:cs="David"/>
      <w:caps w:val="0"/>
      <w:spacing w:val="0"/>
      <w:sz w:val="24"/>
      <w:szCs w:val="24"/>
    </w:rPr>
  </w:style>
  <w:style w:type="character" w:styleId="afffffff">
    <w:name w:val="Subtle Emphasis"/>
    <w:uiPriority w:val="19"/>
    <w:rsid w:val="00F9692A"/>
    <w:rPr>
      <w:i/>
      <w:iCs/>
      <w:color w:val="808080"/>
    </w:rPr>
  </w:style>
  <w:style w:type="paragraph" w:customStyle="1" w:styleId="1234">
    <w:name w:val="רגיל ממוספר 123 תחת טקסט ממוספר 4"/>
    <w:basedOn w:val="60"/>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6">
    <w:name w:val="טקסט ממוספר 4 תו"/>
    <w:uiPriority w:val="99"/>
    <w:locked/>
    <w:rsid w:val="00F9692A"/>
    <w:rPr>
      <w:rFonts w:ascii="Arial" w:eastAsia="Times New Roman" w:hAnsi="Arial"/>
      <w:sz w:val="22"/>
      <w:szCs w:val="24"/>
    </w:rPr>
  </w:style>
  <w:style w:type="paragraph" w:customStyle="1" w:styleId="4f7">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1"/>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1"/>
    <w:autoRedefine/>
    <w:rsid w:val="00F9692A"/>
    <w:pPr>
      <w:numPr>
        <w:numId w:val="58"/>
      </w:numPr>
    </w:pPr>
    <w:rPr>
      <w:rFonts w:ascii="Arial" w:hAnsi="Arial" w:cs="Arial"/>
      <w:b/>
    </w:rPr>
  </w:style>
  <w:style w:type="paragraph" w:customStyle="1" w:styleId="4f8">
    <w:name w:val="טקסט 4 ממוספר"/>
    <w:basedOn w:val="af1"/>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8"/>
    <w:uiPriority w:val="99"/>
    <w:locked/>
    <w:rsid w:val="00F9692A"/>
    <w:rPr>
      <w:rFonts w:ascii="Times New Roman" w:eastAsia="Times New Roman" w:hAnsi="Times New Roman" w:cs="David"/>
      <w:sz w:val="24"/>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9">
    <w:name w:val="טבלת רשת1"/>
    <w:basedOn w:val="af3"/>
    <w:next w:val="affff7"/>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כותרת משנית"/>
    <w:basedOn w:val="af1"/>
    <w:uiPriority w:val="99"/>
    <w:rsid w:val="00F9692A"/>
    <w:pPr>
      <w:spacing w:line="360" w:lineRule="auto"/>
      <w:jc w:val="center"/>
    </w:pPr>
    <w:rPr>
      <w:rFonts w:cs="Narkisim"/>
      <w:b/>
      <w:bCs/>
      <w:sz w:val="32"/>
      <w:szCs w:val="32"/>
    </w:rPr>
  </w:style>
  <w:style w:type="paragraph" w:customStyle="1" w:styleId="TableHeader">
    <w:name w:val="Table Header"/>
    <w:basedOn w:val="af1"/>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1"/>
    <w:uiPriority w:val="99"/>
    <w:rsid w:val="00F9692A"/>
    <w:pPr>
      <w:spacing w:line="360" w:lineRule="auto"/>
      <w:ind w:left="2125"/>
      <w:jc w:val="both"/>
    </w:pPr>
    <w:rPr>
      <w:rFonts w:cs="Narkisim"/>
      <w:sz w:val="20"/>
    </w:rPr>
  </w:style>
  <w:style w:type="paragraph" w:customStyle="1" w:styleId="Level3Indent">
    <w:name w:val="Level 3 Indent"/>
    <w:basedOn w:val="af1"/>
    <w:uiPriority w:val="99"/>
    <w:rsid w:val="00F9692A"/>
    <w:pPr>
      <w:spacing w:line="360" w:lineRule="auto"/>
      <w:ind w:left="1275"/>
      <w:jc w:val="both"/>
    </w:pPr>
    <w:rPr>
      <w:rFonts w:cs="Narkisim"/>
      <w:sz w:val="20"/>
    </w:rPr>
  </w:style>
  <w:style w:type="paragraph" w:customStyle="1" w:styleId="Level2Indent">
    <w:name w:val="Level 2 Indent"/>
    <w:basedOn w:val="af1"/>
    <w:uiPriority w:val="99"/>
    <w:rsid w:val="00F9692A"/>
    <w:pPr>
      <w:spacing w:line="360" w:lineRule="auto"/>
      <w:ind w:left="480"/>
      <w:jc w:val="both"/>
    </w:pPr>
    <w:rPr>
      <w:rFonts w:cs="Narkisim"/>
      <w:sz w:val="20"/>
    </w:rPr>
  </w:style>
  <w:style w:type="paragraph" w:customStyle="1" w:styleId="TableContent">
    <w:name w:val="Table Content"/>
    <w:basedOn w:val="af1"/>
    <w:rsid w:val="00F9692A"/>
    <w:pPr>
      <w:spacing w:line="360" w:lineRule="auto"/>
      <w:jc w:val="center"/>
    </w:pPr>
    <w:rPr>
      <w:rFonts w:cs="Narkisim"/>
      <w:sz w:val="18"/>
      <w:szCs w:val="20"/>
    </w:rPr>
  </w:style>
  <w:style w:type="numbering" w:customStyle="1" w:styleId="BulletedL5">
    <w:name w:val="Bulleted L5"/>
    <w:basedOn w:val="af4"/>
    <w:rsid w:val="00F9692A"/>
    <w:pPr>
      <w:numPr>
        <w:numId w:val="59"/>
      </w:numPr>
    </w:pPr>
  </w:style>
  <w:style w:type="paragraph" w:customStyle="1" w:styleId="81">
    <w:name w:val="פיסקה8"/>
    <w:basedOn w:val="af1"/>
    <w:rsid w:val="00F9692A"/>
    <w:pPr>
      <w:overflowPunct w:val="0"/>
      <w:autoSpaceDE w:val="0"/>
      <w:autoSpaceDN w:val="0"/>
      <w:adjustRightInd w:val="0"/>
      <w:ind w:left="4423"/>
      <w:jc w:val="both"/>
    </w:pPr>
    <w:rPr>
      <w:rFonts w:cs="FrankRuehl"/>
      <w:szCs w:val="26"/>
      <w:lang w:eastAsia="he-IL"/>
    </w:rPr>
  </w:style>
  <w:style w:type="paragraph" w:customStyle="1" w:styleId="1fa">
    <w:name w:val="ממוספר1"/>
    <w:basedOn w:val="af1"/>
    <w:rsid w:val="00F9692A"/>
    <w:pPr>
      <w:tabs>
        <w:tab w:val="left" w:pos="397"/>
      </w:tabs>
      <w:overflowPunct w:val="0"/>
      <w:autoSpaceDE w:val="0"/>
      <w:autoSpaceDN w:val="0"/>
      <w:adjustRightInd w:val="0"/>
      <w:ind w:left="397" w:hanging="397"/>
    </w:pPr>
    <w:rPr>
      <w:sz w:val="20"/>
      <w:szCs w:val="26"/>
      <w:lang w:eastAsia="he-IL"/>
    </w:rPr>
  </w:style>
  <w:style w:type="paragraph" w:customStyle="1" w:styleId="2fb">
    <w:name w:val="ממוספר2"/>
    <w:basedOn w:val="af1"/>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0">
    <w:name w:val="ממוספר3"/>
    <w:basedOn w:val="af1"/>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9">
    <w:name w:val="ממוספר4"/>
    <w:basedOn w:val="35"/>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1">
    <w:name w:val="תו תו תו תו תו"/>
    <w:basedOn w:val="af1"/>
    <w:rsid w:val="00F9692A"/>
    <w:pPr>
      <w:bidi w:val="0"/>
      <w:spacing w:before="60" w:after="160" w:line="240" w:lineRule="exact"/>
    </w:pPr>
    <w:rPr>
      <w:rFonts w:ascii="Verdana" w:hAnsi="Verdana"/>
      <w:color w:val="FF00FF"/>
      <w:szCs w:val="20"/>
      <w:lang w:val="en-GB" w:bidi="ar-SA"/>
    </w:rPr>
  </w:style>
  <w:style w:type="paragraph" w:customStyle="1" w:styleId="afffffff2">
    <w:name w:val="תו תו תו תו תו תו תו תו"/>
    <w:aliases w:val=" תו תו תו תו תו תו1 תו תו תו, תו תו תו תו תו תו תו תו1"/>
    <w:basedOn w:val="af1"/>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1"/>
    <w:rsid w:val="00F9692A"/>
    <w:pPr>
      <w:numPr>
        <w:ilvl w:val="3"/>
        <w:numId w:val="60"/>
      </w:numPr>
      <w:tabs>
        <w:tab w:val="clear" w:pos="1134"/>
        <w:tab w:val="num" w:pos="1440"/>
      </w:tabs>
      <w:spacing w:line="360" w:lineRule="auto"/>
      <w:ind w:left="1440" w:hanging="1100"/>
    </w:pPr>
    <w:rPr>
      <w:rFonts w:cs="David"/>
      <w:b/>
      <w:bCs/>
    </w:rPr>
  </w:style>
  <w:style w:type="paragraph" w:customStyle="1" w:styleId="afffffff3">
    <w:name w:val="תו תו תו"/>
    <w:basedOn w:val="af1"/>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1"/>
    <w:rsid w:val="00F9692A"/>
    <w:pPr>
      <w:numPr>
        <w:numId w:val="61"/>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1"/>
    <w:rsid w:val="00F9692A"/>
    <w:pPr>
      <w:spacing w:line="360" w:lineRule="auto"/>
      <w:jc w:val="center"/>
    </w:pPr>
    <w:rPr>
      <w:rFonts w:cs="David"/>
      <w:b/>
      <w:bCs/>
      <w:sz w:val="28"/>
      <w:szCs w:val="28"/>
      <w:u w:val="single"/>
    </w:rPr>
  </w:style>
  <w:style w:type="character" w:styleId="afffffff4">
    <w:name w:val="Subtle Reference"/>
    <w:uiPriority w:val="31"/>
    <w:rsid w:val="00F9692A"/>
    <w:rPr>
      <w:smallCaps/>
      <w:color w:val="C0504D"/>
      <w:u w:val="single"/>
    </w:rPr>
  </w:style>
  <w:style w:type="paragraph" w:customStyle="1" w:styleId="3ff1">
    <w:name w:val="פסקה3"/>
    <w:basedOn w:val="af1"/>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5">
    <w:name w:val="כותרת קטע"/>
    <w:basedOn w:val="af1"/>
    <w:next w:val="af1"/>
    <w:rsid w:val="00F9692A"/>
    <w:pPr>
      <w:spacing w:before="240" w:after="120" w:line="320" w:lineRule="atLeast"/>
      <w:ind w:left="720"/>
      <w:jc w:val="both"/>
    </w:pPr>
    <w:rPr>
      <w:rFonts w:cs="David"/>
      <w:b/>
      <w:bCs/>
      <w:smallCaps/>
      <w:sz w:val="20"/>
    </w:rPr>
  </w:style>
  <w:style w:type="paragraph" w:customStyle="1" w:styleId="Normal1Kot">
    <w:name w:val="Normal1Kot"/>
    <w:basedOn w:val="af1"/>
    <w:next w:val="af1"/>
    <w:rsid w:val="00AD6112"/>
    <w:pPr>
      <w:spacing w:before="120" w:line="320" w:lineRule="atLeast"/>
      <w:ind w:left="680"/>
      <w:jc w:val="both"/>
    </w:pPr>
    <w:rPr>
      <w:rFonts w:cs="David"/>
      <w:b/>
      <w:bCs/>
      <w:smallCaps/>
      <w:sz w:val="20"/>
    </w:rPr>
  </w:style>
  <w:style w:type="paragraph" w:customStyle="1" w:styleId="N2">
    <w:name w:val="N2"/>
    <w:basedOn w:val="af1"/>
    <w:rsid w:val="00F9692A"/>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2fc">
    <w:name w:val="ללא רשימה2"/>
    <w:next w:val="af4"/>
    <w:uiPriority w:val="99"/>
    <w:semiHidden/>
    <w:unhideWhenUsed/>
    <w:rsid w:val="00F9692A"/>
  </w:style>
  <w:style w:type="table" w:customStyle="1" w:styleId="2fd">
    <w:name w:val="טבלת רשת2"/>
    <w:basedOn w:val="af3"/>
    <w:next w:val="affff7"/>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57"/>
      </w:numPr>
    </w:pPr>
  </w:style>
  <w:style w:type="numbering" w:customStyle="1" w:styleId="112">
    <w:name w:val="ללא רשימה11"/>
    <w:next w:val="af4"/>
    <w:uiPriority w:val="99"/>
    <w:semiHidden/>
    <w:unhideWhenUsed/>
    <w:rsid w:val="00F9692A"/>
  </w:style>
  <w:style w:type="numbering" w:customStyle="1" w:styleId="BulletedL51">
    <w:name w:val="Bulleted L51"/>
    <w:basedOn w:val="af4"/>
    <w:rsid w:val="00F9692A"/>
    <w:pPr>
      <w:numPr>
        <w:numId w:val="47"/>
      </w:numPr>
    </w:pPr>
  </w:style>
  <w:style w:type="numbering" w:customStyle="1" w:styleId="-1">
    <w:name w:val="משרד האוצר - מדורג קצר1"/>
    <w:uiPriority w:val="99"/>
    <w:rsid w:val="00F9692A"/>
    <w:pPr>
      <w:numPr>
        <w:numId w:val="62"/>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1"/>
    <w:rsid w:val="00F9692A"/>
    <w:rPr>
      <w:rFonts w:ascii="Arial" w:hAnsi="Arial" w:cs="Arial"/>
      <w:b/>
      <w:bCs/>
      <w:sz w:val="22"/>
      <w:szCs w:val="22"/>
      <w:u w:val="single"/>
    </w:rPr>
  </w:style>
  <w:style w:type="character" w:customStyle="1" w:styleId="6-Char">
    <w:name w:val="6 - סעיף Char"/>
    <w:basedOn w:val="af2"/>
    <w:link w:val="6-0"/>
    <w:rsid w:val="00232748"/>
    <w:rPr>
      <w:rFonts w:ascii="David" w:eastAsia="Times New Roman" w:hAnsi="David" w:cs="David"/>
      <w:sz w:val="24"/>
      <w:szCs w:val="24"/>
    </w:rPr>
  </w:style>
  <w:style w:type="character" w:customStyle="1" w:styleId="5-Char">
    <w:name w:val="5 - סעיף Char"/>
    <w:basedOn w:val="4-Char"/>
    <w:link w:val="5-0"/>
    <w:rsid w:val="00402077"/>
    <w:rPr>
      <w:rFonts w:ascii="David" w:eastAsia="Times New Roman" w:hAnsi="David" w:cs="David"/>
      <w:sz w:val="24"/>
      <w:szCs w:val="24"/>
    </w:rPr>
  </w:style>
  <w:style w:type="character" w:customStyle="1" w:styleId="7-Char">
    <w:name w:val="7 - סעיף Char"/>
    <w:basedOn w:val="6-Char"/>
    <w:link w:val="7-"/>
    <w:rsid w:val="003516F1"/>
    <w:rPr>
      <w:rFonts w:ascii="David" w:eastAsia="Times New Roman" w:hAnsi="David" w:cs="David"/>
      <w:sz w:val="24"/>
      <w:szCs w:val="24"/>
    </w:rPr>
  </w:style>
  <w:style w:type="character" w:customStyle="1" w:styleId="Normal1">
    <w:name w:val="Normal1 תו תו"/>
    <w:rsid w:val="00F9692A"/>
    <w:rPr>
      <w:rFonts w:cs="David"/>
      <w:smallCaps/>
      <w:noProof/>
      <w:sz w:val="24"/>
      <w:szCs w:val="24"/>
      <w:lang w:val="en-US" w:eastAsia="he-IL" w:bidi="he-IL"/>
    </w:rPr>
  </w:style>
  <w:style w:type="paragraph" w:customStyle="1" w:styleId="NumberList">
    <w:name w:val="Number List"/>
    <w:basedOn w:val="af1"/>
    <w:semiHidden/>
    <w:rsid w:val="00F9692A"/>
    <w:pPr>
      <w:numPr>
        <w:numId w:val="63"/>
      </w:numPr>
      <w:spacing w:before="120" w:line="320" w:lineRule="exact"/>
      <w:jc w:val="both"/>
    </w:pPr>
    <w:rPr>
      <w:rFonts w:cs="David"/>
      <w:sz w:val="22"/>
      <w:lang w:eastAsia="he-IL"/>
    </w:rPr>
  </w:style>
  <w:style w:type="character" w:customStyle="1" w:styleId="Heading50">
    <w:name w:val="Heading 5 תו תו תו"/>
    <w:basedOn w:val="af2"/>
    <w:rsid w:val="00F9692A"/>
    <w:rPr>
      <w:rFonts w:cs="Narkisim"/>
      <w:noProof/>
      <w:sz w:val="22"/>
      <w:szCs w:val="24"/>
      <w:lang w:val="en-US" w:eastAsia="en-US" w:bidi="he-IL"/>
    </w:rPr>
  </w:style>
  <w:style w:type="paragraph" w:customStyle="1" w:styleId="2fe">
    <w:name w:val="מיכל 2"/>
    <w:basedOn w:val="1d"/>
    <w:autoRedefine/>
    <w:rsid w:val="00F9692A"/>
    <w:pPr>
      <w:pageBreakBefore w:val="0"/>
      <w:tabs>
        <w:tab w:val="clear" w:pos="473"/>
        <w:tab w:val="num" w:pos="813"/>
      </w:tabs>
      <w:spacing w:before="240" w:after="60"/>
      <w:ind w:left="257" w:firstLine="196"/>
    </w:pPr>
    <w:rPr>
      <w:szCs w:val="28"/>
    </w:rPr>
  </w:style>
  <w:style w:type="paragraph" w:customStyle="1" w:styleId="2ff">
    <w:name w:val="טקסט 2"/>
    <w:basedOn w:val="aa"/>
    <w:link w:val="2ff0"/>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2">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2">
    <w:name w:val="סגנון8"/>
    <w:basedOn w:val="60"/>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0"/>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f"/>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1"/>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1"/>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e">
    <w:name w:val="סגנון5"/>
    <w:basedOn w:val="af1"/>
    <w:rsid w:val="00967A75"/>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6">
    <w:name w:val="סגנון6"/>
    <w:basedOn w:val="af1"/>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7"/>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1"/>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1"/>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1"/>
    <w:rsid w:val="00F9692A"/>
    <w:pPr>
      <w:autoSpaceDE w:val="0"/>
      <w:autoSpaceDN w:val="0"/>
      <w:ind w:left="567"/>
    </w:pPr>
    <w:rPr>
      <w:rFonts w:cs="David"/>
      <w:spacing w:val="10"/>
      <w:sz w:val="20"/>
      <w:lang w:eastAsia="he-IL"/>
    </w:rPr>
  </w:style>
  <w:style w:type="paragraph" w:customStyle="1" w:styleId="N-2">
    <w:name w:val="N-2"/>
    <w:basedOn w:val="af1"/>
    <w:rsid w:val="00F9692A"/>
    <w:pPr>
      <w:autoSpaceDE w:val="0"/>
      <w:autoSpaceDN w:val="0"/>
      <w:ind w:left="1247"/>
    </w:pPr>
    <w:rPr>
      <w:rFonts w:cs="David"/>
      <w:spacing w:val="10"/>
      <w:sz w:val="20"/>
      <w:lang w:eastAsia="he-IL"/>
    </w:rPr>
  </w:style>
  <w:style w:type="paragraph" w:customStyle="1" w:styleId="N-3">
    <w:name w:val="N-3"/>
    <w:basedOn w:val="af1"/>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1"/>
    <w:rsid w:val="00F9692A"/>
    <w:pPr>
      <w:autoSpaceDE w:val="0"/>
      <w:autoSpaceDN w:val="0"/>
      <w:ind w:left="1644" w:hanging="397"/>
    </w:pPr>
    <w:rPr>
      <w:rFonts w:cs="David"/>
      <w:spacing w:val="10"/>
      <w:sz w:val="20"/>
      <w:lang w:eastAsia="he-IL"/>
    </w:rPr>
  </w:style>
  <w:style w:type="paragraph" w:customStyle="1" w:styleId="text7">
    <w:name w:val="text7"/>
    <w:basedOn w:val="af1"/>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1"/>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1"/>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1"/>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1"/>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1"/>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1"/>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1"/>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1"/>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1"/>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1"/>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1"/>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1"/>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1"/>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1"/>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1"/>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1"/>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1"/>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1"/>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1"/>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1"/>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1"/>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1"/>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1"/>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1"/>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1"/>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1"/>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1"/>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1"/>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1"/>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1"/>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1"/>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1"/>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1"/>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1"/>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1"/>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1"/>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1"/>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1"/>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1"/>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1"/>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1"/>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1"/>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1"/>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1"/>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1"/>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1"/>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1"/>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1"/>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1"/>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1"/>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1"/>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1"/>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1"/>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1"/>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1"/>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1"/>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1"/>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1"/>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1"/>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1"/>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1"/>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1"/>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1"/>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3"/>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3"/>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af1"/>
    <w:autoRedefine/>
    <w:rsid w:val="00AD6112"/>
    <w:pPr>
      <w:spacing w:before="120" w:line="360" w:lineRule="auto"/>
      <w:ind w:left="1931"/>
      <w:jc w:val="both"/>
    </w:pPr>
    <w:rPr>
      <w:rFonts w:cs="Narkisim"/>
      <w:noProof/>
      <w:sz w:val="22"/>
      <w:lang w:eastAsia="he-IL"/>
    </w:rPr>
  </w:style>
  <w:style w:type="paragraph" w:customStyle="1" w:styleId="BulletList">
    <w:name w:val="Bullet List"/>
    <w:basedOn w:val="af1"/>
    <w:semiHidden/>
    <w:rsid w:val="00F9692A"/>
    <w:pPr>
      <w:numPr>
        <w:numId w:val="64"/>
      </w:numPr>
      <w:spacing w:before="120" w:line="320" w:lineRule="exact"/>
      <w:ind w:right="0" w:hanging="340"/>
      <w:jc w:val="both"/>
    </w:pPr>
    <w:rPr>
      <w:rFonts w:cs="David"/>
      <w:sz w:val="22"/>
      <w:lang w:eastAsia="he-IL"/>
    </w:rPr>
  </w:style>
  <w:style w:type="character" w:customStyle="1" w:styleId="3ff3">
    <w:name w:val="תוכן3 ממוספר תו"/>
    <w:basedOn w:val="46"/>
    <w:rsid w:val="00F9692A"/>
    <w:rPr>
      <w:rFonts w:cs="FrankRuehl"/>
      <w:noProof/>
      <w:sz w:val="26"/>
      <w:szCs w:val="26"/>
      <w:lang w:val="en-US" w:eastAsia="en-US" w:bidi="he-IL"/>
    </w:rPr>
  </w:style>
  <w:style w:type="character" w:customStyle="1" w:styleId="3ff4">
    <w:name w:val="תוכן3 ממוספר תו תו"/>
    <w:basedOn w:val="46"/>
    <w:rsid w:val="00F9692A"/>
    <w:rPr>
      <w:rFonts w:cs="FrankRuehl"/>
      <w:noProof/>
      <w:sz w:val="26"/>
      <w:szCs w:val="26"/>
      <w:lang w:val="en-US" w:eastAsia="en-US" w:bidi="he-IL"/>
    </w:rPr>
  </w:style>
  <w:style w:type="paragraph" w:customStyle="1" w:styleId="2ff1">
    <w:name w:val="תוכן2 ממוספר תו תו תו"/>
    <w:basedOn w:val="5e"/>
    <w:rsid w:val="00F9692A"/>
  </w:style>
  <w:style w:type="character" w:customStyle="1" w:styleId="2ff2">
    <w:name w:val="תוכן2 ממוספר תו תו תו תו"/>
    <w:basedOn w:val="af2"/>
    <w:rsid w:val="00F9692A"/>
    <w:rPr>
      <w:rFonts w:cs="FrankRuehl"/>
      <w:b/>
      <w:sz w:val="26"/>
      <w:szCs w:val="26"/>
      <w:lang w:val="en-US" w:eastAsia="en-US" w:bidi="he-IL"/>
    </w:rPr>
  </w:style>
  <w:style w:type="paragraph" w:customStyle="1" w:styleId="2ff3">
    <w:name w:val="תוכן 2"/>
    <w:basedOn w:val="2ff1"/>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b">
    <w:name w:val="סגנון1 תו"/>
    <w:basedOn w:val="af2"/>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5">
    <w:name w:val="כותרת3 מכרז תו"/>
    <w:basedOn w:val="1fb"/>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1"/>
    <w:rsid w:val="00F9692A"/>
    <w:pPr>
      <w:spacing w:before="120" w:line="320" w:lineRule="atLeast"/>
      <w:ind w:left="432"/>
      <w:jc w:val="both"/>
    </w:pPr>
    <w:rPr>
      <w:rFonts w:cs="David"/>
      <w:sz w:val="22"/>
    </w:rPr>
  </w:style>
  <w:style w:type="paragraph" w:customStyle="1" w:styleId="NormalLevel2">
    <w:name w:val="NormalLevel2"/>
    <w:basedOn w:val="af1"/>
    <w:rsid w:val="00F9692A"/>
    <w:pPr>
      <w:spacing w:before="120" w:line="320" w:lineRule="atLeast"/>
      <w:ind w:left="288"/>
      <w:jc w:val="both"/>
    </w:pPr>
    <w:rPr>
      <w:rFonts w:cs="David"/>
      <w:sz w:val="22"/>
      <w:lang w:eastAsia="he-IL"/>
    </w:rPr>
  </w:style>
  <w:style w:type="paragraph" w:customStyle="1" w:styleId="Paragraph1">
    <w:name w:val="Paragraph 1"/>
    <w:basedOn w:val="af1"/>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65"/>
      </w:numPr>
      <w:tabs>
        <w:tab w:val="clear" w:pos="2441"/>
        <w:tab w:val="num" w:pos="1458"/>
      </w:tabs>
      <w:ind w:left="1458" w:right="0" w:hanging="567"/>
    </w:pPr>
  </w:style>
  <w:style w:type="paragraph" w:customStyle="1" w:styleId="bullet1">
    <w:name w:val="bullet1"/>
    <w:basedOn w:val="af1"/>
    <w:rsid w:val="00F9692A"/>
    <w:pPr>
      <w:numPr>
        <w:numId w:val="66"/>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4">
    <w:name w:val="אותיות2"/>
    <w:basedOn w:val="af1"/>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6">
    <w:name w:val="רגיל3"/>
    <w:basedOn w:val="af1"/>
    <w:rsid w:val="00F9692A"/>
    <w:pPr>
      <w:spacing w:line="360" w:lineRule="auto"/>
      <w:ind w:left="1440"/>
      <w:jc w:val="both"/>
    </w:pPr>
    <w:rPr>
      <w:rFonts w:ascii="Arial" w:hAnsi="Arial" w:cs="Narkisim"/>
      <w:lang w:eastAsia="he-IL"/>
    </w:rPr>
  </w:style>
  <w:style w:type="paragraph" w:customStyle="1" w:styleId="2ff5">
    <w:name w:val="רגיל2"/>
    <w:basedOn w:val="af1"/>
    <w:rsid w:val="00F9692A"/>
    <w:pPr>
      <w:spacing w:line="360" w:lineRule="auto"/>
      <w:ind w:left="576"/>
      <w:jc w:val="both"/>
    </w:pPr>
    <w:rPr>
      <w:rFonts w:ascii="Arial" w:hAnsi="Arial" w:cs="Narkisim"/>
      <w:lang w:eastAsia="he-IL"/>
    </w:rPr>
  </w:style>
  <w:style w:type="paragraph" w:customStyle="1" w:styleId="CharChar10">
    <w:name w:val="Char Char תו תו1"/>
    <w:basedOn w:val="af1"/>
    <w:rsid w:val="00F9692A"/>
    <w:pPr>
      <w:bidi w:val="0"/>
      <w:spacing w:after="160" w:line="240" w:lineRule="exact"/>
      <w:jc w:val="both"/>
    </w:pPr>
    <w:rPr>
      <w:rFonts w:ascii="Verdana" w:hAnsi="Verdana" w:cs="FrankRuehl"/>
      <w:sz w:val="16"/>
      <w:szCs w:val="20"/>
      <w:lang w:bidi="ar-SA"/>
    </w:rPr>
  </w:style>
  <w:style w:type="character" w:customStyle="1" w:styleId="1fc">
    <w:name w:val="כותרת נספח תו1"/>
    <w:basedOn w:val="af2"/>
    <w:rsid w:val="00F9692A"/>
    <w:rPr>
      <w:rFonts w:cs="Narkisim"/>
      <w:b/>
      <w:bCs/>
      <w:sz w:val="36"/>
      <w:szCs w:val="32"/>
      <w:lang w:val="en-US" w:eastAsia="en-US" w:bidi="he-IL"/>
    </w:rPr>
  </w:style>
  <w:style w:type="paragraph" w:customStyle="1" w:styleId="1Heading1160">
    <w:name w:val="סגנון כותרת 1Heading 1 + ‏16 נק' ימין אחרי:  0 נק'"/>
    <w:basedOn w:val="33"/>
    <w:autoRedefine/>
    <w:rsid w:val="00F9692A"/>
    <w:pPr>
      <w:keepNext/>
      <w:widowControl/>
      <w:numPr>
        <w:ilvl w:val="2"/>
        <w:numId w:val="67"/>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0"/>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2"/>
    <w:rsid w:val="00F9692A"/>
    <w:rPr>
      <w:rFonts w:cs="Narkisim"/>
      <w:noProof/>
      <w:color w:val="0000FF"/>
      <w:sz w:val="24"/>
      <w:szCs w:val="24"/>
      <w:lang w:val="en-US" w:eastAsia="en-US" w:bidi="he-IL"/>
    </w:rPr>
  </w:style>
  <w:style w:type="paragraph" w:customStyle="1" w:styleId="bullet10">
    <w:name w:val="bullet 1"/>
    <w:basedOn w:val="af1"/>
    <w:rsid w:val="00F9692A"/>
    <w:pPr>
      <w:numPr>
        <w:numId w:val="68"/>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1"/>
    <w:rsid w:val="00F9692A"/>
    <w:pPr>
      <w:bidi w:val="0"/>
      <w:spacing w:before="60" w:after="160" w:line="240" w:lineRule="exact"/>
    </w:pPr>
    <w:rPr>
      <w:rFonts w:ascii="Verdana" w:hAnsi="Verdana"/>
      <w:color w:val="FF00FF"/>
      <w:szCs w:val="20"/>
      <w:lang w:val="en-GB" w:bidi="ar-SA"/>
    </w:rPr>
  </w:style>
  <w:style w:type="paragraph" w:customStyle="1" w:styleId="1fd">
    <w:name w:val="כותרת1 מכרז"/>
    <w:basedOn w:val="17"/>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75"/>
      </w:numPr>
    </w:pPr>
  </w:style>
  <w:style w:type="paragraph" w:customStyle="1" w:styleId="BulletList3">
    <w:name w:val="Bullet List 3"/>
    <w:basedOn w:val="Base"/>
    <w:semiHidden/>
    <w:rsid w:val="00F9692A"/>
    <w:pPr>
      <w:numPr>
        <w:numId w:val="69"/>
      </w:numPr>
    </w:pPr>
  </w:style>
  <w:style w:type="paragraph" w:customStyle="1" w:styleId="BulletList4">
    <w:name w:val="Bullet List 4"/>
    <w:basedOn w:val="Base"/>
    <w:semiHidden/>
    <w:rsid w:val="00F9692A"/>
    <w:pPr>
      <w:numPr>
        <w:numId w:val="73"/>
      </w:numPr>
    </w:pPr>
    <w:rPr>
      <w:lang w:eastAsia="en-US"/>
    </w:rPr>
  </w:style>
  <w:style w:type="paragraph" w:customStyle="1" w:styleId="Instruction">
    <w:name w:val="Instruction"/>
    <w:basedOn w:val="Base"/>
    <w:semiHidden/>
    <w:rsid w:val="00F9692A"/>
    <w:pPr>
      <w:numPr>
        <w:numId w:val="70"/>
      </w:numPr>
    </w:pPr>
    <w:rPr>
      <w:i/>
      <w:iCs/>
    </w:rPr>
  </w:style>
  <w:style w:type="paragraph" w:customStyle="1" w:styleId="Instruction1">
    <w:name w:val="Instruction1"/>
    <w:basedOn w:val="Base"/>
    <w:semiHidden/>
    <w:rsid w:val="00F9692A"/>
    <w:pPr>
      <w:numPr>
        <w:numId w:val="71"/>
      </w:numPr>
    </w:pPr>
    <w:rPr>
      <w:i/>
      <w:iCs/>
    </w:rPr>
  </w:style>
  <w:style w:type="paragraph" w:customStyle="1" w:styleId="Instruction3">
    <w:name w:val="Instruction3"/>
    <w:basedOn w:val="Base"/>
    <w:semiHidden/>
    <w:rsid w:val="00F9692A"/>
    <w:pPr>
      <w:numPr>
        <w:numId w:val="74"/>
      </w:numPr>
    </w:pPr>
    <w:rPr>
      <w:i/>
      <w:iCs/>
    </w:rPr>
  </w:style>
  <w:style w:type="paragraph" w:customStyle="1" w:styleId="NumberList3">
    <w:name w:val="Number List 3"/>
    <w:basedOn w:val="Base"/>
    <w:semiHidden/>
    <w:rsid w:val="00F9692A"/>
    <w:pPr>
      <w:numPr>
        <w:numId w:val="72"/>
      </w:numPr>
    </w:pPr>
  </w:style>
  <w:style w:type="paragraph" w:customStyle="1" w:styleId="2ff6">
    <w:name w:val="פיסקת רשימה2"/>
    <w:basedOn w:val="af1"/>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1"/>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1"/>
    <w:rsid w:val="00F9692A"/>
    <w:pPr>
      <w:bidi w:val="0"/>
      <w:spacing w:before="60" w:after="160" w:line="240" w:lineRule="exact"/>
    </w:pPr>
    <w:rPr>
      <w:rFonts w:ascii="Verdana" w:hAnsi="Verdana"/>
      <w:color w:val="FF00FF"/>
      <w:szCs w:val="20"/>
      <w:lang w:val="en-GB" w:bidi="ar-SA"/>
    </w:rPr>
  </w:style>
  <w:style w:type="paragraph" w:customStyle="1" w:styleId="1fe">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7">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3"/>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1"/>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1"/>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1"/>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1"/>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2"/>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1"/>
    <w:rsid w:val="00F9692A"/>
    <w:pPr>
      <w:ind w:left="720"/>
      <w:contextualSpacing/>
      <w:jc w:val="both"/>
    </w:pPr>
    <w:rPr>
      <w:rFonts w:cs="FrankRuehl"/>
      <w:sz w:val="26"/>
      <w:szCs w:val="26"/>
      <w:lang w:eastAsia="he-IL"/>
    </w:rPr>
  </w:style>
  <w:style w:type="table" w:customStyle="1" w:styleId="1ff0">
    <w:name w:val="רשת טבלה בהירה1"/>
    <w:basedOn w:val="af3"/>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3">
    <w:name w:val="טבלה רגילה 11"/>
    <w:basedOn w:val="af3"/>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1"/>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6">
    <w:name w:val="טקסט סעיף תו תו תו תו"/>
    <w:basedOn w:val="af1"/>
    <w:link w:val="afffffff7"/>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7">
    <w:name w:val="טקסט סעיף תו תו תו תו תו"/>
    <w:link w:val="afffffff6"/>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character" w:customStyle="1" w:styleId="2ff0">
    <w:name w:val="טקסט 2 תו"/>
    <w:basedOn w:val="RonnyBase1"/>
    <w:link w:val="2ff"/>
    <w:rsid w:val="00F9692A"/>
    <w:rPr>
      <w:rFonts w:ascii="Times New Roman" w:eastAsia="Times New Roman" w:hAnsi="Times New Roman" w:cs="Narkisim"/>
      <w:smallCaps/>
      <w:sz w:val="20"/>
      <w:szCs w:val="24"/>
      <w:lang w:eastAsia="he-IL"/>
    </w:rPr>
  </w:style>
  <w:style w:type="paragraph" w:customStyle="1" w:styleId="afffffff8">
    <w:name w:val="א"/>
    <w:basedOn w:val="af1"/>
    <w:link w:val="afffffff9"/>
    <w:rsid w:val="003324FC"/>
    <w:pPr>
      <w:spacing w:line="360" w:lineRule="auto"/>
      <w:jc w:val="center"/>
    </w:pPr>
    <w:rPr>
      <w:rFonts w:cs="David"/>
      <w:b/>
      <w:bCs/>
      <w:sz w:val="44"/>
      <w:szCs w:val="72"/>
    </w:rPr>
  </w:style>
  <w:style w:type="paragraph" w:customStyle="1" w:styleId="a4">
    <w:name w:val="ב"/>
    <w:basedOn w:val="14"/>
    <w:link w:val="afffffffa"/>
    <w:qFormat/>
    <w:rsid w:val="00584D06"/>
    <w:pPr>
      <w:keepNext/>
      <w:widowControl/>
      <w:numPr>
        <w:numId w:val="50"/>
      </w:numPr>
      <w:tabs>
        <w:tab w:val="left" w:pos="283"/>
      </w:tabs>
      <w:spacing w:after="120" w:line="360" w:lineRule="auto"/>
      <w:jc w:val="center"/>
    </w:pPr>
    <w:rPr>
      <w:rFonts w:ascii="David" w:hAnsi="David" w:cs="David"/>
    </w:rPr>
  </w:style>
  <w:style w:type="character" w:customStyle="1" w:styleId="afffffff9">
    <w:name w:val="א תו"/>
    <w:basedOn w:val="af2"/>
    <w:link w:val="afffffff8"/>
    <w:rsid w:val="003324FC"/>
    <w:rPr>
      <w:rFonts w:ascii="Times New Roman" w:eastAsia="Times New Roman" w:hAnsi="Times New Roman" w:cs="David"/>
      <w:b/>
      <w:bCs/>
      <w:sz w:val="44"/>
      <w:szCs w:val="72"/>
    </w:rPr>
  </w:style>
  <w:style w:type="paragraph" w:customStyle="1" w:styleId="a5">
    <w:name w:val="ג"/>
    <w:basedOn w:val="27"/>
    <w:link w:val="afffffffb"/>
    <w:qFormat/>
    <w:rsid w:val="0096608A"/>
    <w:pPr>
      <w:keepNext/>
      <w:keepLines/>
      <w:widowControl/>
      <w:numPr>
        <w:ilvl w:val="1"/>
        <w:numId w:val="50"/>
      </w:numPr>
      <w:tabs>
        <w:tab w:val="left" w:pos="1050"/>
      </w:tabs>
      <w:spacing w:after="120"/>
      <w:jc w:val="center"/>
    </w:pPr>
    <w:rPr>
      <w:rFonts w:ascii="David" w:hAnsi="David" w:cs="David"/>
    </w:rPr>
  </w:style>
  <w:style w:type="character" w:customStyle="1" w:styleId="afffffffa">
    <w:name w:val="ב תו"/>
    <w:basedOn w:val="15"/>
    <w:link w:val="a4"/>
    <w:rsid w:val="00584D06"/>
    <w:rPr>
      <w:rFonts w:ascii="David" w:eastAsia="Times New Roman" w:hAnsi="David" w:cs="David"/>
      <w:b/>
      <w:bCs/>
      <w:caps/>
      <w:spacing w:val="15"/>
      <w:sz w:val="36"/>
      <w:szCs w:val="36"/>
    </w:rPr>
  </w:style>
  <w:style w:type="paragraph" w:customStyle="1" w:styleId="a6">
    <w:name w:val="ד"/>
    <w:basedOn w:val="af1"/>
    <w:link w:val="afffffffc"/>
    <w:qFormat/>
    <w:rsid w:val="00AD6112"/>
    <w:pPr>
      <w:numPr>
        <w:ilvl w:val="2"/>
        <w:numId w:val="50"/>
      </w:numPr>
      <w:tabs>
        <w:tab w:val="left" w:pos="1334"/>
      </w:tabs>
      <w:spacing w:before="240" w:after="240" w:line="360" w:lineRule="auto"/>
      <w:jc w:val="both"/>
    </w:pPr>
    <w:rPr>
      <w:rFonts w:ascii="David" w:hAnsi="David" w:cs="David"/>
      <w:bCs/>
      <w:noProof/>
      <w:szCs w:val="28"/>
      <w:lang w:eastAsia="he-IL"/>
    </w:rPr>
  </w:style>
  <w:style w:type="character" w:customStyle="1" w:styleId="afffffffb">
    <w:name w:val="ג תו"/>
    <w:basedOn w:val="28"/>
    <w:link w:val="a5"/>
    <w:rsid w:val="0096608A"/>
    <w:rPr>
      <w:rFonts w:ascii="David" w:eastAsia="Times New Roman" w:hAnsi="David" w:cs="David"/>
      <w:b/>
      <w:bCs/>
      <w:caps/>
      <w:spacing w:val="15"/>
      <w:sz w:val="32"/>
      <w:szCs w:val="32"/>
    </w:rPr>
  </w:style>
  <w:style w:type="paragraph" w:customStyle="1" w:styleId="a7">
    <w:name w:val="ה"/>
    <w:basedOn w:val="af1"/>
    <w:link w:val="afffffffd"/>
    <w:qFormat/>
    <w:rsid w:val="00AD6112"/>
    <w:pPr>
      <w:numPr>
        <w:ilvl w:val="3"/>
        <w:numId w:val="50"/>
      </w:numPr>
      <w:tabs>
        <w:tab w:val="left" w:pos="1617"/>
      </w:tabs>
      <w:snapToGrid w:val="0"/>
      <w:spacing w:before="240" w:after="240" w:line="360" w:lineRule="auto"/>
      <w:jc w:val="both"/>
    </w:pPr>
    <w:rPr>
      <w:rFonts w:ascii="David" w:hAnsi="David" w:cs="David"/>
      <w:b/>
      <w:noProof/>
      <w:lang w:eastAsia="he-IL"/>
    </w:rPr>
  </w:style>
  <w:style w:type="character" w:customStyle="1" w:styleId="2b">
    <w:name w:val="כותרת2 תו"/>
    <w:basedOn w:val="28"/>
    <w:link w:val="2a"/>
    <w:uiPriority w:val="99"/>
    <w:rsid w:val="003324FC"/>
    <w:rPr>
      <w:rFonts w:ascii="Times New Roman" w:eastAsia="Times New Roman" w:hAnsi="Times New Roman" w:cs="David"/>
      <w:b/>
      <w:bCs/>
      <w:caps w:val="0"/>
      <w:spacing w:val="15"/>
      <w:sz w:val="36"/>
      <w:szCs w:val="36"/>
    </w:rPr>
  </w:style>
  <w:style w:type="character" w:customStyle="1" w:styleId="afffffffc">
    <w:name w:val="ד תו"/>
    <w:basedOn w:val="af2"/>
    <w:link w:val="a6"/>
    <w:rsid w:val="00967A75"/>
    <w:rPr>
      <w:rFonts w:ascii="David" w:eastAsia="Times New Roman" w:hAnsi="David" w:cs="David"/>
      <w:bCs/>
      <w:noProof/>
      <w:sz w:val="24"/>
      <w:szCs w:val="28"/>
      <w:lang w:eastAsia="he-IL"/>
    </w:rPr>
  </w:style>
  <w:style w:type="paragraph" w:customStyle="1" w:styleId="a8">
    <w:name w:val="ו"/>
    <w:basedOn w:val="af1"/>
    <w:link w:val="afffffffe"/>
    <w:qFormat/>
    <w:rsid w:val="00AD6112"/>
    <w:pPr>
      <w:numPr>
        <w:ilvl w:val="4"/>
        <w:numId w:val="50"/>
      </w:numPr>
      <w:tabs>
        <w:tab w:val="left" w:pos="1617"/>
      </w:tabs>
      <w:snapToGrid w:val="0"/>
      <w:spacing w:before="240" w:after="240" w:line="360" w:lineRule="auto"/>
      <w:jc w:val="both"/>
    </w:pPr>
    <w:rPr>
      <w:rFonts w:ascii="David" w:hAnsi="David" w:cs="David"/>
      <w:noProof/>
      <w:lang w:eastAsia="he-IL"/>
    </w:rPr>
  </w:style>
  <w:style w:type="character" w:customStyle="1" w:styleId="afffffffd">
    <w:name w:val="ה תו"/>
    <w:basedOn w:val="af2"/>
    <w:link w:val="a7"/>
    <w:rsid w:val="00967A75"/>
    <w:rPr>
      <w:rFonts w:ascii="David" w:eastAsia="Times New Roman" w:hAnsi="David" w:cs="David"/>
      <w:b/>
      <w:noProof/>
      <w:sz w:val="24"/>
      <w:szCs w:val="24"/>
      <w:lang w:eastAsia="he-IL"/>
    </w:rPr>
  </w:style>
  <w:style w:type="paragraph" w:customStyle="1" w:styleId="a9">
    <w:name w:val="ז"/>
    <w:basedOn w:val="af1"/>
    <w:link w:val="affffffff"/>
    <w:qFormat/>
    <w:rsid w:val="00AD6112"/>
    <w:pPr>
      <w:numPr>
        <w:ilvl w:val="5"/>
        <w:numId w:val="50"/>
      </w:numPr>
      <w:tabs>
        <w:tab w:val="left" w:pos="1617"/>
      </w:tabs>
      <w:snapToGrid w:val="0"/>
      <w:spacing w:before="240" w:after="240" w:line="360" w:lineRule="auto"/>
      <w:jc w:val="both"/>
    </w:pPr>
    <w:rPr>
      <w:rFonts w:ascii="David" w:hAnsi="David" w:cs="David"/>
      <w:noProof/>
      <w:lang w:eastAsia="he-IL"/>
    </w:rPr>
  </w:style>
  <w:style w:type="character" w:customStyle="1" w:styleId="afffffffe">
    <w:name w:val="ו תו"/>
    <w:basedOn w:val="af2"/>
    <w:link w:val="a8"/>
    <w:rsid w:val="00967A75"/>
    <w:rPr>
      <w:rFonts w:ascii="David" w:eastAsia="Times New Roman" w:hAnsi="David" w:cs="David"/>
      <w:noProof/>
      <w:sz w:val="24"/>
      <w:szCs w:val="24"/>
      <w:lang w:eastAsia="he-IL"/>
    </w:rPr>
  </w:style>
  <w:style w:type="character" w:customStyle="1" w:styleId="affffffff">
    <w:name w:val="ז תו"/>
    <w:basedOn w:val="af2"/>
    <w:link w:val="a9"/>
    <w:rsid w:val="00967A75"/>
    <w:rPr>
      <w:rFonts w:ascii="David" w:eastAsia="Times New Roman" w:hAnsi="David" w:cs="David"/>
      <w:noProof/>
      <w:sz w:val="24"/>
      <w:szCs w:val="24"/>
      <w:lang w:eastAsia="he-IL"/>
    </w:rPr>
  </w:style>
  <w:style w:type="paragraph" w:customStyle="1" w:styleId="TableText0">
    <w:name w:val="Table Text"/>
    <w:basedOn w:val="af1"/>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f1"/>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f1"/>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f1"/>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f1"/>
    <w:autoRedefine/>
    <w:rsid w:val="00506D9C"/>
    <w:pPr>
      <w:keepNext/>
      <w:numPr>
        <w:numId w:val="76"/>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8"/>
    <w:rsid w:val="00506D9C"/>
    <w:pPr>
      <w:numPr>
        <w:ilvl w:val="1"/>
        <w:numId w:val="76"/>
      </w:numPr>
      <w:spacing w:before="0" w:after="0" w:line="360" w:lineRule="auto"/>
    </w:pPr>
    <w:rPr>
      <w:rFonts w:ascii="David" w:eastAsia="Times New Roman" w:hAnsi="David" w:cs="David"/>
      <w:b/>
      <w:kern w:val="28"/>
      <w:sz w:val="20"/>
      <w:szCs w:val="20"/>
    </w:rPr>
  </w:style>
  <w:style w:type="character" w:customStyle="1" w:styleId="2ff8">
    <w:name w:val="מספור רמה 2 נקי תו"/>
    <w:basedOn w:val="af2"/>
    <w:link w:val="2"/>
    <w:rsid w:val="00506D9C"/>
    <w:rPr>
      <w:rFonts w:ascii="David" w:eastAsia="Times New Roman" w:hAnsi="David" w:cs="David"/>
      <w:b/>
      <w:kern w:val="28"/>
      <w:sz w:val="20"/>
      <w:szCs w:val="20"/>
    </w:rPr>
  </w:style>
  <w:style w:type="paragraph" w:customStyle="1" w:styleId="23">
    <w:name w:val="רמה 2 טקסט"/>
    <w:basedOn w:val="af1"/>
    <w:link w:val="2ff9"/>
    <w:qFormat/>
    <w:rsid w:val="00646221"/>
    <w:pPr>
      <w:numPr>
        <w:ilvl w:val="1"/>
        <w:numId w:val="77"/>
      </w:numPr>
      <w:spacing w:line="360" w:lineRule="auto"/>
      <w:jc w:val="both"/>
    </w:pPr>
    <w:rPr>
      <w:rFonts w:ascii="David" w:hAnsi="David" w:cs="David"/>
      <w:b/>
      <w:kern w:val="28"/>
    </w:rPr>
  </w:style>
  <w:style w:type="paragraph" w:customStyle="1" w:styleId="2ffa">
    <w:name w:val="רמה 2 כותרת"/>
    <w:basedOn w:val="23"/>
    <w:link w:val="2ffb"/>
    <w:qFormat/>
    <w:rsid w:val="0097433D"/>
    <w:pPr>
      <w:spacing w:before="120" w:after="120"/>
      <w:ind w:left="909" w:hanging="709"/>
      <w:outlineLvl w:val="0"/>
    </w:pPr>
    <w:rPr>
      <w:b w:val="0"/>
      <w:bCs/>
    </w:rPr>
  </w:style>
  <w:style w:type="character" w:customStyle="1" w:styleId="2ff9">
    <w:name w:val="רמה 2 טקסט תו"/>
    <w:basedOn w:val="2ff8"/>
    <w:link w:val="23"/>
    <w:rsid w:val="00646221"/>
    <w:rPr>
      <w:rFonts w:ascii="David" w:eastAsia="Times New Roman" w:hAnsi="David" w:cs="David"/>
      <w:b/>
      <w:kern w:val="28"/>
      <w:sz w:val="24"/>
      <w:szCs w:val="24"/>
    </w:rPr>
  </w:style>
  <w:style w:type="paragraph" w:customStyle="1" w:styleId="1ff1">
    <w:name w:val="רמה 1 כותרת"/>
    <w:basedOn w:val="af1"/>
    <w:link w:val="1ff2"/>
    <w:qFormat/>
    <w:rsid w:val="00AD6112"/>
    <w:pPr>
      <w:spacing w:before="120" w:after="120" w:line="360" w:lineRule="auto"/>
      <w:ind w:left="792" w:hanging="432"/>
      <w:jc w:val="center"/>
      <w:outlineLvl w:val="0"/>
    </w:pPr>
    <w:rPr>
      <w:rFonts w:ascii="David" w:hAnsi="David" w:cs="David"/>
      <w:bCs/>
      <w:kern w:val="28"/>
      <w:sz w:val="36"/>
      <w:szCs w:val="36"/>
    </w:rPr>
  </w:style>
  <w:style w:type="character" w:customStyle="1" w:styleId="2ffb">
    <w:name w:val="רמה 2 כותרת תו"/>
    <w:basedOn w:val="2ff9"/>
    <w:link w:val="2ffa"/>
    <w:rsid w:val="0097433D"/>
    <w:rPr>
      <w:rFonts w:ascii="David" w:eastAsia="Times New Roman" w:hAnsi="David" w:cs="David"/>
      <w:b w:val="0"/>
      <w:bCs/>
      <w:kern w:val="28"/>
      <w:sz w:val="24"/>
      <w:szCs w:val="24"/>
    </w:rPr>
  </w:style>
  <w:style w:type="paragraph" w:customStyle="1" w:styleId="3ff7">
    <w:name w:val="רמה 3 טקסט"/>
    <w:basedOn w:val="31"/>
    <w:link w:val="3ff8"/>
    <w:qFormat/>
    <w:rsid w:val="0097433D"/>
    <w:pPr>
      <w:outlineLvl w:val="9"/>
    </w:pPr>
    <w:rPr>
      <w:b/>
      <w:bCs w:val="0"/>
    </w:rPr>
  </w:style>
  <w:style w:type="character" w:customStyle="1" w:styleId="1ff2">
    <w:name w:val="רמה 1 כותרת תו"/>
    <w:basedOn w:val="afffffffa"/>
    <w:link w:val="1ff1"/>
    <w:rsid w:val="00646221"/>
    <w:rPr>
      <w:rFonts w:ascii="David" w:eastAsia="Times New Roman" w:hAnsi="David" w:cs="David"/>
      <w:b w:val="0"/>
      <w:bCs/>
      <w:caps w:val="0"/>
      <w:spacing w:val="15"/>
      <w:kern w:val="28"/>
      <w:sz w:val="36"/>
      <w:szCs w:val="36"/>
    </w:rPr>
  </w:style>
  <w:style w:type="paragraph" w:customStyle="1" w:styleId="31">
    <w:name w:val="רמה 3 כותרת"/>
    <w:basedOn w:val="2ffa"/>
    <w:link w:val="3ff9"/>
    <w:qFormat/>
    <w:rsid w:val="0097433D"/>
    <w:pPr>
      <w:numPr>
        <w:ilvl w:val="2"/>
      </w:numPr>
    </w:pPr>
  </w:style>
  <w:style w:type="character" w:customStyle="1" w:styleId="3ff8">
    <w:name w:val="רמה 3 טקסט תו"/>
    <w:basedOn w:val="2ff9"/>
    <w:link w:val="3ff7"/>
    <w:rsid w:val="0097433D"/>
    <w:rPr>
      <w:rFonts w:ascii="David" w:eastAsia="Times New Roman" w:hAnsi="David" w:cs="David"/>
      <w:b/>
      <w:kern w:val="28"/>
      <w:sz w:val="24"/>
      <w:szCs w:val="24"/>
    </w:rPr>
  </w:style>
  <w:style w:type="paragraph" w:customStyle="1" w:styleId="4fa">
    <w:name w:val="רמה 4 טקסט"/>
    <w:basedOn w:val="4fb"/>
    <w:link w:val="4fc"/>
    <w:qFormat/>
    <w:rsid w:val="0097433D"/>
    <w:rPr>
      <w:b/>
      <w:bCs w:val="0"/>
    </w:rPr>
  </w:style>
  <w:style w:type="character" w:customStyle="1" w:styleId="3ff9">
    <w:name w:val="רמה 3 כותרת תו"/>
    <w:basedOn w:val="3ff8"/>
    <w:link w:val="31"/>
    <w:rsid w:val="0097433D"/>
    <w:rPr>
      <w:rFonts w:ascii="David" w:eastAsia="Times New Roman" w:hAnsi="David" w:cs="David"/>
      <w:b w:val="0"/>
      <w:bCs/>
      <w:kern w:val="28"/>
      <w:sz w:val="24"/>
      <w:szCs w:val="24"/>
    </w:rPr>
  </w:style>
  <w:style w:type="paragraph" w:customStyle="1" w:styleId="4fb">
    <w:name w:val="רמה 4 כותרת"/>
    <w:basedOn w:val="31"/>
    <w:link w:val="4fd"/>
    <w:qFormat/>
    <w:rsid w:val="00AD6112"/>
    <w:pPr>
      <w:numPr>
        <w:ilvl w:val="0"/>
        <w:numId w:val="0"/>
      </w:numPr>
      <w:ind w:left="1728" w:hanging="648"/>
      <w:outlineLvl w:val="9"/>
    </w:pPr>
  </w:style>
  <w:style w:type="character" w:customStyle="1" w:styleId="4fc">
    <w:name w:val="רמה 4 טקסט תו"/>
    <w:basedOn w:val="3ff8"/>
    <w:link w:val="4fa"/>
    <w:rsid w:val="0097433D"/>
    <w:rPr>
      <w:rFonts w:ascii="David" w:eastAsia="Times New Roman" w:hAnsi="David" w:cs="David"/>
      <w:b/>
      <w:kern w:val="28"/>
      <w:sz w:val="24"/>
      <w:szCs w:val="24"/>
    </w:rPr>
  </w:style>
  <w:style w:type="paragraph" w:customStyle="1" w:styleId="5f">
    <w:name w:val="רמה 5 טקסט"/>
    <w:basedOn w:val="5f0"/>
    <w:link w:val="5f1"/>
    <w:qFormat/>
    <w:rsid w:val="0097433D"/>
    <w:rPr>
      <w:b/>
      <w:bCs w:val="0"/>
    </w:rPr>
  </w:style>
  <w:style w:type="character" w:customStyle="1" w:styleId="4fd">
    <w:name w:val="רמה 4 כותרת תו"/>
    <w:basedOn w:val="4fc"/>
    <w:link w:val="4fb"/>
    <w:rsid w:val="0097433D"/>
    <w:rPr>
      <w:rFonts w:ascii="David" w:eastAsia="Times New Roman" w:hAnsi="David" w:cs="David"/>
      <w:b w:val="0"/>
      <w:bCs/>
      <w:kern w:val="28"/>
      <w:sz w:val="24"/>
      <w:szCs w:val="24"/>
    </w:rPr>
  </w:style>
  <w:style w:type="paragraph" w:customStyle="1" w:styleId="5f0">
    <w:name w:val="רמה 5 כותרת"/>
    <w:basedOn w:val="4fb"/>
    <w:link w:val="5f2"/>
    <w:qFormat/>
    <w:rsid w:val="00AD6112"/>
    <w:pPr>
      <w:numPr>
        <w:ilvl w:val="4"/>
      </w:numPr>
      <w:ind w:left="1728" w:hanging="648"/>
    </w:pPr>
  </w:style>
  <w:style w:type="character" w:customStyle="1" w:styleId="5f1">
    <w:name w:val="רמה 5 טקסט תו"/>
    <w:basedOn w:val="4fd"/>
    <w:link w:val="5f"/>
    <w:rsid w:val="0097433D"/>
    <w:rPr>
      <w:rFonts w:ascii="David" w:eastAsia="Times New Roman" w:hAnsi="David" w:cs="David"/>
      <w:b/>
      <w:bCs w:val="0"/>
      <w:kern w:val="28"/>
      <w:sz w:val="24"/>
      <w:szCs w:val="24"/>
    </w:rPr>
  </w:style>
  <w:style w:type="paragraph" w:customStyle="1" w:styleId="67">
    <w:name w:val="רמה 6 טקסט"/>
    <w:basedOn w:val="68"/>
    <w:link w:val="69"/>
    <w:qFormat/>
    <w:rsid w:val="001C7D36"/>
    <w:rPr>
      <w:b/>
      <w:bCs w:val="0"/>
    </w:rPr>
  </w:style>
  <w:style w:type="character" w:customStyle="1" w:styleId="5f2">
    <w:name w:val="רמה 5 כותרת תו"/>
    <w:basedOn w:val="5f1"/>
    <w:link w:val="5f0"/>
    <w:rsid w:val="00A54FB4"/>
    <w:rPr>
      <w:rFonts w:ascii="David" w:eastAsia="Times New Roman" w:hAnsi="David" w:cs="David"/>
      <w:b w:val="0"/>
      <w:bCs/>
      <w:kern w:val="28"/>
      <w:sz w:val="24"/>
      <w:szCs w:val="24"/>
    </w:rPr>
  </w:style>
  <w:style w:type="paragraph" w:customStyle="1" w:styleId="68">
    <w:name w:val="רמה 6 כותרת"/>
    <w:basedOn w:val="5f0"/>
    <w:link w:val="6a"/>
    <w:qFormat/>
    <w:rsid w:val="00AD6112"/>
    <w:pPr>
      <w:numPr>
        <w:ilvl w:val="5"/>
      </w:numPr>
      <w:ind w:left="1728" w:hanging="648"/>
    </w:pPr>
  </w:style>
  <w:style w:type="character" w:customStyle="1" w:styleId="69">
    <w:name w:val="רמה 6 טקסט תו"/>
    <w:basedOn w:val="5f1"/>
    <w:link w:val="67"/>
    <w:rsid w:val="001C7D36"/>
    <w:rPr>
      <w:rFonts w:ascii="David" w:eastAsia="Times New Roman" w:hAnsi="David" w:cs="David"/>
      <w:b/>
      <w:bCs w:val="0"/>
      <w:kern w:val="28"/>
      <w:sz w:val="24"/>
      <w:szCs w:val="24"/>
    </w:rPr>
  </w:style>
  <w:style w:type="paragraph" w:customStyle="1" w:styleId="7">
    <w:name w:val="רמה 7 טקסט"/>
    <w:basedOn w:val="67"/>
    <w:link w:val="77"/>
    <w:qFormat/>
    <w:rsid w:val="003C23AE"/>
    <w:pPr>
      <w:numPr>
        <w:ilvl w:val="6"/>
        <w:numId w:val="76"/>
      </w:numPr>
      <w:ind w:left="2326" w:hanging="1276"/>
    </w:pPr>
  </w:style>
  <w:style w:type="character" w:customStyle="1" w:styleId="6a">
    <w:name w:val="רמה 6 כותרת תו"/>
    <w:basedOn w:val="69"/>
    <w:link w:val="68"/>
    <w:rsid w:val="001C7D36"/>
    <w:rPr>
      <w:rFonts w:ascii="David" w:eastAsia="Times New Roman" w:hAnsi="David" w:cs="David"/>
      <w:b w:val="0"/>
      <w:bCs/>
      <w:kern w:val="28"/>
      <w:sz w:val="24"/>
      <w:szCs w:val="24"/>
    </w:rPr>
  </w:style>
  <w:style w:type="paragraph" w:customStyle="1" w:styleId="78">
    <w:name w:val="רמה 7 כותרת"/>
    <w:basedOn w:val="7"/>
    <w:link w:val="79"/>
    <w:qFormat/>
    <w:rsid w:val="003C23AE"/>
    <w:rPr>
      <w:b w:val="0"/>
      <w:bCs/>
    </w:rPr>
  </w:style>
  <w:style w:type="character" w:customStyle="1" w:styleId="77">
    <w:name w:val="רמה 7 טקסט תו"/>
    <w:basedOn w:val="69"/>
    <w:link w:val="7"/>
    <w:rsid w:val="003C23AE"/>
    <w:rPr>
      <w:rFonts w:ascii="David" w:eastAsia="Times New Roman" w:hAnsi="David" w:cs="David"/>
      <w:b/>
      <w:bCs w:val="0"/>
      <w:kern w:val="28"/>
      <w:sz w:val="24"/>
      <w:szCs w:val="24"/>
    </w:rPr>
  </w:style>
  <w:style w:type="character" w:customStyle="1" w:styleId="79">
    <w:name w:val="רמה 7 כותרת תו"/>
    <w:basedOn w:val="77"/>
    <w:link w:val="78"/>
    <w:rsid w:val="003C23AE"/>
    <w:rPr>
      <w:rFonts w:ascii="David" w:eastAsia="Times New Roman" w:hAnsi="David" w:cs="David"/>
      <w:b w:val="0"/>
      <w:bCs/>
      <w:kern w:val="28"/>
      <w:sz w:val="24"/>
      <w:szCs w:val="24"/>
    </w:rPr>
  </w:style>
  <w:style w:type="paragraph" w:customStyle="1" w:styleId="2-">
    <w:name w:val="2 - כותרת"/>
    <w:basedOn w:val="11"/>
    <w:link w:val="2-Char"/>
    <w:qFormat/>
    <w:rsid w:val="003516F1"/>
    <w:pPr>
      <w:numPr>
        <w:ilvl w:val="1"/>
      </w:numPr>
      <w:spacing w:before="360" w:after="360"/>
      <w:ind w:left="431" w:hanging="431"/>
      <w:contextualSpacing w:val="0"/>
    </w:pPr>
    <w:rPr>
      <w:sz w:val="32"/>
      <w:szCs w:val="32"/>
    </w:rPr>
  </w:style>
  <w:style w:type="paragraph" w:customStyle="1" w:styleId="2ffc">
    <w:name w:val="רמה 2 כותרת גדולה"/>
    <w:basedOn w:val="2ffa"/>
    <w:link w:val="2ffd"/>
    <w:qFormat/>
    <w:rsid w:val="00772174"/>
    <w:pPr>
      <w:ind w:left="792" w:hanging="432"/>
      <w:jc w:val="center"/>
    </w:pPr>
    <w:rPr>
      <w:sz w:val="36"/>
      <w:szCs w:val="36"/>
    </w:rPr>
  </w:style>
  <w:style w:type="character" w:customStyle="1" w:styleId="2ffd">
    <w:name w:val="רמה 2 כותרת גדולה תו"/>
    <w:basedOn w:val="2ffb"/>
    <w:link w:val="2ffc"/>
    <w:rsid w:val="00772174"/>
    <w:rPr>
      <w:rFonts w:ascii="David" w:eastAsia="Times New Roman" w:hAnsi="David" w:cs="David"/>
      <w:b w:val="0"/>
      <w:bCs/>
      <w:kern w:val="28"/>
      <w:sz w:val="36"/>
      <w:szCs w:val="36"/>
    </w:rPr>
  </w:style>
  <w:style w:type="character" w:customStyle="1" w:styleId="3-Char">
    <w:name w:val="3 - כותרת Char"/>
    <w:basedOn w:val="af9"/>
    <w:link w:val="3-"/>
    <w:rsid w:val="003516F1"/>
    <w:rPr>
      <w:rFonts w:ascii="David" w:eastAsia="Times New Roman" w:hAnsi="David" w:cs="David"/>
      <w:b/>
      <w:bCs/>
      <w:sz w:val="24"/>
      <w:szCs w:val="24"/>
    </w:rPr>
  </w:style>
  <w:style w:type="character" w:customStyle="1" w:styleId="2-Char">
    <w:name w:val="2 - כותרת Char"/>
    <w:basedOn w:val="af2"/>
    <w:link w:val="2-"/>
    <w:rsid w:val="003516F1"/>
    <w:rPr>
      <w:rFonts w:ascii="David" w:eastAsia="Times New Roman" w:hAnsi="David" w:cs="David"/>
      <w:b/>
      <w:bCs/>
      <w:sz w:val="32"/>
      <w:szCs w:val="32"/>
    </w:rPr>
  </w:style>
  <w:style w:type="paragraph" w:customStyle="1" w:styleId="2ffe">
    <w:name w:val="רמה 2 כותרת מורן"/>
    <w:basedOn w:val="1ff1"/>
    <w:next w:val="3-2"/>
    <w:link w:val="2fff"/>
    <w:qFormat/>
    <w:rsid w:val="00AD6112"/>
    <w:pPr>
      <w:keepNext/>
      <w:spacing w:before="0" w:line="240" w:lineRule="auto"/>
      <w:jc w:val="left"/>
    </w:pPr>
    <w:rPr>
      <w:b/>
      <w:caps/>
      <w:spacing w:val="15"/>
      <w:kern w:val="0"/>
      <w:sz w:val="32"/>
      <w:szCs w:val="32"/>
    </w:rPr>
  </w:style>
  <w:style w:type="paragraph" w:customStyle="1" w:styleId="3-2">
    <w:name w:val="רמה 3 כותרת- מורן"/>
    <w:basedOn w:val="2ffa"/>
    <w:next w:val="3ff7"/>
    <w:qFormat/>
    <w:rsid w:val="003902D2"/>
    <w:pPr>
      <w:keepNext/>
      <w:keepLines/>
      <w:widowControl w:val="0"/>
      <w:numPr>
        <w:ilvl w:val="0"/>
        <w:numId w:val="0"/>
      </w:numPr>
      <w:tabs>
        <w:tab w:val="left" w:pos="483"/>
        <w:tab w:val="left" w:pos="1334"/>
      </w:tabs>
      <w:ind w:left="1224" w:hanging="504"/>
      <w:outlineLvl w:val="1"/>
    </w:pPr>
    <w:rPr>
      <w:rFonts w:ascii="Times New Roman" w:eastAsia="Arial" w:hAnsi="Times New Roman"/>
      <w:b/>
      <w:color w:val="000000"/>
      <w:kern w:val="0"/>
    </w:rPr>
  </w:style>
  <w:style w:type="character" w:customStyle="1" w:styleId="2fff">
    <w:name w:val="רמה 2 כותרת מורן תו"/>
    <w:basedOn w:val="28"/>
    <w:link w:val="2ffe"/>
    <w:rsid w:val="003902D2"/>
    <w:rPr>
      <w:rFonts w:ascii="David" w:eastAsia="Times New Roman" w:hAnsi="David" w:cs="David"/>
      <w:b/>
      <w:bCs/>
      <w:caps/>
      <w:spacing w:val="15"/>
      <w:sz w:val="32"/>
      <w:szCs w:val="32"/>
    </w:rPr>
  </w:style>
  <w:style w:type="paragraph" w:customStyle="1" w:styleId="affffffff0">
    <w:name w:val="שם הוראה"/>
    <w:basedOn w:val="af1"/>
    <w:rsid w:val="003902D2"/>
    <w:pPr>
      <w:widowControl w:val="0"/>
      <w:adjustRightInd w:val="0"/>
      <w:spacing w:line="360" w:lineRule="auto"/>
      <w:jc w:val="both"/>
      <w:textAlignment w:val="baseline"/>
    </w:pPr>
    <w:rPr>
      <w:rFonts w:ascii="Arial" w:hAnsi="Arial" w:cs="Arial"/>
      <w:b/>
      <w:bCs/>
      <w:color w:val="FFFFFF"/>
      <w:sz w:val="28"/>
      <w:szCs w:val="28"/>
    </w:rPr>
  </w:style>
  <w:style w:type="paragraph" w:customStyle="1" w:styleId="20">
    <w:name w:val="מיספור2"/>
    <w:basedOn w:val="af1"/>
    <w:next w:val="af1"/>
    <w:rsid w:val="003902D2"/>
    <w:pPr>
      <w:numPr>
        <w:ilvl w:val="1"/>
        <w:numId w:val="78"/>
      </w:numPr>
      <w:spacing w:after="60"/>
      <w:jc w:val="both"/>
    </w:pPr>
    <w:rPr>
      <w:rFonts w:cs="Narkisim"/>
      <w:sz w:val="20"/>
      <w:lang w:eastAsia="he-IL"/>
    </w:rPr>
  </w:style>
  <w:style w:type="paragraph" w:customStyle="1" w:styleId="30">
    <w:name w:val="מספור3"/>
    <w:basedOn w:val="af1"/>
    <w:next w:val="af1"/>
    <w:rsid w:val="003902D2"/>
    <w:pPr>
      <w:numPr>
        <w:ilvl w:val="2"/>
        <w:numId w:val="78"/>
      </w:numPr>
      <w:spacing w:after="60"/>
      <w:ind w:right="0"/>
      <w:jc w:val="both"/>
    </w:pPr>
    <w:rPr>
      <w:rFonts w:cs="Narkisim"/>
      <w:sz w:val="20"/>
      <w:lang w:eastAsia="he-IL"/>
    </w:rPr>
  </w:style>
  <w:style w:type="paragraph" w:customStyle="1" w:styleId="3-3">
    <w:name w:val="רמה 3 טקסט- מורן"/>
    <w:basedOn w:val="3-2"/>
    <w:link w:val="3-4"/>
    <w:qFormat/>
    <w:rsid w:val="003902D2"/>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4">
    <w:name w:val="רמה 3 טקסט- מורן תו"/>
    <w:basedOn w:val="af2"/>
    <w:link w:val="3-3"/>
    <w:rsid w:val="003902D2"/>
    <w:rPr>
      <w:rFonts w:ascii="David" w:eastAsia="Times New Roman" w:hAnsi="David" w:cs="David"/>
      <w:b/>
      <w:noProof/>
      <w:sz w:val="24"/>
      <w:szCs w:val="24"/>
      <w:lang w:eastAsia="he-IL"/>
    </w:rPr>
  </w:style>
  <w:style w:type="paragraph" w:customStyle="1" w:styleId="4-1">
    <w:name w:val="רמה 4 טקסט- מורן"/>
    <w:basedOn w:val="3-2"/>
    <w:link w:val="4-2"/>
    <w:qFormat/>
    <w:rsid w:val="003902D2"/>
    <w:pPr>
      <w:keepLines w:val="0"/>
      <w:widowControl/>
      <w:tabs>
        <w:tab w:val="clear" w:pos="483"/>
        <w:tab w:val="clear" w:pos="1334"/>
      </w:tabs>
      <w:spacing w:before="0" w:line="240" w:lineRule="auto"/>
      <w:ind w:left="1728" w:hanging="648"/>
      <w:outlineLvl w:val="0"/>
    </w:pPr>
    <w:rPr>
      <w:rFonts w:ascii="David" w:eastAsia="Times New Roman" w:hAnsi="David"/>
      <w:b w:val="0"/>
      <w:bCs w:val="0"/>
      <w:caps/>
      <w:noProof/>
      <w:color w:val="auto"/>
      <w:lang w:eastAsia="he-IL"/>
    </w:rPr>
  </w:style>
  <w:style w:type="character" w:customStyle="1" w:styleId="4-2">
    <w:name w:val="רמה 4 טקסט- מורן תו"/>
    <w:basedOn w:val="af2"/>
    <w:link w:val="4-1"/>
    <w:rsid w:val="00967A75"/>
    <w:rPr>
      <w:rFonts w:ascii="David" w:eastAsia="Times New Roman" w:hAnsi="David" w:cs="David"/>
      <w:caps/>
      <w:noProof/>
      <w:sz w:val="24"/>
      <w:szCs w:val="24"/>
      <w:lang w:eastAsia="he-IL"/>
    </w:rPr>
  </w:style>
  <w:style w:type="paragraph" w:customStyle="1" w:styleId="5-1">
    <w:name w:val="רמה 5 טקסט- מורן"/>
    <w:basedOn w:val="4-1"/>
    <w:link w:val="5-2"/>
    <w:qFormat/>
    <w:rsid w:val="003902D2"/>
    <w:pPr>
      <w:ind w:left="2232" w:hanging="792"/>
    </w:pPr>
    <w:rPr>
      <w:b/>
    </w:rPr>
  </w:style>
  <w:style w:type="paragraph" w:customStyle="1" w:styleId="6-1">
    <w:name w:val="רמה 6 טקסט- מורן"/>
    <w:basedOn w:val="5-1"/>
    <w:qFormat/>
    <w:rsid w:val="003902D2"/>
    <w:pPr>
      <w:tabs>
        <w:tab w:val="num" w:pos="360"/>
      </w:tabs>
    </w:pPr>
  </w:style>
  <w:style w:type="paragraph" w:customStyle="1" w:styleId="83">
    <w:name w:val="רמה 8"/>
    <w:basedOn w:val="af1"/>
    <w:qFormat/>
    <w:rsid w:val="003902D2"/>
    <w:pPr>
      <w:keepNext/>
      <w:spacing w:after="120"/>
      <w:ind w:left="3240" w:hanging="1080"/>
      <w:jc w:val="both"/>
      <w:outlineLvl w:val="0"/>
    </w:pPr>
    <w:rPr>
      <w:rFonts w:ascii="David" w:eastAsia="Calibri" w:hAnsi="David" w:cs="David"/>
      <w:b/>
      <w:caps/>
    </w:rPr>
  </w:style>
  <w:style w:type="character" w:customStyle="1" w:styleId="5-2">
    <w:name w:val="רמה 5 טקסט- מורן תו"/>
    <w:basedOn w:val="4-2"/>
    <w:link w:val="5-1"/>
    <w:rsid w:val="003902D2"/>
    <w:rPr>
      <w:rFonts w:ascii="David" w:eastAsia="Times New Roman" w:hAnsi="David" w:cs="David"/>
      <w:b/>
      <w:caps/>
      <w:noProof/>
      <w:sz w:val="24"/>
      <w:szCs w:val="24"/>
      <w:lang w:eastAsia="he-IL"/>
    </w:rPr>
  </w:style>
  <w:style w:type="paragraph" w:customStyle="1" w:styleId="4fe">
    <w:name w:val="רגיל4 תו"/>
    <w:basedOn w:val="af1"/>
    <w:rsid w:val="00EC71A4"/>
    <w:pPr>
      <w:widowControl w:val="0"/>
      <w:adjustRightInd w:val="0"/>
      <w:spacing w:line="360" w:lineRule="auto"/>
      <w:ind w:left="720"/>
      <w:jc w:val="both"/>
      <w:textAlignment w:val="baseline"/>
    </w:pPr>
    <w:rPr>
      <w:rFonts w:eastAsia="MS Mincho" w:cs="Narkisim"/>
      <w:color w:val="000000"/>
      <w:sz w:val="28"/>
      <w:szCs w:val="28"/>
    </w:rPr>
  </w:style>
  <w:style w:type="numbering" w:customStyle="1" w:styleId="-112">
    <w:name w:val="משרד האוצר - מדורג112"/>
    <w:uiPriority w:val="99"/>
    <w:rsid w:val="00EC71A4"/>
    <w:pPr>
      <w:numPr>
        <w:numId w:val="79"/>
      </w:numPr>
    </w:pPr>
  </w:style>
  <w:style w:type="paragraph" w:customStyle="1" w:styleId="11">
    <w:name w:val="1 ראש פרק"/>
    <w:basedOn w:val="af8"/>
    <w:qFormat/>
    <w:rsid w:val="004273EC"/>
    <w:pPr>
      <w:numPr>
        <w:numId w:val="82"/>
      </w:numPr>
      <w:spacing w:before="200" w:after="200" w:line="276" w:lineRule="auto"/>
      <w:jc w:val="center"/>
      <w:outlineLvl w:val="0"/>
    </w:pPr>
    <w:rPr>
      <w:rFonts w:ascii="David" w:hAnsi="David" w:cs="David"/>
      <w:b/>
      <w:bCs/>
      <w:sz w:val="72"/>
      <w:szCs w:val="72"/>
    </w:rPr>
  </w:style>
  <w:style w:type="paragraph" w:customStyle="1" w:styleId="5-">
    <w:name w:val="5 - כותרת"/>
    <w:basedOn w:val="2-0"/>
    <w:link w:val="5-Char0"/>
    <w:qFormat/>
    <w:rsid w:val="003516F1"/>
    <w:pPr>
      <w:numPr>
        <w:ilvl w:val="4"/>
      </w:numPr>
      <w:spacing w:after="0"/>
      <w:ind w:left="2232" w:hanging="1323"/>
      <w:outlineLvl w:val="3"/>
    </w:pPr>
    <w:rPr>
      <w:b/>
      <w:bCs/>
    </w:rPr>
  </w:style>
  <w:style w:type="character" w:customStyle="1" w:styleId="5-Char0">
    <w:name w:val="5 - כותרת Char"/>
    <w:basedOn w:val="af2"/>
    <w:link w:val="5-"/>
    <w:rsid w:val="003516F1"/>
    <w:rPr>
      <w:rFonts w:ascii="David" w:eastAsia="Times New Roman" w:hAnsi="David" w:cs="David"/>
      <w:b/>
      <w:bCs/>
      <w:sz w:val="24"/>
      <w:szCs w:val="24"/>
    </w:rPr>
  </w:style>
  <w:style w:type="numbering" w:customStyle="1" w:styleId="-21">
    <w:name w:val="משרד האוצר - מדורג קצר2"/>
    <w:uiPriority w:val="99"/>
    <w:rsid w:val="0082542A"/>
  </w:style>
  <w:style w:type="paragraph" w:customStyle="1" w:styleId="-12">
    <w:name w:val="הסכם - 1"/>
    <w:basedOn w:val="af1"/>
    <w:qFormat/>
    <w:rsid w:val="0082542A"/>
    <w:pPr>
      <w:widowControl w:val="0"/>
      <w:tabs>
        <w:tab w:val="num" w:pos="397"/>
      </w:tabs>
      <w:spacing w:before="240" w:after="240" w:line="360" w:lineRule="auto"/>
      <w:ind w:left="397" w:hanging="397"/>
      <w:jc w:val="both"/>
    </w:pPr>
    <w:rPr>
      <w:rFonts w:cs="David"/>
      <w:b/>
      <w:bCs/>
    </w:rPr>
  </w:style>
  <w:style w:type="table" w:customStyle="1" w:styleId="1ff3">
    <w:name w:val="רשת טבלה1"/>
    <w:basedOn w:val="af3"/>
    <w:next w:val="affff7"/>
    <w:uiPriority w:val="39"/>
    <w:rsid w:val="009B711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4">
    <w:name w:val="רגיל 1"/>
    <w:basedOn w:val="2"/>
    <w:link w:val="1ff5"/>
    <w:qFormat/>
    <w:rsid w:val="009B7114"/>
    <w:pPr>
      <w:numPr>
        <w:ilvl w:val="0"/>
        <w:numId w:val="0"/>
      </w:numPr>
      <w:bidi/>
      <w:ind w:left="58"/>
      <w:jc w:val="both"/>
    </w:pPr>
    <w:rPr>
      <w:sz w:val="24"/>
      <w:szCs w:val="24"/>
    </w:rPr>
  </w:style>
  <w:style w:type="character" w:customStyle="1" w:styleId="1ff5">
    <w:name w:val="רגיל 1 תו"/>
    <w:basedOn w:val="2ff8"/>
    <w:link w:val="1ff4"/>
    <w:rsid w:val="009B7114"/>
    <w:rPr>
      <w:rFonts w:ascii="David" w:eastAsia="Times New Roman" w:hAnsi="David" w:cs="David"/>
      <w:b/>
      <w:kern w:val="28"/>
      <w:sz w:val="24"/>
      <w:szCs w:val="24"/>
    </w:rPr>
  </w:style>
  <w:style w:type="paragraph" w:customStyle="1" w:styleId="6-">
    <w:name w:val="6 - כותרת"/>
    <w:basedOn w:val="af1"/>
    <w:qFormat/>
    <w:rsid w:val="003516F1"/>
    <w:pPr>
      <w:numPr>
        <w:ilvl w:val="5"/>
        <w:numId w:val="82"/>
      </w:numPr>
      <w:spacing w:before="120" w:line="360" w:lineRule="auto"/>
      <w:ind w:hanging="1402"/>
      <w:jc w:val="both"/>
      <w:outlineLvl w:val="4"/>
    </w:pPr>
    <w:rPr>
      <w:rFonts w:ascii="David" w:hAnsi="David" w:cs="David"/>
      <w:b/>
      <w:bCs/>
    </w:rPr>
  </w:style>
  <w:style w:type="character" w:customStyle="1" w:styleId="3-1">
    <w:name w:val="3 - סעיף תו"/>
    <w:basedOn w:val="3-Char"/>
    <w:link w:val="3-0"/>
    <w:rsid w:val="009F3983"/>
    <w:rPr>
      <w:rFonts w:ascii="David" w:eastAsia="Times New Roman" w:hAnsi="David" w:cs="David"/>
      <w:b w:val="0"/>
      <w:bCs w:val="0"/>
      <w:sz w:val="24"/>
      <w:szCs w:val="24"/>
    </w:rPr>
  </w:style>
  <w:style w:type="paragraph" w:styleId="affffffff1">
    <w:name w:val="caption"/>
    <w:basedOn w:val="af1"/>
    <w:next w:val="af1"/>
    <w:unhideWhenUsed/>
    <w:rsid w:val="00AD6112"/>
    <w:pPr>
      <w:bidi w:val="0"/>
    </w:pPr>
    <w:rPr>
      <w:b/>
      <w:bCs/>
      <w:color w:val="365F91" w:themeColor="accent1" w:themeShade="BF"/>
      <w:sz w:val="16"/>
      <w:szCs w:val="16"/>
    </w:rPr>
  </w:style>
  <w:style w:type="paragraph" w:customStyle="1" w:styleId="Normal10">
    <w:name w:val="Normal1"/>
    <w:basedOn w:val="RonnyBase"/>
    <w:link w:val="Normal12"/>
    <w:uiPriority w:val="99"/>
    <w:rsid w:val="00AD6112"/>
  </w:style>
  <w:style w:type="character" w:customStyle="1" w:styleId="Normal12">
    <w:name w:val="Normal1 תו"/>
    <w:basedOn w:val="af2"/>
    <w:link w:val="Normal10"/>
    <w:uiPriority w:val="99"/>
    <w:rsid w:val="00AD6112"/>
    <w:rPr>
      <w:rFonts w:ascii="Times New Roman" w:eastAsia="Times New Roman" w:hAnsi="Times New Roman" w:cs="David"/>
    </w:rPr>
  </w:style>
  <w:style w:type="paragraph" w:styleId="NormalWeb">
    <w:name w:val="Normal (Web)"/>
    <w:basedOn w:val="af1"/>
    <w:link w:val="NormalWeb0"/>
    <w:uiPriority w:val="99"/>
    <w:rsid w:val="00AD6112"/>
    <w:pPr>
      <w:bidi w:val="0"/>
      <w:spacing w:before="100" w:beforeAutospacing="1" w:after="100" w:afterAutospacing="1"/>
    </w:pPr>
  </w:style>
  <w:style w:type="character" w:customStyle="1" w:styleId="NormalWeb0">
    <w:name w:val="Normal (Web) תו"/>
    <w:link w:val="NormalWeb"/>
    <w:uiPriority w:val="99"/>
    <w:rsid w:val="00AD6112"/>
    <w:rPr>
      <w:rFonts w:ascii="Times New Roman" w:eastAsia="Times New Roman" w:hAnsi="Times New Roman" w:cs="Times New Roman"/>
      <w:sz w:val="24"/>
      <w:szCs w:val="24"/>
    </w:rPr>
  </w:style>
  <w:style w:type="paragraph" w:styleId="2fff0">
    <w:name w:val="List 2"/>
    <w:basedOn w:val="af1"/>
    <w:rsid w:val="00AD6112"/>
    <w:pPr>
      <w:ind w:left="720" w:hanging="360"/>
    </w:pPr>
  </w:style>
  <w:style w:type="paragraph" w:customStyle="1" w:styleId="affffffff2">
    <w:name w:val="תת סעיף"/>
    <w:basedOn w:val="af1"/>
    <w:uiPriority w:val="99"/>
    <w:rsid w:val="00AD6112"/>
    <w:pPr>
      <w:spacing w:line="360" w:lineRule="auto"/>
      <w:jc w:val="both"/>
    </w:pPr>
    <w:rPr>
      <w:rFonts w:ascii="Arial" w:hAnsi="Arial" w:cs="Arial"/>
      <w:sz w:val="22"/>
      <w:szCs w:val="22"/>
    </w:rPr>
  </w:style>
  <w:style w:type="paragraph" w:customStyle="1" w:styleId="1ff6">
    <w:name w:val="תת סעיף1"/>
    <w:basedOn w:val="affffffff2"/>
    <w:uiPriority w:val="99"/>
    <w:rsid w:val="00AD6112"/>
  </w:style>
  <w:style w:type="paragraph" w:styleId="affffffff3">
    <w:name w:val="Normal Indent"/>
    <w:basedOn w:val="af1"/>
    <w:rsid w:val="00AD6112"/>
    <w:pPr>
      <w:keepLines/>
      <w:spacing w:after="240"/>
      <w:ind w:left="1588" w:right="720"/>
      <w:jc w:val="both"/>
    </w:pPr>
    <w:rPr>
      <w:rFonts w:cs="David"/>
      <w:sz w:val="20"/>
    </w:rPr>
  </w:style>
  <w:style w:type="paragraph" w:customStyle="1" w:styleId="2fff1">
    <w:name w:val="תו תו2"/>
    <w:basedOn w:val="af1"/>
    <w:uiPriority w:val="99"/>
    <w:rsid w:val="00AD6112"/>
    <w:pPr>
      <w:bidi w:val="0"/>
      <w:spacing w:after="160" w:line="240" w:lineRule="exact"/>
      <w:jc w:val="both"/>
    </w:pPr>
    <w:rPr>
      <w:rFonts w:ascii="Verdana" w:hAnsi="Verdana" w:cs="FrankRuehl"/>
      <w:sz w:val="16"/>
      <w:szCs w:val="20"/>
      <w:lang w:bidi="ar-SA"/>
    </w:rPr>
  </w:style>
  <w:style w:type="paragraph" w:customStyle="1" w:styleId="1ff7">
    <w:name w:val="תו תו1"/>
    <w:basedOn w:val="af1"/>
    <w:uiPriority w:val="99"/>
    <w:rsid w:val="00AD6112"/>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2"/>
    <w:rsid w:val="00AD6112"/>
    <w:rPr>
      <w:rFonts w:asciiTheme="majorHAnsi" w:eastAsiaTheme="majorEastAsia" w:hAnsiTheme="majorHAnsi" w:cstheme="majorBidi"/>
      <w:b/>
      <w:bCs/>
      <w:color w:val="4F81BD" w:themeColor="accent1"/>
      <w:sz w:val="24"/>
      <w:szCs w:val="24"/>
    </w:rPr>
  </w:style>
  <w:style w:type="character" w:customStyle="1" w:styleId="NormalWebChar">
    <w:name w:val="Normal (Web) Char"/>
    <w:uiPriority w:val="99"/>
    <w:rsid w:val="00AD6112"/>
    <w:rPr>
      <w:sz w:val="24"/>
    </w:rPr>
  </w:style>
  <w:style w:type="paragraph" w:customStyle="1" w:styleId="Normal40">
    <w:name w:val="Normal 4"/>
    <w:basedOn w:val="af1"/>
    <w:link w:val="Normal4Char"/>
    <w:rsid w:val="009D7D36"/>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AD6112"/>
    <w:rPr>
      <w:rFonts w:ascii="Times New Roman" w:eastAsia="Times New Roman" w:hAnsi="Times New Roman" w:cs="Narkisim"/>
      <w:smallCaps/>
      <w:noProof/>
      <w:sz w:val="20"/>
      <w:szCs w:val="24"/>
      <w:lang w:eastAsia="he-IL"/>
    </w:rPr>
  </w:style>
  <w:style w:type="paragraph" w:customStyle="1" w:styleId="2fff2">
    <w:name w:val="תקנים2"/>
    <w:basedOn w:val="af1"/>
    <w:rsid w:val="00AD6112"/>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paragraph" w:customStyle="1" w:styleId="1ff8">
    <w:name w:val="תקנים1"/>
    <w:basedOn w:val="af1"/>
    <w:rsid w:val="00AD6112"/>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Normal0">
    <w:name w:val="Normal 0"/>
    <w:basedOn w:val="af1"/>
    <w:link w:val="Normal01"/>
    <w:rsid w:val="00AD6112"/>
    <w:pPr>
      <w:spacing w:before="120" w:line="320" w:lineRule="exact"/>
      <w:jc w:val="both"/>
    </w:pPr>
    <w:rPr>
      <w:rFonts w:cs="David"/>
      <w:sz w:val="22"/>
      <w:lang w:eastAsia="he-IL"/>
    </w:rPr>
  </w:style>
  <w:style w:type="character" w:customStyle="1" w:styleId="Normal01">
    <w:name w:val="Normal 0 תו1"/>
    <w:link w:val="Normal0"/>
    <w:locked/>
    <w:rsid w:val="00AD6112"/>
    <w:rPr>
      <w:rFonts w:ascii="Times New Roman" w:eastAsia="Times New Roman" w:hAnsi="Times New Roman" w:cs="David"/>
      <w:szCs w:val="24"/>
      <w:lang w:eastAsia="he-IL"/>
    </w:rPr>
  </w:style>
  <w:style w:type="paragraph" w:customStyle="1" w:styleId="1ff9">
    <w:name w:val="תו תו תו תו תו1"/>
    <w:basedOn w:val="af1"/>
    <w:rsid w:val="00AD6112"/>
    <w:pPr>
      <w:bidi w:val="0"/>
      <w:spacing w:before="60" w:after="160" w:line="240" w:lineRule="exact"/>
    </w:pPr>
    <w:rPr>
      <w:rFonts w:ascii="Verdana" w:hAnsi="Verdana"/>
      <w:color w:val="FF00FF"/>
      <w:szCs w:val="20"/>
      <w:lang w:val="en-GB" w:bidi="ar-SA"/>
    </w:rPr>
  </w:style>
  <w:style w:type="paragraph" w:customStyle="1" w:styleId="211111">
    <w:name w:val="תת סעיף2 1.1.1.1.1"/>
    <w:basedOn w:val="1ff6"/>
    <w:uiPriority w:val="99"/>
    <w:rsid w:val="00AD6112"/>
    <w:pPr>
      <w:tabs>
        <w:tab w:val="num" w:pos="3119"/>
        <w:tab w:val="num" w:pos="4253"/>
      </w:tabs>
      <w:ind w:left="4253" w:hanging="1134"/>
    </w:pPr>
    <w:rPr>
      <w:rFonts w:ascii="Times New Roman" w:hAnsi="Times New Roman"/>
    </w:rPr>
  </w:style>
  <w:style w:type="character" w:customStyle="1" w:styleId="114">
    <w:name w:val="תו תו11"/>
    <w:basedOn w:val="af2"/>
    <w:rsid w:val="00AD6112"/>
    <w:rPr>
      <w:rFonts w:cs="Narkisim"/>
      <w:b/>
      <w:bCs/>
      <w:noProof/>
      <w:sz w:val="24"/>
      <w:szCs w:val="28"/>
      <w:lang w:val="en-US" w:eastAsia="en-US" w:bidi="he-IL"/>
    </w:rPr>
  </w:style>
  <w:style w:type="character" w:customStyle="1" w:styleId="3ffa">
    <w:name w:val="תו תו3"/>
    <w:basedOn w:val="af2"/>
    <w:rsid w:val="00AD6112"/>
    <w:rPr>
      <w:rFonts w:cs="Narkisim"/>
      <w:noProof/>
      <w:sz w:val="24"/>
      <w:szCs w:val="24"/>
      <w:lang w:val="en-US" w:eastAsia="en-US" w:bidi="he-IL"/>
    </w:rPr>
  </w:style>
  <w:style w:type="paragraph" w:customStyle="1" w:styleId="1ffa">
    <w:name w:val="תו תו1 תו תו תו תו"/>
    <w:basedOn w:val="af1"/>
    <w:rsid w:val="00AD6112"/>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15">
    <w:name w:val="תו תו1 תו תו תו תו1"/>
    <w:basedOn w:val="af1"/>
    <w:rsid w:val="00AD6112"/>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3-5">
    <w:name w:val="3 - הקדמה"/>
    <w:basedOn w:val="3-0"/>
    <w:link w:val="3-Char0"/>
    <w:qFormat/>
    <w:rsid w:val="00F97F2F"/>
  </w:style>
  <w:style w:type="character" w:customStyle="1" w:styleId="3-Char0">
    <w:name w:val="3 - הקדמה Char"/>
    <w:basedOn w:val="3-1"/>
    <w:link w:val="3-5"/>
    <w:rsid w:val="00F97F2F"/>
    <w:rPr>
      <w:rFonts w:ascii="David" w:eastAsia="Times New Roman" w:hAnsi="David" w:cs="David"/>
      <w:b w:val="0"/>
      <w:bCs w:val="0"/>
      <w:sz w:val="24"/>
      <w:szCs w:val="24"/>
    </w:rPr>
  </w:style>
  <w:style w:type="paragraph" w:customStyle="1" w:styleId="92">
    <w:name w:val="9 סעיף"/>
    <w:basedOn w:val="Normal2"/>
    <w:qFormat/>
    <w:rsid w:val="00B108F5"/>
    <w:pPr>
      <w:ind w:left="4320" w:hanging="1440"/>
      <w:outlineLvl w:val="8"/>
    </w:pPr>
  </w:style>
  <w:style w:type="paragraph" w:customStyle="1" w:styleId="99-">
    <w:name w:val="99-נספח כותרת"/>
    <w:basedOn w:val="afffffff8"/>
    <w:link w:val="99-Char"/>
    <w:qFormat/>
    <w:rsid w:val="004D43FB"/>
    <w:pPr>
      <w:spacing w:before="120" w:after="120"/>
      <w:outlineLvl w:val="0"/>
    </w:pPr>
    <w:rPr>
      <w:sz w:val="36"/>
      <w:szCs w:val="36"/>
    </w:rPr>
  </w:style>
  <w:style w:type="character" w:customStyle="1" w:styleId="99-Char">
    <w:name w:val="99-נספח כותרת Char"/>
    <w:basedOn w:val="afffffff9"/>
    <w:link w:val="99-"/>
    <w:rsid w:val="004D43FB"/>
    <w:rPr>
      <w:rFonts w:ascii="Times New Roman" w:eastAsia="Times New Roman" w:hAnsi="Times New Roman" w:cs="David"/>
      <w:b/>
      <w:bCs/>
      <w:sz w:val="36"/>
      <w:szCs w:val="36"/>
    </w:rPr>
  </w:style>
  <w:style w:type="paragraph" w:customStyle="1" w:styleId="3ffb">
    <w:name w:val="3 סעיף"/>
    <w:basedOn w:val="af8"/>
    <w:qFormat/>
    <w:rsid w:val="00814D1E"/>
    <w:pPr>
      <w:tabs>
        <w:tab w:val="num" w:pos="360"/>
      </w:tabs>
      <w:spacing w:before="120" w:after="120" w:line="360" w:lineRule="auto"/>
      <w:ind w:left="1050" w:hanging="708"/>
      <w:contextualSpacing w:val="0"/>
      <w:jc w:val="both"/>
      <w:outlineLvl w:val="2"/>
    </w:pPr>
    <w:rPr>
      <w:rFonts w:cs="David"/>
    </w:rPr>
  </w:style>
  <w:style w:type="paragraph" w:customStyle="1" w:styleId="4ff">
    <w:name w:val="4 סעיף"/>
    <w:basedOn w:val="af1"/>
    <w:qFormat/>
    <w:rsid w:val="00814D1E"/>
    <w:pPr>
      <w:tabs>
        <w:tab w:val="num" w:pos="1476"/>
      </w:tabs>
      <w:spacing w:before="120" w:after="120" w:line="360" w:lineRule="auto"/>
      <w:ind w:left="1476" w:hanging="851"/>
      <w:jc w:val="both"/>
      <w:outlineLvl w:val="3"/>
    </w:pPr>
    <w:rPr>
      <w:rFonts w:cs="David"/>
    </w:rPr>
  </w:style>
  <w:style w:type="paragraph" w:customStyle="1" w:styleId="6b">
    <w:name w:val="6 סעיף"/>
    <w:basedOn w:val="af1"/>
    <w:qFormat/>
    <w:rsid w:val="00814D1E"/>
    <w:pPr>
      <w:tabs>
        <w:tab w:val="num" w:pos="2880"/>
      </w:tabs>
      <w:spacing w:before="120" w:after="120" w:line="360" w:lineRule="auto"/>
      <w:ind w:left="2738" w:hanging="941"/>
      <w:jc w:val="both"/>
      <w:outlineLvl w:val="5"/>
    </w:pPr>
    <w:rPr>
      <w:rFonts w:cs="David"/>
    </w:rPr>
  </w:style>
  <w:style w:type="paragraph" w:customStyle="1" w:styleId="2fff3">
    <w:name w:val="סעיף 2"/>
    <w:basedOn w:val="af8"/>
    <w:link w:val="2fff4"/>
    <w:qFormat/>
    <w:rsid w:val="00CC3EBA"/>
    <w:pPr>
      <w:spacing w:before="120" w:after="120" w:line="360" w:lineRule="auto"/>
      <w:ind w:left="708" w:hanging="425"/>
      <w:contextualSpacing w:val="0"/>
      <w:jc w:val="both"/>
    </w:pPr>
    <w:rPr>
      <w:rFonts w:ascii="David" w:eastAsiaTheme="minorHAnsi" w:hAnsi="David" w:cs="David"/>
    </w:rPr>
  </w:style>
  <w:style w:type="character" w:customStyle="1" w:styleId="2fff4">
    <w:name w:val="סעיף 2 תו"/>
    <w:basedOn w:val="af2"/>
    <w:link w:val="2fff3"/>
    <w:rsid w:val="00CC3EBA"/>
    <w:rPr>
      <w:rFonts w:ascii="David" w:hAnsi="David" w:cs="David"/>
      <w:sz w:val="24"/>
      <w:szCs w:val="24"/>
    </w:rPr>
  </w:style>
  <w:style w:type="paragraph" w:customStyle="1" w:styleId="3ffc">
    <w:name w:val="סעיף 3"/>
    <w:basedOn w:val="2fff3"/>
    <w:link w:val="3Char"/>
    <w:qFormat/>
    <w:rsid w:val="00345D7F"/>
    <w:pPr>
      <w:ind w:left="1275" w:hanging="567"/>
    </w:pPr>
  </w:style>
  <w:style w:type="character" w:customStyle="1" w:styleId="3Char">
    <w:name w:val="סעיף 3 Char"/>
    <w:basedOn w:val="2fff4"/>
    <w:link w:val="3ffc"/>
    <w:rsid w:val="00345D7F"/>
    <w:rPr>
      <w:rFonts w:ascii="David" w:hAnsi="David" w:cs="David"/>
      <w:sz w:val="24"/>
      <w:szCs w:val="24"/>
    </w:rPr>
  </w:style>
  <w:style w:type="paragraph" w:customStyle="1" w:styleId="4ff0">
    <w:name w:val="סעיף 4"/>
    <w:basedOn w:val="3ffc"/>
    <w:link w:val="4Char0"/>
    <w:qFormat/>
    <w:rsid w:val="00DE4DF5"/>
    <w:pPr>
      <w:ind w:left="1984" w:hanging="850"/>
    </w:pPr>
  </w:style>
  <w:style w:type="character" w:customStyle="1" w:styleId="4Char0">
    <w:name w:val="סעיף 4 Char"/>
    <w:basedOn w:val="3Char"/>
    <w:link w:val="4ff0"/>
    <w:rsid w:val="00DE4DF5"/>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yperlink" Target="mailto:7.2022@mof.gov.i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misim.gov.il/gmishurim/frmInputMekabel.aspx?cur=0" TargetMode="External"/><Relationship Id="rId7" Type="http://schemas.openxmlformats.org/officeDocument/2006/relationships/endnotes" Target="endnotes.xml"/><Relationship Id="rId12" Type="http://schemas.openxmlformats.org/officeDocument/2006/relationships/hyperlink" Target="http://www.mr.gov.il" TargetMode="External"/><Relationship Id="rId17" Type="http://schemas.openxmlformats.org/officeDocument/2006/relationships/hyperlink" Target="http://www.mr.gov.il" TargetMode="External"/><Relationship Id="rId25" Type="http://schemas.openxmlformats.org/officeDocument/2006/relationships/hyperlink" Target="https://takam.mof.gov.il/document/H.7.3.3" TargetMode="External"/><Relationship Id="rId2" Type="http://schemas.openxmlformats.org/officeDocument/2006/relationships/numbering" Target="numbering.xml"/><Relationship Id="rId16" Type="http://schemas.openxmlformats.org/officeDocument/2006/relationships/hyperlink" Target="https://takam.mof.gov.il/document/H.7.3.3" TargetMode="External"/><Relationship Id="rId20" Type="http://schemas.openxmlformats.org/officeDocument/2006/relationships/hyperlink" Target="https://portal.gpa.gov.il/supplier/tende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takam.mof.gov.il/document/H.14.4.1" TargetMode="Externa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https://takam.mof.gov.il/document/H.7.12.5" TargetMode="External"/><Relationship Id="rId10" Type="http://schemas.openxmlformats.org/officeDocument/2006/relationships/header" Target="header2.xml"/><Relationship Id="rId19" Type="http://schemas.openxmlformats.org/officeDocument/2006/relationships/hyperlink" Target="https://merkava.mrp.gov.il/ccc/index.htm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 Id="rId22" Type="http://schemas.openxmlformats.org/officeDocument/2006/relationships/hyperlink" Target="https://takam.mof.gov.il/document/H.7.12.5" TargetMode="External"/><Relationship Id="rId27"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mzviel\Documents\&#1514;&#1489;&#1504;&#1497;&#1493;&#1514;%20&#1502;&#1493;&#1514;&#1488;&#1502;&#1493;&#1514;%20&#1488;&#1497;&#1513;&#1497;&#1514;%20&#1513;&#1500;%20Office\&#1514;&#1489;&#1504;&#1497;&#1514;%20&#1502;&#1499;&#1512;&#1494;&#1497;&#1501;%20-%20&#1502;&#1504;&#1492;&#1500;%20&#1492;&#1512;&#1499;&#1513;%20&#1492;&#1502;&#1502;&#1513;&#1500;&#1514;&#1497;%203.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658AFA-CAC2-4C09-999B-40B5DA4D53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 3</Template>
  <TotalTime>0</TotalTime>
  <Pages>112</Pages>
  <Words>28253</Words>
  <Characters>141269</Characters>
  <Application>Microsoft Office Word</Application>
  <DocSecurity>0</DocSecurity>
  <Lines>1177</Lines>
  <Paragraphs>338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169184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2022-08-14T15:16:00Z</cp:lastPrinted>
  <dcterms:created xsi:type="dcterms:W3CDTF">2022-08-15T05:47:00Z</dcterms:created>
  <dcterms:modified xsi:type="dcterms:W3CDTF">2022-08-15T05:47:00Z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linkTarget="_Ref383949155">
    <vt:lpwstr>מועמד לספק מסגרת.מציע אשר עמד בתנאי הסף יוכרז כמועמד לזכיה לשלב המסגרת..על המועמד לזכיה לבצע את הפעולות הבאות תוך פרק זמן שיוגדר על ידי עורך המכרז, טרם יוכרז כספק מסגרת: .תאגיד רשום – ככל שהזוכה הוא תאגיד, היעדר חובת אגרה שנתית לרשות התאגידים לשנים שקדמו</vt:lpwstr>
  </property>
</Properties>
</file>